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F7" w:rsidRPr="00DE1D26" w:rsidRDefault="00BF7AF7" w:rsidP="00BF7AF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F7AF7" w:rsidRPr="00DE1D26" w:rsidRDefault="00BF7AF7" w:rsidP="00BF7AF7">
      <w:pPr>
        <w:spacing w:after="0" w:line="240" w:lineRule="auto"/>
        <w:jc w:val="center"/>
        <w:rPr>
          <w:rFonts w:ascii="Times New Roman" w:hAnsi="Times New Roman" w:cs="Times New Roman"/>
          <w:sz w:val="40"/>
          <w:szCs w:val="40"/>
        </w:rPr>
      </w:pPr>
      <w:r w:rsidRPr="00DE1D26">
        <w:rPr>
          <w:rFonts w:ascii="Times New Roman" w:hAnsi="Times New Roman" w:cs="Times New Roman"/>
          <w:b/>
          <w:noProof/>
        </w:rPr>
        <w:drawing>
          <wp:inline distT="0" distB="0" distL="0" distR="0">
            <wp:extent cx="543560" cy="7334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BF7AF7" w:rsidRPr="00DE1D26" w:rsidRDefault="00BF7AF7" w:rsidP="00BF7AF7">
      <w:pPr>
        <w:pStyle w:val="a3"/>
        <w:rPr>
          <w:b/>
          <w:bCs/>
          <w:sz w:val="40"/>
          <w:szCs w:val="40"/>
        </w:rPr>
      </w:pPr>
      <w:r w:rsidRPr="00DE1D26">
        <w:rPr>
          <w:b/>
          <w:bCs/>
          <w:sz w:val="40"/>
          <w:szCs w:val="40"/>
        </w:rPr>
        <w:t>ТАЛЬНІВСЬКА РАЙОННА РАДА</w:t>
      </w:r>
    </w:p>
    <w:p w:rsidR="00BF7AF7" w:rsidRPr="00DE1D26" w:rsidRDefault="00BF7AF7" w:rsidP="00BF7AF7">
      <w:pPr>
        <w:spacing w:after="0" w:line="240" w:lineRule="auto"/>
        <w:jc w:val="center"/>
        <w:rPr>
          <w:rFonts w:ascii="Times New Roman" w:hAnsi="Times New Roman" w:cs="Times New Roman"/>
          <w:b/>
          <w:bCs/>
          <w:sz w:val="40"/>
          <w:szCs w:val="40"/>
          <w:lang w:val="ru-RU"/>
        </w:rPr>
      </w:pPr>
      <w:proofErr w:type="spellStart"/>
      <w:r w:rsidRPr="00DE1D26">
        <w:rPr>
          <w:rFonts w:ascii="Times New Roman" w:hAnsi="Times New Roman" w:cs="Times New Roman"/>
          <w:b/>
          <w:bCs/>
          <w:sz w:val="40"/>
          <w:szCs w:val="40"/>
          <w:lang w:val="ru-RU"/>
        </w:rPr>
        <w:t>Черкаськоїобласті</w:t>
      </w:r>
      <w:proofErr w:type="spellEnd"/>
    </w:p>
    <w:p w:rsidR="00BF7AF7" w:rsidRPr="00DE1D26" w:rsidRDefault="00BF7AF7" w:rsidP="00BF7AF7">
      <w:pPr>
        <w:pStyle w:val="9"/>
        <w:spacing w:before="0" w:after="0"/>
        <w:jc w:val="center"/>
        <w:rPr>
          <w:rFonts w:ascii="Times New Roman" w:hAnsi="Times New Roman"/>
          <w:b/>
          <w:bCs/>
          <w:sz w:val="36"/>
          <w:szCs w:val="36"/>
        </w:rPr>
      </w:pPr>
      <w:r w:rsidRPr="00DE1D26">
        <w:rPr>
          <w:rFonts w:ascii="Times New Roman" w:hAnsi="Times New Roman"/>
          <w:b/>
          <w:bCs/>
          <w:sz w:val="36"/>
          <w:szCs w:val="36"/>
        </w:rPr>
        <w:t xml:space="preserve">Р  І  Ш  Е  Н  </w:t>
      </w:r>
      <w:proofErr w:type="spellStart"/>
      <w:proofErr w:type="gramStart"/>
      <w:r w:rsidRPr="00DE1D26">
        <w:rPr>
          <w:rFonts w:ascii="Times New Roman" w:hAnsi="Times New Roman"/>
          <w:b/>
          <w:bCs/>
          <w:sz w:val="36"/>
          <w:szCs w:val="36"/>
        </w:rPr>
        <w:t>Н</w:t>
      </w:r>
      <w:proofErr w:type="spellEnd"/>
      <w:proofErr w:type="gramEnd"/>
      <w:r w:rsidRPr="00DE1D26">
        <w:rPr>
          <w:rFonts w:ascii="Times New Roman" w:hAnsi="Times New Roman"/>
          <w:b/>
          <w:bCs/>
          <w:sz w:val="36"/>
          <w:szCs w:val="36"/>
        </w:rPr>
        <w:t xml:space="preserve">  Я</w:t>
      </w:r>
    </w:p>
    <w:p w:rsidR="00BF7AF7" w:rsidRPr="00DE1D26" w:rsidRDefault="00BF7AF7" w:rsidP="00BF7AF7">
      <w:pPr>
        <w:spacing w:before="120" w:after="0" w:line="240" w:lineRule="auto"/>
        <w:ind w:right="-1"/>
        <w:outlineLvl w:val="0"/>
        <w:rPr>
          <w:rFonts w:ascii="Times New Roman" w:hAnsi="Times New Roman" w:cs="Times New Roman"/>
          <w:sz w:val="28"/>
          <w:szCs w:val="28"/>
          <w:u w:val="single"/>
          <w:lang w:val="ru-RU"/>
        </w:rPr>
      </w:pPr>
    </w:p>
    <w:p w:rsidR="00BF7AF7" w:rsidRPr="00DE1D26" w:rsidRDefault="004D137D" w:rsidP="003C6F4C">
      <w:pPr>
        <w:spacing w:after="0" w:line="240" w:lineRule="atLeast"/>
        <w:outlineLvl w:val="0"/>
        <w:rPr>
          <w:rFonts w:ascii="Times New Roman" w:hAnsi="Times New Roman" w:cs="Times New Roman"/>
          <w:sz w:val="28"/>
          <w:szCs w:val="28"/>
          <w:u w:val="single"/>
        </w:rPr>
      </w:pPr>
      <w:r>
        <w:rPr>
          <w:rFonts w:ascii="Times New Roman" w:hAnsi="Times New Roman" w:cs="Times New Roman"/>
          <w:sz w:val="28"/>
          <w:szCs w:val="28"/>
        </w:rPr>
        <w:t xml:space="preserve">___________                                                                                           </w:t>
      </w:r>
      <w:r w:rsidR="00BF7AF7" w:rsidRPr="00DE1D26">
        <w:rPr>
          <w:rFonts w:ascii="Times New Roman" w:hAnsi="Times New Roman" w:cs="Times New Roman"/>
          <w:sz w:val="28"/>
          <w:szCs w:val="28"/>
        </w:rPr>
        <w:t xml:space="preserve">№ </w:t>
      </w:r>
      <w:r w:rsidR="00BF7AF7" w:rsidRPr="00DE1D26">
        <w:rPr>
          <w:rFonts w:ascii="Times New Roman" w:hAnsi="Times New Roman" w:cs="Times New Roman"/>
          <w:sz w:val="28"/>
          <w:szCs w:val="28"/>
          <w:u w:val="single"/>
        </w:rPr>
        <w:t xml:space="preserve">         /VII</w:t>
      </w:r>
    </w:p>
    <w:p w:rsidR="00BF7AF7" w:rsidRPr="00DE1D26" w:rsidRDefault="00BF7AF7" w:rsidP="00BF7AF7">
      <w:pPr>
        <w:spacing w:after="0" w:line="240" w:lineRule="auto"/>
        <w:rPr>
          <w:rFonts w:ascii="Times New Roman" w:hAnsi="Times New Roman" w:cs="Times New Roman"/>
          <w:sz w:val="28"/>
        </w:rPr>
      </w:pPr>
    </w:p>
    <w:p w:rsidR="00BF7AF7" w:rsidRPr="00DE1D26" w:rsidRDefault="00BF7AF7" w:rsidP="00BF7AF7">
      <w:pPr>
        <w:spacing w:after="0" w:line="240" w:lineRule="auto"/>
        <w:jc w:val="right"/>
        <w:rPr>
          <w:rFonts w:ascii="Times New Roman" w:hAnsi="Times New Roman" w:cs="Times New Roman"/>
          <w:sz w:val="28"/>
          <w:szCs w:val="28"/>
        </w:rPr>
      </w:pP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tbl>
      <w:tblPr>
        <w:tblW w:w="0" w:type="auto"/>
        <w:tblLook w:val="01E0"/>
      </w:tblPr>
      <w:tblGrid>
        <w:gridCol w:w="4927"/>
        <w:gridCol w:w="4927"/>
      </w:tblGrid>
      <w:tr w:rsidR="00BF7AF7" w:rsidRPr="007527C5" w:rsidTr="001A051F">
        <w:tc>
          <w:tcPr>
            <w:tcW w:w="4927" w:type="dxa"/>
          </w:tcPr>
          <w:p w:rsidR="00F56752" w:rsidRDefault="00BF7AF7" w:rsidP="00F56752">
            <w:pPr>
              <w:overflowPunct w:val="0"/>
              <w:autoSpaceDE w:val="0"/>
              <w:autoSpaceDN w:val="0"/>
              <w:adjustRightInd w:val="0"/>
              <w:spacing w:after="0" w:line="240" w:lineRule="atLeast"/>
              <w:rPr>
                <w:rFonts w:ascii="Times New Roman" w:hAnsi="Times New Roman" w:cs="Times New Roman"/>
                <w:sz w:val="28"/>
                <w:szCs w:val="28"/>
              </w:rPr>
            </w:pPr>
            <w:r w:rsidRPr="00DE1D26">
              <w:rPr>
                <w:rFonts w:ascii="Times New Roman" w:hAnsi="Times New Roman" w:cs="Times New Roman"/>
                <w:sz w:val="28"/>
                <w:szCs w:val="28"/>
              </w:rPr>
              <w:t>Про</w:t>
            </w:r>
            <w:r w:rsidR="005B7509">
              <w:rPr>
                <w:rFonts w:ascii="Times New Roman" w:hAnsi="Times New Roman" w:cs="Times New Roman"/>
                <w:sz w:val="28"/>
                <w:szCs w:val="28"/>
              </w:rPr>
              <w:t xml:space="preserve"> виконання  Програми </w:t>
            </w:r>
            <w:r w:rsidR="00F56752" w:rsidRPr="0051605A">
              <w:rPr>
                <w:rFonts w:ascii="Times New Roman" w:hAnsi="Times New Roman" w:cs="Times New Roman"/>
                <w:sz w:val="28"/>
                <w:szCs w:val="28"/>
              </w:rPr>
              <w:t xml:space="preserve">соціально - економічного такультурного розвитку </w:t>
            </w:r>
          </w:p>
          <w:p w:rsidR="00BF7AF7" w:rsidRPr="00DE1D26" w:rsidRDefault="005B7509" w:rsidP="00AE5FE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Тальнівського</w:t>
            </w:r>
            <w:proofErr w:type="spellEnd"/>
            <w:r>
              <w:rPr>
                <w:rFonts w:ascii="Times New Roman" w:hAnsi="Times New Roman" w:cs="Times New Roman"/>
                <w:sz w:val="28"/>
                <w:szCs w:val="28"/>
              </w:rPr>
              <w:t xml:space="preserve"> району з</w:t>
            </w:r>
            <w:r w:rsidR="00F56752" w:rsidRPr="0051605A">
              <w:rPr>
                <w:rFonts w:ascii="Times New Roman" w:hAnsi="Times New Roman" w:cs="Times New Roman"/>
                <w:sz w:val="28"/>
                <w:szCs w:val="28"/>
              </w:rPr>
              <w:t xml:space="preserve">а </w:t>
            </w:r>
            <w:r w:rsidR="00685A4C">
              <w:rPr>
                <w:rFonts w:ascii="Times New Roman" w:hAnsi="Times New Roman" w:cs="Times New Roman"/>
                <w:sz w:val="28"/>
                <w:szCs w:val="28"/>
              </w:rPr>
              <w:t xml:space="preserve">І </w:t>
            </w:r>
            <w:r w:rsidR="00AE5FE1">
              <w:rPr>
                <w:rFonts w:ascii="Times New Roman" w:hAnsi="Times New Roman" w:cs="Times New Roman"/>
                <w:sz w:val="28"/>
                <w:szCs w:val="28"/>
              </w:rPr>
              <w:t xml:space="preserve">півріччя </w:t>
            </w:r>
            <w:r w:rsidR="00F56752" w:rsidRPr="0051605A">
              <w:rPr>
                <w:rFonts w:ascii="Times New Roman" w:hAnsi="Times New Roman" w:cs="Times New Roman"/>
                <w:sz w:val="28"/>
                <w:szCs w:val="28"/>
              </w:rPr>
              <w:t>201</w:t>
            </w:r>
            <w:r w:rsidR="00685A4C">
              <w:rPr>
                <w:rFonts w:ascii="Times New Roman" w:hAnsi="Times New Roman" w:cs="Times New Roman"/>
                <w:sz w:val="28"/>
                <w:szCs w:val="28"/>
              </w:rPr>
              <w:t>9</w:t>
            </w:r>
            <w:r w:rsidR="00F56752" w:rsidRPr="0051605A">
              <w:rPr>
                <w:rFonts w:ascii="Times New Roman" w:hAnsi="Times New Roman" w:cs="Times New Roman"/>
                <w:sz w:val="28"/>
                <w:szCs w:val="28"/>
              </w:rPr>
              <w:t xml:space="preserve"> р</w:t>
            </w:r>
            <w:r w:rsidR="00685A4C">
              <w:rPr>
                <w:rFonts w:ascii="Times New Roman" w:hAnsi="Times New Roman" w:cs="Times New Roman"/>
                <w:sz w:val="28"/>
                <w:szCs w:val="28"/>
              </w:rPr>
              <w:t>о</w:t>
            </w:r>
            <w:r w:rsidR="00F56752" w:rsidRPr="0051605A">
              <w:rPr>
                <w:rFonts w:ascii="Times New Roman" w:hAnsi="Times New Roman" w:cs="Times New Roman"/>
                <w:sz w:val="28"/>
                <w:szCs w:val="28"/>
              </w:rPr>
              <w:t>к</w:t>
            </w:r>
            <w:r w:rsidR="00685A4C">
              <w:rPr>
                <w:rFonts w:ascii="Times New Roman" w:hAnsi="Times New Roman" w:cs="Times New Roman"/>
                <w:sz w:val="28"/>
                <w:szCs w:val="28"/>
              </w:rPr>
              <w:t>у</w:t>
            </w:r>
          </w:p>
        </w:tc>
        <w:tc>
          <w:tcPr>
            <w:tcW w:w="4927" w:type="dxa"/>
          </w:tcPr>
          <w:p w:rsidR="00BF7AF7" w:rsidRPr="00DE1D26" w:rsidRDefault="00BF7AF7" w:rsidP="001A051F">
            <w:pPr>
              <w:spacing w:after="0" w:line="240" w:lineRule="auto"/>
              <w:rPr>
                <w:rFonts w:ascii="Times New Roman" w:hAnsi="Times New Roman" w:cs="Times New Roman"/>
                <w:sz w:val="28"/>
                <w:szCs w:val="28"/>
              </w:rPr>
            </w:pPr>
          </w:p>
        </w:tc>
      </w:tr>
    </w:tbl>
    <w:p w:rsidR="00BF7AF7" w:rsidRPr="00DE1D26" w:rsidRDefault="00BF7AF7" w:rsidP="00BF7AF7">
      <w:pPr>
        <w:spacing w:after="0" w:line="240" w:lineRule="auto"/>
        <w:rPr>
          <w:rFonts w:ascii="Times New Roman" w:hAnsi="Times New Roman" w:cs="Times New Roman"/>
          <w:sz w:val="28"/>
          <w:szCs w:val="28"/>
        </w:rPr>
      </w:pPr>
    </w:p>
    <w:p w:rsidR="003C6F4C" w:rsidRPr="003C6F4C" w:rsidRDefault="00BF7AF7" w:rsidP="00AF3E1B">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DE1D26">
        <w:rPr>
          <w:rFonts w:ascii="Times New Roman" w:hAnsi="Times New Roman" w:cs="Times New Roman"/>
          <w:sz w:val="28"/>
          <w:szCs w:val="28"/>
        </w:rPr>
        <w:tab/>
      </w:r>
      <w:r w:rsidR="003C6F4C" w:rsidRPr="003C6F4C">
        <w:rPr>
          <w:rFonts w:ascii="Times New Roman" w:hAnsi="Times New Roman" w:cs="Times New Roman"/>
          <w:sz w:val="28"/>
          <w:szCs w:val="28"/>
        </w:rPr>
        <w:t>Відповідно до пункт</w:t>
      </w:r>
      <w:r w:rsidR="00B4174B">
        <w:rPr>
          <w:rFonts w:ascii="Times New Roman" w:hAnsi="Times New Roman" w:cs="Times New Roman"/>
          <w:sz w:val="28"/>
          <w:szCs w:val="28"/>
        </w:rPr>
        <w:t>ів</w:t>
      </w:r>
      <w:r w:rsidR="00CD6B97">
        <w:rPr>
          <w:rFonts w:ascii="Times New Roman" w:hAnsi="Times New Roman" w:cs="Times New Roman"/>
          <w:sz w:val="28"/>
          <w:szCs w:val="28"/>
        </w:rPr>
        <w:t>16</w:t>
      </w:r>
      <w:r w:rsidR="00E60FEA">
        <w:rPr>
          <w:rFonts w:ascii="Times New Roman" w:hAnsi="Times New Roman" w:cs="Times New Roman"/>
          <w:sz w:val="28"/>
          <w:szCs w:val="28"/>
        </w:rPr>
        <w:t xml:space="preserve"> та </w:t>
      </w:r>
      <w:r w:rsidR="003C6F4C" w:rsidRPr="003C6F4C">
        <w:rPr>
          <w:rFonts w:ascii="Times New Roman" w:hAnsi="Times New Roman" w:cs="Times New Roman"/>
          <w:sz w:val="28"/>
          <w:szCs w:val="28"/>
        </w:rPr>
        <w:t xml:space="preserve">28 статті 43, статті 59 Закону України </w:t>
      </w:r>
      <w:r w:rsidR="00CD6B97">
        <w:rPr>
          <w:rFonts w:ascii="Times New Roman" w:hAnsi="Times New Roman" w:cs="Times New Roman"/>
          <w:sz w:val="28"/>
          <w:szCs w:val="28"/>
        </w:rPr>
        <w:t>„</w:t>
      </w:r>
      <w:r w:rsidR="003C6F4C" w:rsidRPr="003C6F4C">
        <w:rPr>
          <w:rFonts w:ascii="Times New Roman" w:hAnsi="Times New Roman" w:cs="Times New Roman"/>
          <w:sz w:val="28"/>
          <w:szCs w:val="28"/>
        </w:rPr>
        <w:t>Про місцеве самоврядування в Україні</w:t>
      </w:r>
      <w:r w:rsidR="00CD6B97">
        <w:rPr>
          <w:rFonts w:ascii="Times New Roman" w:hAnsi="Times New Roman" w:cs="Times New Roman"/>
          <w:sz w:val="28"/>
          <w:szCs w:val="28"/>
        </w:rPr>
        <w:t>“</w:t>
      </w:r>
      <w:r w:rsidR="003C6F4C" w:rsidRPr="003C6F4C">
        <w:rPr>
          <w:rFonts w:ascii="Times New Roman" w:hAnsi="Times New Roman" w:cs="Times New Roman"/>
          <w:sz w:val="28"/>
          <w:szCs w:val="28"/>
        </w:rPr>
        <w:t>,</w:t>
      </w:r>
      <w:r w:rsidR="00870758" w:rsidRPr="0095316E">
        <w:rPr>
          <w:rFonts w:ascii="Times New Roman" w:eastAsia="Times New Roman" w:hAnsi="Times New Roman" w:cs="Times New Roman"/>
          <w:sz w:val="28"/>
          <w:szCs w:val="28"/>
        </w:rPr>
        <w:t xml:space="preserve">заслухавши звіт </w:t>
      </w:r>
      <w:r w:rsidR="00870758">
        <w:rPr>
          <w:rFonts w:ascii="Times New Roman" w:eastAsia="Times New Roman" w:hAnsi="Times New Roman" w:cs="Times New Roman"/>
          <w:sz w:val="28"/>
          <w:szCs w:val="28"/>
        </w:rPr>
        <w:t xml:space="preserve">районної державної адміністрації </w:t>
      </w:r>
      <w:r w:rsidR="00870758" w:rsidRPr="0095316E">
        <w:rPr>
          <w:rFonts w:ascii="Times New Roman" w:eastAsia="Times New Roman" w:hAnsi="Times New Roman" w:cs="Times New Roman"/>
          <w:sz w:val="28"/>
          <w:szCs w:val="28"/>
        </w:rPr>
        <w:t xml:space="preserve">про стан виконання </w:t>
      </w:r>
      <w:r w:rsidR="00DB52EF">
        <w:rPr>
          <w:rFonts w:ascii="Times New Roman" w:eastAsia="Times New Roman" w:hAnsi="Times New Roman" w:cs="Times New Roman"/>
          <w:sz w:val="28"/>
          <w:szCs w:val="28"/>
        </w:rPr>
        <w:t>П</w:t>
      </w:r>
      <w:r w:rsidR="00870758" w:rsidRPr="0095316E">
        <w:rPr>
          <w:rFonts w:ascii="Times New Roman" w:eastAsia="Times New Roman" w:hAnsi="Times New Roman" w:cs="Times New Roman"/>
          <w:sz w:val="28"/>
          <w:szCs w:val="28"/>
        </w:rPr>
        <w:t>рограми соціально-економічного</w:t>
      </w:r>
      <w:r w:rsidR="00870758">
        <w:rPr>
          <w:rFonts w:ascii="Times New Roman" w:eastAsia="Times New Roman" w:hAnsi="Times New Roman" w:cs="Times New Roman"/>
          <w:sz w:val="28"/>
          <w:szCs w:val="28"/>
        </w:rPr>
        <w:t xml:space="preserve"> та культурного</w:t>
      </w:r>
      <w:r w:rsidR="00870758" w:rsidRPr="0095316E">
        <w:rPr>
          <w:rFonts w:ascii="Times New Roman" w:eastAsia="Times New Roman" w:hAnsi="Times New Roman" w:cs="Times New Roman"/>
          <w:sz w:val="28"/>
          <w:szCs w:val="28"/>
        </w:rPr>
        <w:t xml:space="preserve"> </w:t>
      </w:r>
      <w:proofErr w:type="spellStart"/>
      <w:r w:rsidR="00870758" w:rsidRPr="0095316E">
        <w:rPr>
          <w:rFonts w:ascii="Times New Roman" w:eastAsia="Times New Roman" w:hAnsi="Times New Roman" w:cs="Times New Roman"/>
          <w:sz w:val="28"/>
          <w:szCs w:val="28"/>
        </w:rPr>
        <w:t>розвитку</w:t>
      </w:r>
      <w:r w:rsidR="00870758">
        <w:rPr>
          <w:rFonts w:ascii="Times New Roman" w:eastAsia="Times New Roman" w:hAnsi="Times New Roman" w:cs="Times New Roman"/>
          <w:sz w:val="28"/>
          <w:szCs w:val="28"/>
        </w:rPr>
        <w:t>Тальнівського</w:t>
      </w:r>
      <w:proofErr w:type="spellEnd"/>
      <w:r w:rsidR="00870758">
        <w:rPr>
          <w:rFonts w:ascii="Times New Roman" w:eastAsia="Times New Roman" w:hAnsi="Times New Roman" w:cs="Times New Roman"/>
          <w:sz w:val="28"/>
          <w:szCs w:val="28"/>
        </w:rPr>
        <w:t xml:space="preserve"> району за </w:t>
      </w:r>
      <w:r w:rsidR="00AE5FE1">
        <w:rPr>
          <w:rFonts w:ascii="Times New Roman" w:eastAsia="Times New Roman" w:hAnsi="Times New Roman" w:cs="Times New Roman"/>
          <w:sz w:val="28"/>
          <w:szCs w:val="28"/>
        </w:rPr>
        <w:t>І півріччя</w:t>
      </w:r>
      <w:r w:rsidR="00870758">
        <w:rPr>
          <w:rFonts w:ascii="Times New Roman" w:eastAsia="Times New Roman" w:hAnsi="Times New Roman" w:cs="Times New Roman"/>
          <w:sz w:val="28"/>
          <w:szCs w:val="28"/>
        </w:rPr>
        <w:t>201</w:t>
      </w:r>
      <w:r w:rsidR="00685A4C">
        <w:rPr>
          <w:rFonts w:ascii="Times New Roman" w:eastAsia="Times New Roman" w:hAnsi="Times New Roman" w:cs="Times New Roman"/>
          <w:sz w:val="28"/>
          <w:szCs w:val="28"/>
        </w:rPr>
        <w:t>9</w:t>
      </w:r>
      <w:r w:rsidR="00870758">
        <w:rPr>
          <w:rFonts w:ascii="Times New Roman" w:eastAsia="Times New Roman" w:hAnsi="Times New Roman" w:cs="Times New Roman"/>
          <w:sz w:val="28"/>
          <w:szCs w:val="28"/>
        </w:rPr>
        <w:t xml:space="preserve"> р</w:t>
      </w:r>
      <w:r w:rsidR="00685A4C">
        <w:rPr>
          <w:rFonts w:ascii="Times New Roman" w:eastAsia="Times New Roman" w:hAnsi="Times New Roman" w:cs="Times New Roman"/>
          <w:sz w:val="28"/>
          <w:szCs w:val="28"/>
        </w:rPr>
        <w:t>о</w:t>
      </w:r>
      <w:r w:rsidR="00870758">
        <w:rPr>
          <w:rFonts w:ascii="Times New Roman" w:eastAsia="Times New Roman" w:hAnsi="Times New Roman" w:cs="Times New Roman"/>
          <w:sz w:val="28"/>
          <w:szCs w:val="28"/>
        </w:rPr>
        <w:t>к</w:t>
      </w:r>
      <w:r w:rsidR="00685A4C">
        <w:rPr>
          <w:rFonts w:ascii="Times New Roman" w:eastAsia="Times New Roman" w:hAnsi="Times New Roman" w:cs="Times New Roman"/>
          <w:sz w:val="28"/>
          <w:szCs w:val="28"/>
        </w:rPr>
        <w:t>у</w:t>
      </w:r>
      <w:r w:rsidR="00870758">
        <w:rPr>
          <w:rFonts w:ascii="Times New Roman" w:eastAsia="Times New Roman" w:hAnsi="Times New Roman" w:cs="Times New Roman"/>
          <w:sz w:val="28"/>
          <w:szCs w:val="28"/>
        </w:rPr>
        <w:t xml:space="preserve"> та </w:t>
      </w:r>
      <w:r w:rsidR="003C6F4C" w:rsidRPr="003C6F4C">
        <w:rPr>
          <w:rFonts w:ascii="Times New Roman" w:hAnsi="Times New Roman" w:cs="Times New Roman"/>
          <w:sz w:val="28"/>
          <w:szCs w:val="28"/>
        </w:rPr>
        <w:t>врахувавши висновки постійн</w:t>
      </w:r>
      <w:r w:rsidR="00DB52EF">
        <w:rPr>
          <w:rFonts w:ascii="Times New Roman" w:hAnsi="Times New Roman" w:cs="Times New Roman"/>
          <w:sz w:val="28"/>
          <w:szCs w:val="28"/>
        </w:rPr>
        <w:t>их</w:t>
      </w:r>
      <w:r w:rsidR="003C6F4C" w:rsidRPr="003C6F4C">
        <w:rPr>
          <w:rFonts w:ascii="Times New Roman" w:hAnsi="Times New Roman" w:cs="Times New Roman"/>
          <w:sz w:val="28"/>
          <w:szCs w:val="28"/>
        </w:rPr>
        <w:t xml:space="preserve"> комісі</w:t>
      </w:r>
      <w:r w:rsidR="00DB52EF">
        <w:rPr>
          <w:rFonts w:ascii="Times New Roman" w:hAnsi="Times New Roman" w:cs="Times New Roman"/>
          <w:sz w:val="28"/>
          <w:szCs w:val="28"/>
        </w:rPr>
        <w:t>й</w:t>
      </w:r>
      <w:r w:rsidR="003C6F4C" w:rsidRPr="003C6F4C">
        <w:rPr>
          <w:rFonts w:ascii="Times New Roman" w:hAnsi="Times New Roman" w:cs="Times New Roman"/>
          <w:sz w:val="28"/>
          <w:szCs w:val="28"/>
        </w:rPr>
        <w:t xml:space="preserve"> районної ради </w:t>
      </w:r>
      <w:r w:rsidR="00DB52EF">
        <w:rPr>
          <w:rFonts w:ascii="Times New Roman" w:hAnsi="Times New Roman" w:cs="Times New Roman"/>
          <w:sz w:val="28"/>
          <w:szCs w:val="28"/>
        </w:rPr>
        <w:t>відповідно профільних повноважень</w:t>
      </w:r>
      <w:r w:rsidR="003C6F4C" w:rsidRPr="003C6F4C">
        <w:rPr>
          <w:rFonts w:ascii="Times New Roman" w:hAnsi="Times New Roman" w:cs="Times New Roman"/>
          <w:sz w:val="28"/>
          <w:szCs w:val="28"/>
        </w:rPr>
        <w:t xml:space="preserve">, районна рада </w:t>
      </w:r>
      <w:r w:rsidR="004D137D">
        <w:rPr>
          <w:rFonts w:ascii="Times New Roman" w:hAnsi="Times New Roman" w:cs="Times New Roman"/>
          <w:sz w:val="28"/>
          <w:szCs w:val="28"/>
        </w:rPr>
        <w:t xml:space="preserve"> </w:t>
      </w:r>
      <w:r w:rsidR="003C6F4C" w:rsidRPr="003C6F4C">
        <w:rPr>
          <w:rFonts w:ascii="Times New Roman" w:hAnsi="Times New Roman" w:cs="Times New Roman"/>
          <w:sz w:val="28"/>
          <w:szCs w:val="28"/>
        </w:rPr>
        <w:t>ВИРІШИЛА:</w:t>
      </w:r>
    </w:p>
    <w:p w:rsidR="003C6F4C" w:rsidRDefault="003C6F4C" w:rsidP="00AF3E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6F4C">
        <w:rPr>
          <w:rFonts w:ascii="Times New Roman" w:hAnsi="Times New Roman" w:cs="Times New Roman"/>
          <w:sz w:val="28"/>
          <w:szCs w:val="28"/>
        </w:rPr>
        <w:t>1.</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 xml:space="preserve">Інформацію районної державної адміністрації про виконання Програми соціально-економічного та культурного </w:t>
      </w:r>
      <w:proofErr w:type="spellStart"/>
      <w:r w:rsidRPr="003C6F4C">
        <w:rPr>
          <w:rFonts w:ascii="Times New Roman" w:hAnsi="Times New Roman" w:cs="Times New Roman"/>
          <w:sz w:val="28"/>
          <w:szCs w:val="28"/>
        </w:rPr>
        <w:t>розвитку</w:t>
      </w:r>
      <w:r w:rsidR="00DB52EF">
        <w:rPr>
          <w:rFonts w:ascii="Times New Roman" w:hAnsi="Times New Roman" w:cs="Times New Roman"/>
          <w:sz w:val="28"/>
          <w:szCs w:val="28"/>
        </w:rPr>
        <w:t>Тальнівського</w:t>
      </w:r>
      <w:proofErr w:type="spellEnd"/>
      <w:r w:rsidRPr="003C6F4C">
        <w:rPr>
          <w:rFonts w:ascii="Times New Roman" w:hAnsi="Times New Roman" w:cs="Times New Roman"/>
          <w:sz w:val="28"/>
          <w:szCs w:val="28"/>
        </w:rPr>
        <w:t xml:space="preserve"> району за </w:t>
      </w:r>
      <w:r w:rsidR="00685A4C">
        <w:rPr>
          <w:rFonts w:ascii="Times New Roman" w:hAnsi="Times New Roman" w:cs="Times New Roman"/>
          <w:sz w:val="28"/>
          <w:szCs w:val="28"/>
        </w:rPr>
        <w:t xml:space="preserve">І </w:t>
      </w:r>
      <w:r w:rsidR="00AE5FE1">
        <w:rPr>
          <w:rFonts w:ascii="Times New Roman" w:hAnsi="Times New Roman" w:cs="Times New Roman"/>
          <w:sz w:val="28"/>
          <w:szCs w:val="28"/>
        </w:rPr>
        <w:t>півріччя</w:t>
      </w:r>
      <w:bookmarkStart w:id="0" w:name="_GoBack"/>
      <w:bookmarkEnd w:id="0"/>
      <w:r w:rsidRPr="003C6F4C">
        <w:rPr>
          <w:rFonts w:ascii="Times New Roman" w:hAnsi="Times New Roman" w:cs="Times New Roman"/>
          <w:sz w:val="28"/>
          <w:szCs w:val="28"/>
        </w:rPr>
        <w:t>201</w:t>
      </w:r>
      <w:r w:rsidR="00685A4C">
        <w:rPr>
          <w:rFonts w:ascii="Times New Roman" w:hAnsi="Times New Roman" w:cs="Times New Roman"/>
          <w:sz w:val="28"/>
          <w:szCs w:val="28"/>
        </w:rPr>
        <w:t>9</w:t>
      </w:r>
      <w:r w:rsidRPr="003C6F4C">
        <w:rPr>
          <w:rFonts w:ascii="Times New Roman" w:hAnsi="Times New Roman" w:cs="Times New Roman"/>
          <w:sz w:val="28"/>
          <w:szCs w:val="28"/>
        </w:rPr>
        <w:t xml:space="preserve"> р</w:t>
      </w:r>
      <w:r w:rsidR="00685A4C">
        <w:rPr>
          <w:rFonts w:ascii="Times New Roman" w:hAnsi="Times New Roman" w:cs="Times New Roman"/>
          <w:sz w:val="28"/>
          <w:szCs w:val="28"/>
        </w:rPr>
        <w:t>о</w:t>
      </w:r>
      <w:r w:rsidRPr="003C6F4C">
        <w:rPr>
          <w:rFonts w:ascii="Times New Roman" w:hAnsi="Times New Roman" w:cs="Times New Roman"/>
          <w:sz w:val="28"/>
          <w:szCs w:val="28"/>
        </w:rPr>
        <w:t>к</w:t>
      </w:r>
      <w:r w:rsidR="00685A4C">
        <w:rPr>
          <w:rFonts w:ascii="Times New Roman" w:hAnsi="Times New Roman" w:cs="Times New Roman"/>
          <w:sz w:val="28"/>
          <w:szCs w:val="28"/>
        </w:rPr>
        <w:t>у</w:t>
      </w:r>
      <w:r w:rsidRPr="003C6F4C">
        <w:rPr>
          <w:rFonts w:ascii="Times New Roman" w:hAnsi="Times New Roman" w:cs="Times New Roman"/>
          <w:sz w:val="28"/>
          <w:szCs w:val="28"/>
        </w:rPr>
        <w:t xml:space="preserve">  взяти до відома</w:t>
      </w:r>
      <w:r w:rsidR="00DB52EF" w:rsidRPr="0095316E">
        <w:rPr>
          <w:rFonts w:ascii="Times New Roman" w:eastAsia="Times New Roman" w:hAnsi="Times New Roman" w:cs="Times New Roman"/>
          <w:sz w:val="28"/>
          <w:szCs w:val="28"/>
        </w:rPr>
        <w:t>(додається)</w:t>
      </w:r>
      <w:r w:rsidR="00DB52EF">
        <w:rPr>
          <w:rFonts w:ascii="Times New Roman" w:eastAsia="Times New Roman" w:hAnsi="Times New Roman" w:cs="Times New Roman"/>
          <w:sz w:val="28"/>
          <w:szCs w:val="28"/>
        </w:rPr>
        <w:t>.</w:t>
      </w:r>
    </w:p>
    <w:p w:rsidR="003C6F4C" w:rsidRPr="003C6F4C" w:rsidRDefault="003C6F4C" w:rsidP="00AF3E1B">
      <w:pPr>
        <w:tabs>
          <w:tab w:val="left" w:pos="851"/>
        </w:tabs>
        <w:spacing w:after="0" w:line="240" w:lineRule="atLeast"/>
        <w:ind w:firstLine="567"/>
        <w:jc w:val="both"/>
        <w:rPr>
          <w:rFonts w:ascii="Times New Roman" w:hAnsi="Times New Roman" w:cs="Times New Roman"/>
          <w:sz w:val="28"/>
          <w:szCs w:val="28"/>
        </w:rPr>
      </w:pPr>
      <w:r w:rsidRPr="003C6F4C">
        <w:rPr>
          <w:rFonts w:ascii="Times New Roman" w:hAnsi="Times New Roman" w:cs="Times New Roman"/>
          <w:sz w:val="28"/>
          <w:szCs w:val="28"/>
        </w:rPr>
        <w:t>2.</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Район</w:t>
      </w:r>
      <w:r w:rsidR="00A165BC">
        <w:rPr>
          <w:rFonts w:ascii="Times New Roman" w:hAnsi="Times New Roman" w:cs="Times New Roman"/>
          <w:sz w:val="28"/>
          <w:szCs w:val="28"/>
        </w:rPr>
        <w:t>н</w:t>
      </w:r>
      <w:r w:rsidRPr="003C6F4C">
        <w:rPr>
          <w:rFonts w:ascii="Times New Roman" w:hAnsi="Times New Roman" w:cs="Times New Roman"/>
          <w:sz w:val="28"/>
          <w:szCs w:val="28"/>
        </w:rPr>
        <w:t xml:space="preserve">ій державній адміністрації відповідно до </w:t>
      </w:r>
      <w:r w:rsidR="00DB52EF">
        <w:rPr>
          <w:rFonts w:ascii="Times New Roman" w:hAnsi="Times New Roman" w:cs="Times New Roman"/>
          <w:sz w:val="28"/>
          <w:szCs w:val="28"/>
        </w:rPr>
        <w:t>делегованих</w:t>
      </w:r>
      <w:r w:rsidRPr="003C6F4C">
        <w:rPr>
          <w:rFonts w:ascii="Times New Roman" w:hAnsi="Times New Roman" w:cs="Times New Roman"/>
          <w:sz w:val="28"/>
          <w:szCs w:val="28"/>
        </w:rPr>
        <w:t xml:space="preserve"> повноважень забезпечити виконання завдань та  заходів, передбачених Програмою соціально - економічного </w:t>
      </w:r>
      <w:r w:rsidR="00DB52EF">
        <w:rPr>
          <w:rFonts w:ascii="Times New Roman" w:hAnsi="Times New Roman" w:cs="Times New Roman"/>
          <w:sz w:val="28"/>
          <w:szCs w:val="28"/>
        </w:rPr>
        <w:t>та</w:t>
      </w:r>
      <w:r w:rsidRPr="003C6F4C">
        <w:rPr>
          <w:rFonts w:ascii="Times New Roman" w:hAnsi="Times New Roman" w:cs="Times New Roman"/>
          <w:sz w:val="28"/>
          <w:szCs w:val="28"/>
        </w:rPr>
        <w:t xml:space="preserve"> культурного розвитку району на 2019 рік, налагодження чіткої роботи усіх підрозділів органів виконавчої влади та органів місцевого самоврядування для забезпечення </w:t>
      </w:r>
      <w:r w:rsidR="00DB52EF" w:rsidRPr="0095316E">
        <w:rPr>
          <w:rFonts w:ascii="Times New Roman" w:eastAsia="Times New Roman" w:hAnsi="Times New Roman" w:cs="Times New Roman"/>
          <w:sz w:val="28"/>
          <w:szCs w:val="28"/>
        </w:rPr>
        <w:t>ефективного виконання фінансових, трудових та природних ресурсів</w:t>
      </w:r>
      <w:r w:rsidR="00DB52EF">
        <w:rPr>
          <w:rFonts w:ascii="Times New Roman" w:hAnsi="Times New Roman" w:cs="Times New Roman"/>
          <w:sz w:val="28"/>
          <w:szCs w:val="28"/>
        </w:rPr>
        <w:t xml:space="preserve">на </w:t>
      </w:r>
      <w:r w:rsidRPr="003C6F4C">
        <w:rPr>
          <w:rFonts w:ascii="Times New Roman" w:hAnsi="Times New Roman" w:cs="Times New Roman"/>
          <w:sz w:val="28"/>
          <w:szCs w:val="28"/>
        </w:rPr>
        <w:t>виконання</w:t>
      </w:r>
      <w:r w:rsidR="00DB52EF" w:rsidRPr="0095316E">
        <w:rPr>
          <w:rFonts w:ascii="Times New Roman" w:eastAsia="Times New Roman" w:hAnsi="Times New Roman" w:cs="Times New Roman"/>
          <w:sz w:val="28"/>
          <w:szCs w:val="28"/>
        </w:rPr>
        <w:t>всіх заходів передбачених Програмою</w:t>
      </w:r>
      <w:r w:rsidRPr="003C6F4C">
        <w:rPr>
          <w:rFonts w:ascii="Times New Roman" w:hAnsi="Times New Roman" w:cs="Times New Roman"/>
          <w:sz w:val="28"/>
          <w:szCs w:val="28"/>
        </w:rPr>
        <w:t>.</w:t>
      </w:r>
    </w:p>
    <w:p w:rsidR="003C6F4C" w:rsidRPr="003C6F4C" w:rsidRDefault="003C6F4C" w:rsidP="003C6F4C">
      <w:pPr>
        <w:spacing w:after="0" w:line="240" w:lineRule="atLeast"/>
        <w:jc w:val="both"/>
        <w:rPr>
          <w:rFonts w:ascii="Times New Roman" w:hAnsi="Times New Roman" w:cs="Times New Roman"/>
          <w:sz w:val="28"/>
          <w:szCs w:val="28"/>
        </w:rPr>
      </w:pPr>
      <w:r w:rsidRPr="003C6F4C">
        <w:rPr>
          <w:rFonts w:ascii="Times New Roman" w:hAnsi="Times New Roman" w:cs="Times New Roman"/>
          <w:sz w:val="28"/>
          <w:szCs w:val="28"/>
        </w:rPr>
        <w:t xml:space="preserve">          3.</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Контроль за виконанням рішення покласти на постійну комісію районної ради з питань  бюджету  та  економічного розвитку.</w:t>
      </w:r>
    </w:p>
    <w:p w:rsidR="003C6F4C" w:rsidRDefault="003C6F4C" w:rsidP="003C6F4C">
      <w:pPr>
        <w:spacing w:after="0" w:line="240" w:lineRule="atLeast"/>
        <w:ind w:firstLine="900"/>
      </w:pPr>
    </w:p>
    <w:p w:rsidR="00BF7AF7" w:rsidRPr="00DE1D26" w:rsidRDefault="00BF7AF7" w:rsidP="003C6F4C">
      <w:pPr>
        <w:tabs>
          <w:tab w:val="left" w:pos="1185"/>
        </w:tabs>
        <w:spacing w:after="0" w:line="240" w:lineRule="auto"/>
        <w:rPr>
          <w:rFonts w:ascii="Times New Roman" w:hAnsi="Times New Roman" w:cs="Times New Roman"/>
          <w:sz w:val="28"/>
          <w:szCs w:val="28"/>
        </w:rPr>
      </w:pPr>
    </w:p>
    <w:p w:rsidR="00BF7AF7" w:rsidRPr="00DE1D26" w:rsidRDefault="00BF7AF7" w:rsidP="00BF7AF7">
      <w:pPr>
        <w:tabs>
          <w:tab w:val="left" w:pos="1134"/>
        </w:tabs>
        <w:spacing w:after="0" w:line="240" w:lineRule="auto"/>
        <w:jc w:val="both"/>
        <w:rPr>
          <w:rFonts w:ascii="Times New Roman" w:hAnsi="Times New Roman" w:cs="Times New Roman"/>
          <w:sz w:val="28"/>
          <w:szCs w:val="28"/>
        </w:rPr>
      </w:pPr>
    </w:p>
    <w:p w:rsidR="00C73FD3" w:rsidRDefault="00BF7AF7" w:rsidP="00685A4C">
      <w:pPr>
        <w:spacing w:after="0" w:line="240" w:lineRule="auto"/>
        <w:jc w:val="both"/>
        <w:rPr>
          <w:rFonts w:ascii="Times New Roman" w:hAnsi="Times New Roman" w:cs="Times New Roman"/>
          <w:sz w:val="28"/>
          <w:szCs w:val="28"/>
        </w:rPr>
      </w:pPr>
      <w:r w:rsidRPr="00DE1D26">
        <w:rPr>
          <w:rFonts w:ascii="Times New Roman" w:hAnsi="Times New Roman" w:cs="Times New Roman"/>
          <w:sz w:val="28"/>
          <w:szCs w:val="28"/>
        </w:rPr>
        <w:t>Голова районної ради</w:t>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p w:rsidR="000E73F4" w:rsidRDefault="000E73F4"/>
    <w:p w:rsidR="004D137D" w:rsidRDefault="004D137D"/>
    <w:p w:rsidR="004D137D" w:rsidRDefault="004D137D"/>
    <w:p w:rsidR="004D137D" w:rsidRDefault="004D137D"/>
    <w:p w:rsidR="004D137D" w:rsidRDefault="004D137D"/>
    <w:p w:rsidR="004D137D" w:rsidRDefault="004D137D" w:rsidP="004D137D">
      <w:pPr>
        <w:pStyle w:val="ad"/>
        <w:spacing w:after="0" w:line="240" w:lineRule="auto"/>
        <w:ind w:left="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32"/>
          <w:szCs w:val="28"/>
          <w:lang w:val="uk-UA" w:eastAsia="ru-RU"/>
        </w:rPr>
        <w:lastRenderedPageBreak/>
        <w:t>Звіт</w:t>
      </w:r>
      <w:r>
        <w:rPr>
          <w:rFonts w:ascii="Times New Roman" w:eastAsia="Times New Roman" w:hAnsi="Times New Roman" w:cs="Times New Roman"/>
          <w:b/>
          <w:sz w:val="32"/>
          <w:szCs w:val="28"/>
          <w:lang w:val="uk-UA" w:eastAsia="ru-RU"/>
        </w:rPr>
        <w:br/>
      </w:r>
      <w:r>
        <w:rPr>
          <w:rFonts w:ascii="Times New Roman" w:eastAsia="Times New Roman" w:hAnsi="Times New Roman" w:cs="Times New Roman"/>
          <w:b/>
          <w:sz w:val="32"/>
          <w:szCs w:val="28"/>
          <w:lang w:val="ru-RU" w:eastAsia="ru-RU"/>
        </w:rPr>
        <w:t xml:space="preserve"> «Про </w:t>
      </w:r>
      <w:r>
        <w:rPr>
          <w:rFonts w:ascii="Times New Roman" w:eastAsia="Times New Roman" w:hAnsi="Times New Roman" w:cs="Times New Roman"/>
          <w:b/>
          <w:sz w:val="32"/>
          <w:szCs w:val="28"/>
          <w:lang w:val="uk-UA" w:eastAsia="ru-RU"/>
        </w:rPr>
        <w:t xml:space="preserve">хід виконання Програми соціально-економічного та культурного розвитку </w:t>
      </w:r>
      <w:proofErr w:type="spellStart"/>
      <w:r>
        <w:rPr>
          <w:rFonts w:ascii="Times New Roman" w:eastAsia="Times New Roman" w:hAnsi="Times New Roman" w:cs="Times New Roman"/>
          <w:b/>
          <w:sz w:val="32"/>
          <w:szCs w:val="28"/>
          <w:lang w:val="uk-UA" w:eastAsia="ru-RU"/>
        </w:rPr>
        <w:t>Тальнівського</w:t>
      </w:r>
      <w:proofErr w:type="spellEnd"/>
      <w:r>
        <w:rPr>
          <w:rFonts w:ascii="Times New Roman" w:eastAsia="Times New Roman" w:hAnsi="Times New Roman" w:cs="Times New Roman"/>
          <w:b/>
          <w:sz w:val="32"/>
          <w:szCs w:val="28"/>
          <w:lang w:val="uk-UA" w:eastAsia="ru-RU"/>
        </w:rPr>
        <w:t xml:space="preserve"> району</w:t>
      </w:r>
      <w:r>
        <w:rPr>
          <w:rFonts w:ascii="Times New Roman" w:eastAsia="Times New Roman" w:hAnsi="Times New Roman" w:cs="Times New Roman"/>
          <w:b/>
          <w:bCs/>
          <w:sz w:val="28"/>
          <w:szCs w:val="28"/>
          <w:lang w:val="uk-UA" w:eastAsia="ru-RU"/>
        </w:rPr>
        <w:t xml:space="preserve"> за І півріччя 2019 року</w:t>
      </w:r>
      <w:r>
        <w:rPr>
          <w:rFonts w:ascii="Times New Roman" w:eastAsia="Times New Roman" w:hAnsi="Times New Roman" w:cs="Times New Roman"/>
          <w:b/>
          <w:sz w:val="32"/>
          <w:szCs w:val="28"/>
          <w:lang w:val="uk-UA" w:eastAsia="ru-RU"/>
        </w:rPr>
        <w:t>»</w:t>
      </w:r>
    </w:p>
    <w:p w:rsidR="004D137D" w:rsidRDefault="004D137D" w:rsidP="004D137D">
      <w:pPr>
        <w:pStyle w:val="ad"/>
        <w:spacing w:after="0" w:line="240" w:lineRule="auto"/>
        <w:ind w:left="0" w:firstLine="567"/>
        <w:jc w:val="center"/>
        <w:rPr>
          <w:rFonts w:ascii="Times New Roman" w:eastAsia="Times New Roman" w:hAnsi="Times New Roman" w:cs="Times New Roman"/>
          <w:b/>
          <w:sz w:val="28"/>
          <w:szCs w:val="28"/>
          <w:lang w:val="uk-UA" w:eastAsia="ru-RU"/>
        </w:rPr>
      </w:pPr>
    </w:p>
    <w:p w:rsidR="004D137D" w:rsidRPr="004D137D" w:rsidRDefault="004D137D" w:rsidP="004D137D">
      <w:pPr>
        <w:tabs>
          <w:tab w:val="left" w:pos="567"/>
        </w:tabs>
        <w:spacing w:line="240" w:lineRule="auto"/>
        <w:jc w:val="both"/>
        <w:rPr>
          <w:rFonts w:ascii="Times New Roman" w:eastAsia="Times New Roman" w:hAnsi="Times New Roman" w:cs="Times New Roman"/>
          <w:color w:val="000000"/>
          <w:sz w:val="28"/>
          <w:szCs w:val="28"/>
          <w:lang w:eastAsia="ru-RU"/>
        </w:rPr>
      </w:pPr>
      <w:r w:rsidRPr="004D137D">
        <w:rPr>
          <w:rFonts w:ascii="Times New Roman" w:hAnsi="Times New Roman" w:cs="Times New Roman"/>
          <w:bCs/>
          <w:sz w:val="28"/>
          <w:szCs w:val="28"/>
        </w:rPr>
        <w:tab/>
        <w:t xml:space="preserve">З метою досягнення пріоритетних цілей визначених Програмою соціально-економічного та культурного розвитку </w:t>
      </w:r>
      <w:proofErr w:type="spellStart"/>
      <w:r w:rsidRPr="004D137D">
        <w:rPr>
          <w:rFonts w:ascii="Times New Roman" w:hAnsi="Times New Roman" w:cs="Times New Roman"/>
          <w:bCs/>
          <w:sz w:val="28"/>
          <w:szCs w:val="28"/>
        </w:rPr>
        <w:t>Тальнівського</w:t>
      </w:r>
      <w:proofErr w:type="spellEnd"/>
      <w:r w:rsidRPr="004D137D">
        <w:rPr>
          <w:rFonts w:ascii="Times New Roman" w:hAnsi="Times New Roman" w:cs="Times New Roman"/>
          <w:bCs/>
          <w:sz w:val="28"/>
          <w:szCs w:val="28"/>
        </w:rPr>
        <w:t xml:space="preserve"> району на 2019 рік (далі Програма), д</w:t>
      </w:r>
      <w:r w:rsidRPr="004D137D">
        <w:rPr>
          <w:rFonts w:ascii="Times New Roman" w:hAnsi="Times New Roman" w:cs="Times New Roman"/>
          <w:color w:val="000000"/>
          <w:sz w:val="28"/>
          <w:szCs w:val="28"/>
        </w:rPr>
        <w:t xml:space="preserve">іяльність </w:t>
      </w:r>
      <w:proofErr w:type="spellStart"/>
      <w:r w:rsidRPr="004D137D">
        <w:rPr>
          <w:rFonts w:ascii="Times New Roman" w:hAnsi="Times New Roman" w:cs="Times New Roman"/>
          <w:color w:val="000000"/>
          <w:sz w:val="28"/>
          <w:szCs w:val="28"/>
        </w:rPr>
        <w:t>Тальнівської</w:t>
      </w:r>
      <w:proofErr w:type="spellEnd"/>
      <w:r w:rsidRPr="004D137D">
        <w:rPr>
          <w:rFonts w:ascii="Times New Roman" w:hAnsi="Times New Roman" w:cs="Times New Roman"/>
          <w:color w:val="000000"/>
          <w:sz w:val="28"/>
          <w:szCs w:val="28"/>
        </w:rPr>
        <w:t xml:space="preserve"> районної державної адміністрації у І півріччі поточного року була направлена на виконання основних заходів Програми для </w:t>
      </w:r>
      <w:r w:rsidRPr="004D137D">
        <w:rPr>
          <w:rFonts w:ascii="Times New Roman" w:hAnsi="Times New Roman" w:cs="Times New Roman"/>
          <w:sz w:val="28"/>
          <w:szCs w:val="28"/>
        </w:rPr>
        <w:t>створення комфортних умов проживання в населених пунктах району,</w:t>
      </w:r>
      <w:r w:rsidRPr="004D137D">
        <w:rPr>
          <w:rFonts w:ascii="Times New Roman" w:hAnsi="Times New Roman" w:cs="Times New Roman"/>
          <w:color w:val="000000"/>
          <w:sz w:val="28"/>
          <w:szCs w:val="28"/>
        </w:rPr>
        <w:t xml:space="preserve"> </w:t>
      </w:r>
      <w:r w:rsidRPr="004D137D">
        <w:rPr>
          <w:rFonts w:ascii="Times New Roman" w:hAnsi="Times New Roman" w:cs="Times New Roman"/>
          <w:bCs/>
          <w:sz w:val="28"/>
          <w:szCs w:val="28"/>
        </w:rPr>
        <w:t xml:space="preserve">підвищення добробуту громадян району, </w:t>
      </w:r>
      <w:r w:rsidRPr="004D137D">
        <w:rPr>
          <w:rFonts w:ascii="Times New Roman" w:hAnsi="Times New Roman" w:cs="Times New Roman"/>
          <w:bCs/>
          <w:color w:val="000000"/>
          <w:sz w:val="28"/>
          <w:szCs w:val="28"/>
        </w:rPr>
        <w:t xml:space="preserve">своєчасної виплата заробітної плати та недопущення її заборгованості, </w:t>
      </w:r>
      <w:r w:rsidRPr="004D137D">
        <w:rPr>
          <w:rFonts w:ascii="Times New Roman" w:hAnsi="Times New Roman" w:cs="Times New Roman"/>
          <w:bCs/>
          <w:sz w:val="28"/>
          <w:szCs w:val="28"/>
        </w:rPr>
        <w:t xml:space="preserve">попередження фактів нелегального використання робочої сили в усіх галузях економіки району, </w:t>
      </w:r>
      <w:r w:rsidRPr="004D137D">
        <w:rPr>
          <w:rFonts w:ascii="Times New Roman" w:hAnsi="Times New Roman" w:cs="Times New Roman"/>
          <w:sz w:val="28"/>
          <w:szCs w:val="28"/>
        </w:rPr>
        <w:t xml:space="preserve">збереження здоров’я населення </w:t>
      </w:r>
      <w:r w:rsidRPr="004D137D">
        <w:rPr>
          <w:rFonts w:ascii="Times New Roman" w:hAnsi="Times New Roman" w:cs="Times New Roman"/>
          <w:color w:val="000000"/>
          <w:sz w:val="28"/>
          <w:szCs w:val="28"/>
        </w:rPr>
        <w:t xml:space="preserve">та заходів підтримки </w:t>
      </w:r>
      <w:proofErr w:type="spellStart"/>
      <w:r w:rsidRPr="004D137D">
        <w:rPr>
          <w:rFonts w:ascii="Times New Roman" w:hAnsi="Times New Roman" w:cs="Times New Roman"/>
          <w:color w:val="000000"/>
          <w:sz w:val="28"/>
          <w:szCs w:val="28"/>
        </w:rPr>
        <w:t>малозахищених</w:t>
      </w:r>
      <w:proofErr w:type="spellEnd"/>
      <w:r w:rsidRPr="004D137D">
        <w:rPr>
          <w:rFonts w:ascii="Times New Roman" w:hAnsi="Times New Roman" w:cs="Times New Roman"/>
          <w:color w:val="000000"/>
          <w:sz w:val="28"/>
          <w:szCs w:val="28"/>
        </w:rPr>
        <w:t xml:space="preserve"> верств населення району.</w:t>
      </w:r>
    </w:p>
    <w:p w:rsidR="004D137D" w:rsidRPr="004D137D" w:rsidRDefault="004D137D" w:rsidP="004D137D">
      <w:pPr>
        <w:spacing w:line="240" w:lineRule="auto"/>
        <w:ind w:firstLine="567"/>
        <w:jc w:val="center"/>
        <w:rPr>
          <w:rFonts w:ascii="Times New Roman" w:hAnsi="Times New Roman" w:cs="Times New Roman"/>
          <w:b/>
          <w:sz w:val="28"/>
          <w:szCs w:val="28"/>
        </w:rPr>
      </w:pPr>
      <w:r w:rsidRPr="004D137D">
        <w:rPr>
          <w:rFonts w:ascii="Times New Roman" w:hAnsi="Times New Roman" w:cs="Times New Roman"/>
          <w:b/>
          <w:sz w:val="28"/>
          <w:szCs w:val="28"/>
        </w:rPr>
        <w:t>Розвиток транспортної інфраструктури</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 xml:space="preserve">Станом на 10.07.2019 р. згідно проведених Державним підприємством </w:t>
      </w:r>
      <w:proofErr w:type="spellStart"/>
      <w:r w:rsidRPr="004D137D">
        <w:rPr>
          <w:rFonts w:ascii="Times New Roman" w:hAnsi="Times New Roman" w:cs="Times New Roman"/>
          <w:sz w:val="28"/>
          <w:szCs w:val="28"/>
        </w:rPr>
        <w:t>„Служба</w:t>
      </w:r>
      <w:proofErr w:type="spellEnd"/>
      <w:r w:rsidRPr="004D137D">
        <w:rPr>
          <w:rFonts w:ascii="Times New Roman" w:hAnsi="Times New Roman" w:cs="Times New Roman"/>
          <w:sz w:val="28"/>
          <w:szCs w:val="28"/>
        </w:rPr>
        <w:t xml:space="preserve"> місцевих автомобільних доріг у Черкаській </w:t>
      </w:r>
      <w:proofErr w:type="spellStart"/>
      <w:r w:rsidRPr="004D137D">
        <w:rPr>
          <w:rFonts w:ascii="Times New Roman" w:hAnsi="Times New Roman" w:cs="Times New Roman"/>
          <w:sz w:val="28"/>
          <w:szCs w:val="28"/>
        </w:rPr>
        <w:t>області“</w:t>
      </w:r>
      <w:proofErr w:type="spellEnd"/>
      <w:r w:rsidRPr="004D137D">
        <w:rPr>
          <w:rFonts w:ascii="Times New Roman" w:hAnsi="Times New Roman" w:cs="Times New Roman"/>
          <w:sz w:val="28"/>
          <w:szCs w:val="28"/>
        </w:rPr>
        <w:t xml:space="preserve"> тендерних процедур з поточного дрібного ремонту автомобільних доріг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переможцем визначено ТОВ </w:t>
      </w:r>
      <w:proofErr w:type="spellStart"/>
      <w:r w:rsidRPr="004D137D">
        <w:rPr>
          <w:rFonts w:ascii="Times New Roman" w:hAnsi="Times New Roman" w:cs="Times New Roman"/>
          <w:sz w:val="28"/>
          <w:szCs w:val="28"/>
        </w:rPr>
        <w:t>„Уманьдоррембуд“</w:t>
      </w:r>
      <w:proofErr w:type="spellEnd"/>
      <w:r w:rsidRPr="004D137D">
        <w:rPr>
          <w:rFonts w:ascii="Times New Roman" w:hAnsi="Times New Roman" w:cs="Times New Roman"/>
          <w:sz w:val="28"/>
          <w:szCs w:val="28"/>
        </w:rPr>
        <w:t>, яким проведено ремонтні роботи по наступних об’єктах:</w:t>
      </w:r>
    </w:p>
    <w:tbl>
      <w:tblPr>
        <w:tblStyle w:val="af"/>
        <w:tblW w:w="0" w:type="auto"/>
        <w:tblInd w:w="0" w:type="dxa"/>
        <w:tblLook w:val="04A0"/>
      </w:tblPr>
      <w:tblGrid>
        <w:gridCol w:w="8209"/>
        <w:gridCol w:w="1930"/>
      </w:tblGrid>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b/>
                <w:sz w:val="24"/>
                <w:szCs w:val="24"/>
                <w:lang w:eastAsia="ru-RU"/>
              </w:rPr>
            </w:pPr>
            <w:proofErr w:type="spellStart"/>
            <w:r w:rsidRPr="004D137D">
              <w:rPr>
                <w:b/>
              </w:rPr>
              <w:t>Назва</w:t>
            </w:r>
            <w:proofErr w:type="spellEnd"/>
            <w:r w:rsidRPr="004D137D">
              <w:rPr>
                <w:b/>
              </w:rPr>
              <w:t xml:space="preserve"> </w:t>
            </w:r>
            <w:proofErr w:type="spellStart"/>
            <w:r w:rsidRPr="004D137D">
              <w:rPr>
                <w:b/>
              </w:rPr>
              <w:t>об’єкта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b/>
                <w:sz w:val="24"/>
                <w:szCs w:val="24"/>
                <w:lang w:val="ru-RU" w:eastAsia="ru-RU"/>
              </w:rPr>
            </w:pPr>
            <w:r w:rsidRPr="004D137D">
              <w:rPr>
                <w:b/>
                <w:lang w:val="ru-RU"/>
              </w:rPr>
              <w:t xml:space="preserve">Сума </w:t>
            </w:r>
            <w:proofErr w:type="spellStart"/>
            <w:r w:rsidRPr="004D137D">
              <w:rPr>
                <w:b/>
                <w:lang w:val="ru-RU"/>
              </w:rPr>
              <w:t>виділених</w:t>
            </w:r>
            <w:proofErr w:type="spellEnd"/>
            <w:r w:rsidRPr="004D137D">
              <w:rPr>
                <w:b/>
                <w:lang w:val="ru-RU"/>
              </w:rPr>
              <w:t xml:space="preserve"> </w:t>
            </w:r>
            <w:proofErr w:type="spellStart"/>
            <w:r w:rsidRPr="004D137D">
              <w:rPr>
                <w:b/>
                <w:lang w:val="ru-RU"/>
              </w:rPr>
              <w:t>коштів</w:t>
            </w:r>
            <w:proofErr w:type="spellEnd"/>
            <w:r w:rsidRPr="004D137D">
              <w:rPr>
                <w:b/>
                <w:lang w:val="ru-RU"/>
              </w:rPr>
              <w:t>, тис</w:t>
            </w:r>
            <w:proofErr w:type="gramStart"/>
            <w:r w:rsidRPr="004D137D">
              <w:rPr>
                <w:b/>
                <w:lang w:val="ru-RU"/>
              </w:rPr>
              <w:t>.</w:t>
            </w:r>
            <w:proofErr w:type="gramEnd"/>
            <w:r w:rsidRPr="004D137D">
              <w:rPr>
                <w:b/>
                <w:lang w:val="ru-RU"/>
              </w:rPr>
              <w:t xml:space="preserve"> </w:t>
            </w:r>
            <w:proofErr w:type="spellStart"/>
            <w:proofErr w:type="gramStart"/>
            <w:r w:rsidRPr="004D137D">
              <w:rPr>
                <w:b/>
                <w:lang w:val="ru-RU"/>
              </w:rPr>
              <w:t>г</w:t>
            </w:r>
            <w:proofErr w:type="gramEnd"/>
            <w:r w:rsidRPr="004D137D">
              <w:rPr>
                <w:b/>
                <w:lang w:val="ru-RU"/>
              </w:rPr>
              <w:t>рн</w:t>
            </w:r>
            <w:proofErr w:type="spellEnd"/>
            <w:r w:rsidRPr="004D137D">
              <w:rPr>
                <w:b/>
                <w:lang w:val="ru-RU"/>
              </w:rPr>
              <w:t>.</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t>вул</w:t>
            </w:r>
            <w:proofErr w:type="spellEnd"/>
            <w:proofErr w:type="gramEnd"/>
            <w:r w:rsidRPr="004D137D">
              <w:t xml:space="preserve">. </w:t>
            </w:r>
            <w:proofErr w:type="spellStart"/>
            <w:r w:rsidRPr="004D137D">
              <w:t>Шкільна</w:t>
            </w:r>
            <w:proofErr w:type="spellEnd"/>
            <w:r w:rsidRPr="004D137D">
              <w:t xml:space="preserve">, с. </w:t>
            </w:r>
            <w:proofErr w:type="spellStart"/>
            <w:r w:rsidRPr="004D137D">
              <w:t>Вишнопіль</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137D" w:rsidRPr="004D137D" w:rsidRDefault="004D137D" w:rsidP="004D137D">
            <w:pPr>
              <w:jc w:val="center"/>
              <w:rPr>
                <w:sz w:val="24"/>
                <w:lang w:eastAsia="ru-RU"/>
              </w:rPr>
            </w:pPr>
            <w:r w:rsidRPr="004D137D">
              <w:t>190,0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t>вул</w:t>
            </w:r>
            <w:proofErr w:type="spellEnd"/>
            <w:proofErr w:type="gramEnd"/>
            <w:r w:rsidRPr="004D137D">
              <w:t xml:space="preserve">. </w:t>
            </w:r>
            <w:proofErr w:type="spellStart"/>
            <w:r w:rsidRPr="004D137D">
              <w:t>Набережна</w:t>
            </w:r>
            <w:proofErr w:type="spellEnd"/>
            <w:r w:rsidRPr="004D137D">
              <w:t xml:space="preserve">, с. </w:t>
            </w:r>
            <w:proofErr w:type="spellStart"/>
            <w:r w:rsidRPr="004D137D">
              <w:t>Білашки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137D" w:rsidRPr="004D137D" w:rsidRDefault="004D137D" w:rsidP="004D137D">
            <w:pPr>
              <w:jc w:val="center"/>
              <w:rPr>
                <w:sz w:val="24"/>
                <w:lang w:eastAsia="ru-RU"/>
              </w:rPr>
            </w:pPr>
            <w:r w:rsidRPr="004D137D">
              <w:t>229,0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val="ru-RU" w:eastAsia="ru-RU"/>
              </w:rPr>
            </w:pPr>
            <w:proofErr w:type="spellStart"/>
            <w:r w:rsidRPr="004D137D">
              <w:rPr>
                <w:lang w:val="ru-RU"/>
              </w:rPr>
              <w:t>вул</w:t>
            </w:r>
            <w:proofErr w:type="spellEnd"/>
            <w:r w:rsidRPr="004D137D">
              <w:rPr>
                <w:lang w:val="ru-RU"/>
              </w:rPr>
              <w:t xml:space="preserve">. Т. Г. </w:t>
            </w:r>
            <w:proofErr w:type="spellStart"/>
            <w:r w:rsidRPr="004D137D">
              <w:rPr>
                <w:lang w:val="ru-RU"/>
              </w:rPr>
              <w:t>Шевченка</w:t>
            </w:r>
            <w:proofErr w:type="spellEnd"/>
            <w:r w:rsidRPr="004D137D">
              <w:rPr>
                <w:lang w:val="ru-RU"/>
              </w:rPr>
              <w:t>, с. Тальянки</w:t>
            </w:r>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182,0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t>вул</w:t>
            </w:r>
            <w:proofErr w:type="spellEnd"/>
            <w:proofErr w:type="gramEnd"/>
            <w:r w:rsidRPr="004D137D">
              <w:t xml:space="preserve">. </w:t>
            </w:r>
            <w:proofErr w:type="spellStart"/>
            <w:r w:rsidRPr="004D137D">
              <w:t>Незалежності</w:t>
            </w:r>
            <w:proofErr w:type="spellEnd"/>
            <w:r w:rsidRPr="004D137D">
              <w:t xml:space="preserve">, с. </w:t>
            </w:r>
            <w:proofErr w:type="spellStart"/>
            <w:r w:rsidRPr="004D137D">
              <w:t>Майданецьке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257,894</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t>вул</w:t>
            </w:r>
            <w:proofErr w:type="spellEnd"/>
            <w:proofErr w:type="gramEnd"/>
            <w:r w:rsidRPr="004D137D">
              <w:t xml:space="preserve">. </w:t>
            </w:r>
            <w:proofErr w:type="spellStart"/>
            <w:r w:rsidRPr="004D137D">
              <w:t>Центральна</w:t>
            </w:r>
            <w:proofErr w:type="spellEnd"/>
            <w:r w:rsidRPr="004D137D">
              <w:t xml:space="preserve">, с. </w:t>
            </w:r>
            <w:proofErr w:type="spellStart"/>
            <w:r w:rsidRPr="004D137D">
              <w:t>Лащова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185,0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rPr>
                <w:sz w:val="22"/>
                <w:szCs w:val="22"/>
              </w:rPr>
              <w:t>вул</w:t>
            </w:r>
            <w:proofErr w:type="spellEnd"/>
            <w:proofErr w:type="gramEnd"/>
            <w:r w:rsidRPr="004D137D">
              <w:rPr>
                <w:sz w:val="22"/>
                <w:szCs w:val="22"/>
              </w:rPr>
              <w:t xml:space="preserve">. </w:t>
            </w:r>
            <w:proofErr w:type="spellStart"/>
            <w:r w:rsidRPr="004D137D">
              <w:rPr>
                <w:sz w:val="22"/>
                <w:szCs w:val="22"/>
              </w:rPr>
              <w:t>Першотравнева</w:t>
            </w:r>
            <w:proofErr w:type="spellEnd"/>
            <w:r w:rsidRPr="004D137D">
              <w:rPr>
                <w:sz w:val="22"/>
                <w:szCs w:val="22"/>
              </w:rPr>
              <w:t xml:space="preserve">, с. </w:t>
            </w:r>
            <w:proofErr w:type="spellStart"/>
            <w:r w:rsidRPr="004D137D">
              <w:rPr>
                <w:sz w:val="22"/>
                <w:szCs w:val="22"/>
              </w:rPr>
              <w:t>Мошурів</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137D" w:rsidRPr="004D137D" w:rsidRDefault="004D137D" w:rsidP="004D137D">
            <w:pPr>
              <w:jc w:val="center"/>
              <w:rPr>
                <w:sz w:val="24"/>
                <w:szCs w:val="24"/>
                <w:lang w:eastAsia="ru-RU"/>
              </w:rPr>
            </w:pPr>
            <w:r w:rsidRPr="004D137D">
              <w:t>195,0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eastAsia="ru-RU"/>
              </w:rPr>
            </w:pPr>
            <w:proofErr w:type="spellStart"/>
            <w:proofErr w:type="gramStart"/>
            <w:r w:rsidRPr="004D137D">
              <w:t>вул</w:t>
            </w:r>
            <w:proofErr w:type="spellEnd"/>
            <w:proofErr w:type="gramEnd"/>
            <w:r w:rsidRPr="004D137D">
              <w:t xml:space="preserve">. </w:t>
            </w:r>
            <w:proofErr w:type="spellStart"/>
            <w:r w:rsidRPr="004D137D">
              <w:t>Закльопи</w:t>
            </w:r>
            <w:proofErr w:type="spellEnd"/>
            <w:r w:rsidRPr="004D137D">
              <w:t xml:space="preserve">, с. </w:t>
            </w:r>
            <w:proofErr w:type="spellStart"/>
            <w:r w:rsidRPr="004D137D">
              <w:t>Поташ</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D137D" w:rsidRPr="004D137D" w:rsidRDefault="004D137D" w:rsidP="004D137D">
            <w:pPr>
              <w:jc w:val="center"/>
              <w:rPr>
                <w:sz w:val="24"/>
                <w:szCs w:val="24"/>
                <w:lang w:eastAsia="ru-RU"/>
              </w:rPr>
            </w:pPr>
            <w:r w:rsidRPr="004D137D">
              <w:t>195,0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val="ru-RU" w:eastAsia="ru-RU"/>
              </w:rPr>
            </w:pPr>
            <w:proofErr w:type="spellStart"/>
            <w:r w:rsidRPr="004D137D">
              <w:rPr>
                <w:lang w:val="ru-RU"/>
              </w:rPr>
              <w:t>Автомобільна</w:t>
            </w:r>
            <w:proofErr w:type="spellEnd"/>
            <w:r w:rsidRPr="004D137D">
              <w:rPr>
                <w:lang w:val="ru-RU"/>
              </w:rPr>
              <w:t xml:space="preserve"> дорога </w:t>
            </w:r>
            <w:proofErr w:type="spellStart"/>
            <w:r w:rsidRPr="004D137D">
              <w:rPr>
                <w:lang w:val="ru-RU"/>
              </w:rPr>
              <w:t>загального</w:t>
            </w:r>
            <w:proofErr w:type="spellEnd"/>
            <w:r w:rsidRPr="004D137D">
              <w:rPr>
                <w:lang w:val="ru-RU"/>
              </w:rPr>
              <w:t xml:space="preserve"> </w:t>
            </w:r>
            <w:proofErr w:type="spellStart"/>
            <w:r w:rsidRPr="004D137D">
              <w:rPr>
                <w:lang w:val="ru-RU"/>
              </w:rPr>
              <w:t>користування</w:t>
            </w:r>
            <w:proofErr w:type="spellEnd"/>
            <w:r w:rsidRPr="004D137D">
              <w:rPr>
                <w:lang w:val="ru-RU"/>
              </w:rPr>
              <w:t xml:space="preserve"> </w:t>
            </w:r>
            <w:proofErr w:type="spellStart"/>
            <w:r w:rsidRPr="004D137D">
              <w:rPr>
                <w:lang w:val="ru-RU"/>
              </w:rPr>
              <w:t>місцевого</w:t>
            </w:r>
            <w:proofErr w:type="spellEnd"/>
            <w:r w:rsidRPr="004D137D">
              <w:rPr>
                <w:lang w:val="ru-RU"/>
              </w:rPr>
              <w:t xml:space="preserve"> </w:t>
            </w:r>
            <w:proofErr w:type="spellStart"/>
            <w:r w:rsidRPr="004D137D">
              <w:rPr>
                <w:lang w:val="ru-RU"/>
              </w:rPr>
              <w:t>значення</w:t>
            </w:r>
            <w:proofErr w:type="spellEnd"/>
            <w:proofErr w:type="gramStart"/>
            <w:r w:rsidRPr="004D137D">
              <w:rPr>
                <w:lang w:val="ru-RU"/>
              </w:rPr>
              <w:t xml:space="preserve"> О</w:t>
            </w:r>
            <w:proofErr w:type="gramEnd"/>
            <w:r w:rsidRPr="004D137D">
              <w:rPr>
                <w:lang w:val="ru-RU"/>
              </w:rPr>
              <w:t xml:space="preserve"> 241413 </w:t>
            </w:r>
            <w:proofErr w:type="spellStart"/>
            <w:r w:rsidRPr="004D137D">
              <w:rPr>
                <w:lang w:val="ru-RU"/>
              </w:rPr>
              <w:t>Вишнопіль</w:t>
            </w:r>
            <w:proofErr w:type="spellEnd"/>
            <w:r w:rsidRPr="004D137D">
              <w:rPr>
                <w:lang w:val="ru-RU"/>
              </w:rPr>
              <w:t xml:space="preserve"> – Н-16 км 0+000 – км 1+000 (с. </w:t>
            </w:r>
            <w:proofErr w:type="spellStart"/>
            <w:r w:rsidRPr="004D137D">
              <w:rPr>
                <w:lang w:val="ru-RU"/>
              </w:rPr>
              <w:t>Вишнопіль</w:t>
            </w:r>
            <w:proofErr w:type="spellEnd"/>
            <w:r w:rsidRPr="004D137D">
              <w:rPr>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244,0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val="ru-RU" w:eastAsia="ru-RU"/>
              </w:rPr>
            </w:pPr>
            <w:proofErr w:type="spellStart"/>
            <w:r w:rsidRPr="004D137D">
              <w:rPr>
                <w:lang w:val="ru-RU"/>
              </w:rPr>
              <w:t>Автомобільна</w:t>
            </w:r>
            <w:proofErr w:type="spellEnd"/>
            <w:r w:rsidRPr="004D137D">
              <w:rPr>
                <w:lang w:val="ru-RU"/>
              </w:rPr>
              <w:t xml:space="preserve"> дорога </w:t>
            </w:r>
            <w:proofErr w:type="spellStart"/>
            <w:r w:rsidRPr="004D137D">
              <w:rPr>
                <w:lang w:val="ru-RU"/>
              </w:rPr>
              <w:t>загального</w:t>
            </w:r>
            <w:proofErr w:type="spellEnd"/>
            <w:r w:rsidRPr="004D137D">
              <w:rPr>
                <w:lang w:val="ru-RU"/>
              </w:rPr>
              <w:t xml:space="preserve"> </w:t>
            </w:r>
            <w:proofErr w:type="spellStart"/>
            <w:r w:rsidRPr="004D137D">
              <w:rPr>
                <w:lang w:val="ru-RU"/>
              </w:rPr>
              <w:t>користування</w:t>
            </w:r>
            <w:proofErr w:type="spellEnd"/>
            <w:r w:rsidRPr="004D137D">
              <w:rPr>
                <w:lang w:val="ru-RU"/>
              </w:rPr>
              <w:t xml:space="preserve"> </w:t>
            </w:r>
            <w:proofErr w:type="spellStart"/>
            <w:r w:rsidRPr="004D137D">
              <w:rPr>
                <w:lang w:val="ru-RU"/>
              </w:rPr>
              <w:t>місцевого</w:t>
            </w:r>
            <w:proofErr w:type="spellEnd"/>
            <w:r w:rsidRPr="004D137D">
              <w:rPr>
                <w:lang w:val="ru-RU"/>
              </w:rPr>
              <w:t xml:space="preserve"> </w:t>
            </w:r>
            <w:proofErr w:type="spellStart"/>
            <w:r w:rsidRPr="004D137D">
              <w:rPr>
                <w:lang w:val="ru-RU"/>
              </w:rPr>
              <w:t>значення</w:t>
            </w:r>
            <w:proofErr w:type="spellEnd"/>
            <w:r w:rsidRPr="004D137D">
              <w:rPr>
                <w:lang w:val="ru-RU"/>
              </w:rPr>
              <w:t xml:space="preserve"> О 241402 /Т-24-15 </w:t>
            </w:r>
            <w:proofErr w:type="spellStart"/>
            <w:r w:rsidRPr="004D137D">
              <w:rPr>
                <w:lang w:val="ru-RU"/>
              </w:rPr>
              <w:t>Тальне</w:t>
            </w:r>
            <w:proofErr w:type="spellEnd"/>
            <w:r w:rsidRPr="004D137D">
              <w:rPr>
                <w:lang w:val="ru-RU"/>
              </w:rPr>
              <w:t xml:space="preserve"> – </w:t>
            </w:r>
            <w:proofErr w:type="spellStart"/>
            <w:r w:rsidRPr="004D137D">
              <w:rPr>
                <w:lang w:val="ru-RU"/>
              </w:rPr>
              <w:t>Кам’янече</w:t>
            </w:r>
            <w:proofErr w:type="spellEnd"/>
            <w:r w:rsidRPr="004D137D">
              <w:rPr>
                <w:lang w:val="ru-RU"/>
              </w:rPr>
              <w:t xml:space="preserve"> – </w:t>
            </w:r>
            <w:proofErr w:type="spellStart"/>
            <w:r w:rsidRPr="004D137D">
              <w:rPr>
                <w:lang w:val="ru-RU"/>
              </w:rPr>
              <w:t>Нерубайка</w:t>
            </w:r>
            <w:proofErr w:type="spellEnd"/>
            <w:r w:rsidRPr="004D137D">
              <w:rPr>
                <w:lang w:val="ru-RU"/>
              </w:rPr>
              <w:t xml:space="preserve"> – </w:t>
            </w:r>
            <w:proofErr w:type="spellStart"/>
            <w:r w:rsidRPr="004D137D">
              <w:rPr>
                <w:lang w:val="ru-RU"/>
              </w:rPr>
              <w:t>Голованівськ</w:t>
            </w:r>
            <w:proofErr w:type="spellEnd"/>
            <w:r w:rsidRPr="004D137D">
              <w:rPr>
                <w:lang w:val="ru-RU"/>
              </w:rPr>
              <w:t xml:space="preserve"> </w:t>
            </w:r>
            <w:proofErr w:type="gramStart"/>
            <w:r w:rsidRPr="004D137D">
              <w:rPr>
                <w:lang w:val="ru-RU"/>
              </w:rPr>
              <w:t>–</w:t>
            </w:r>
            <w:proofErr w:type="spellStart"/>
            <w:r w:rsidRPr="004D137D">
              <w:rPr>
                <w:lang w:val="ru-RU"/>
              </w:rPr>
              <w:t>У</w:t>
            </w:r>
            <w:proofErr w:type="gramEnd"/>
            <w:r w:rsidRPr="004D137D">
              <w:rPr>
                <w:lang w:val="ru-RU"/>
              </w:rPr>
              <w:t>льянівка</w:t>
            </w:r>
            <w:proofErr w:type="spellEnd"/>
            <w:r w:rsidRPr="004D137D">
              <w:rPr>
                <w:lang w:val="ru-RU"/>
              </w:rPr>
              <w:t xml:space="preserve">/ – </w:t>
            </w:r>
            <w:proofErr w:type="spellStart"/>
            <w:r w:rsidRPr="004D137D">
              <w:rPr>
                <w:lang w:val="ru-RU"/>
              </w:rPr>
              <w:t>Майданецьке</w:t>
            </w:r>
            <w:proofErr w:type="spellEnd"/>
            <w:r w:rsidRPr="004D137D">
              <w:rPr>
                <w:lang w:val="ru-RU"/>
              </w:rPr>
              <w:t xml:space="preserve"> – </w:t>
            </w:r>
            <w:proofErr w:type="spellStart"/>
            <w:r w:rsidRPr="004D137D">
              <w:rPr>
                <w:lang w:val="ru-RU"/>
              </w:rPr>
              <w:t>Вишнопіль</w:t>
            </w:r>
            <w:proofErr w:type="spellEnd"/>
            <w:r w:rsidRPr="004D137D">
              <w:rPr>
                <w:lang w:val="ru-RU"/>
              </w:rPr>
              <w:t xml:space="preserve"> км 3+400 – км 4+572 (с. </w:t>
            </w:r>
            <w:proofErr w:type="spellStart"/>
            <w:r w:rsidRPr="004D137D">
              <w:rPr>
                <w:lang w:val="ru-RU"/>
              </w:rPr>
              <w:t>Майданецьке</w:t>
            </w:r>
            <w:proofErr w:type="spellEnd"/>
            <w:r w:rsidRPr="004D137D">
              <w:rPr>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699,95</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sz w:val="24"/>
                <w:lang w:val="ru-RU" w:eastAsia="ru-RU"/>
              </w:rPr>
            </w:pPr>
            <w:proofErr w:type="spellStart"/>
            <w:r w:rsidRPr="004D137D">
              <w:rPr>
                <w:lang w:val="ru-RU"/>
              </w:rPr>
              <w:t>Автомобільна</w:t>
            </w:r>
            <w:proofErr w:type="spellEnd"/>
            <w:r w:rsidRPr="004D137D">
              <w:rPr>
                <w:lang w:val="ru-RU"/>
              </w:rPr>
              <w:t xml:space="preserve"> дорога </w:t>
            </w:r>
            <w:proofErr w:type="spellStart"/>
            <w:r w:rsidRPr="004D137D">
              <w:rPr>
                <w:lang w:val="ru-RU"/>
              </w:rPr>
              <w:t>загального</w:t>
            </w:r>
            <w:proofErr w:type="spellEnd"/>
            <w:r w:rsidRPr="004D137D">
              <w:rPr>
                <w:lang w:val="ru-RU"/>
              </w:rPr>
              <w:t xml:space="preserve"> </w:t>
            </w:r>
            <w:proofErr w:type="spellStart"/>
            <w:r w:rsidRPr="004D137D">
              <w:rPr>
                <w:lang w:val="ru-RU"/>
              </w:rPr>
              <w:t>користування</w:t>
            </w:r>
            <w:proofErr w:type="spellEnd"/>
            <w:r w:rsidRPr="004D137D">
              <w:rPr>
                <w:lang w:val="ru-RU"/>
              </w:rPr>
              <w:t xml:space="preserve"> </w:t>
            </w:r>
            <w:proofErr w:type="spellStart"/>
            <w:r w:rsidRPr="004D137D">
              <w:rPr>
                <w:lang w:val="ru-RU"/>
              </w:rPr>
              <w:t>місцевого</w:t>
            </w:r>
            <w:proofErr w:type="spellEnd"/>
            <w:r w:rsidRPr="004D137D">
              <w:rPr>
                <w:lang w:val="ru-RU"/>
              </w:rPr>
              <w:t xml:space="preserve"> </w:t>
            </w:r>
            <w:proofErr w:type="spellStart"/>
            <w:r w:rsidRPr="004D137D">
              <w:rPr>
                <w:lang w:val="ru-RU"/>
              </w:rPr>
              <w:t>значення</w:t>
            </w:r>
            <w:proofErr w:type="spellEnd"/>
            <w:proofErr w:type="gramStart"/>
            <w:r w:rsidRPr="004D137D">
              <w:rPr>
                <w:lang w:val="ru-RU"/>
              </w:rPr>
              <w:t xml:space="preserve"> </w:t>
            </w:r>
            <w:r w:rsidRPr="004D137D">
              <w:rPr>
                <w:sz w:val="22"/>
                <w:szCs w:val="22"/>
                <w:lang w:val="ru-RU"/>
              </w:rPr>
              <w:t>С</w:t>
            </w:r>
            <w:proofErr w:type="gramEnd"/>
            <w:r w:rsidRPr="004D137D">
              <w:rPr>
                <w:sz w:val="22"/>
                <w:szCs w:val="22"/>
                <w:lang w:val="ru-RU"/>
              </w:rPr>
              <w:t xml:space="preserve"> 241404 /</w:t>
            </w:r>
            <w:proofErr w:type="spellStart"/>
            <w:r w:rsidRPr="004D137D">
              <w:rPr>
                <w:sz w:val="22"/>
                <w:szCs w:val="22"/>
                <w:lang w:val="ru-RU"/>
              </w:rPr>
              <w:t>Онопріївка</w:t>
            </w:r>
            <w:proofErr w:type="spellEnd"/>
            <w:r w:rsidRPr="004D137D">
              <w:rPr>
                <w:sz w:val="22"/>
                <w:szCs w:val="22"/>
                <w:lang w:val="ru-RU"/>
              </w:rPr>
              <w:t xml:space="preserve"> – </w:t>
            </w:r>
            <w:proofErr w:type="spellStart"/>
            <w:r w:rsidRPr="004D137D">
              <w:rPr>
                <w:sz w:val="22"/>
                <w:szCs w:val="22"/>
                <w:lang w:val="ru-RU"/>
              </w:rPr>
              <w:t>Павлівка</w:t>
            </w:r>
            <w:proofErr w:type="spellEnd"/>
            <w:r w:rsidRPr="004D137D">
              <w:rPr>
                <w:sz w:val="22"/>
                <w:szCs w:val="22"/>
                <w:lang w:val="ru-RU"/>
              </w:rPr>
              <w:t xml:space="preserve"> Друга/ – </w:t>
            </w:r>
            <w:proofErr w:type="spellStart"/>
            <w:r w:rsidRPr="004D137D">
              <w:rPr>
                <w:sz w:val="22"/>
                <w:szCs w:val="22"/>
                <w:lang w:val="ru-RU"/>
              </w:rPr>
              <w:t>Заліське</w:t>
            </w:r>
            <w:proofErr w:type="spellEnd"/>
            <w:r w:rsidRPr="004D137D">
              <w:rPr>
                <w:sz w:val="22"/>
                <w:szCs w:val="22"/>
                <w:lang w:val="ru-RU"/>
              </w:rPr>
              <w:t xml:space="preserve"> км 0+000 – км 4+822 (с. </w:t>
            </w:r>
            <w:proofErr w:type="spellStart"/>
            <w:r w:rsidRPr="004D137D">
              <w:rPr>
                <w:sz w:val="22"/>
                <w:szCs w:val="22"/>
                <w:lang w:val="ru-RU"/>
              </w:rPr>
              <w:t>Заліське</w:t>
            </w:r>
            <w:proofErr w:type="spellEnd"/>
            <w:r w:rsidRPr="004D137D">
              <w:rPr>
                <w:sz w:val="22"/>
                <w:szCs w:val="22"/>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lang w:eastAsia="ru-RU"/>
              </w:rPr>
            </w:pPr>
            <w:r w:rsidRPr="004D137D">
              <w:t>731,251</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b/>
                <w:sz w:val="24"/>
                <w:lang w:eastAsia="ru-RU"/>
              </w:rPr>
            </w:pPr>
            <w:proofErr w:type="spellStart"/>
            <w:r w:rsidRPr="004D137D">
              <w:rPr>
                <w:b/>
              </w:rPr>
              <w:t>Всього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b/>
                <w:sz w:val="24"/>
                <w:lang w:eastAsia="ru-RU"/>
              </w:rPr>
            </w:pPr>
            <w:r w:rsidRPr="004D137D">
              <w:rPr>
                <w:b/>
              </w:rPr>
              <w:t>3109,095</w:t>
            </w:r>
          </w:p>
        </w:tc>
      </w:tr>
    </w:tbl>
    <w:p w:rsidR="004D137D" w:rsidRPr="004D137D" w:rsidRDefault="004D137D" w:rsidP="004D137D">
      <w:pPr>
        <w:spacing w:line="240" w:lineRule="auto"/>
        <w:ind w:firstLine="567"/>
        <w:jc w:val="both"/>
        <w:rPr>
          <w:rFonts w:ascii="Times New Roman" w:eastAsia="Calibri" w:hAnsi="Times New Roman" w:cs="Times New Roman"/>
          <w:sz w:val="28"/>
          <w:szCs w:val="28"/>
          <w:lang w:eastAsia="en-US"/>
        </w:rPr>
      </w:pPr>
      <w:r w:rsidRPr="004D137D">
        <w:rPr>
          <w:rFonts w:ascii="Times New Roman" w:eastAsia="Calibri" w:hAnsi="Times New Roman" w:cs="Times New Roman"/>
          <w:sz w:val="28"/>
          <w:szCs w:val="28"/>
          <w:lang w:eastAsia="en-US"/>
        </w:rPr>
        <w:t>Виконуються роботи по наступних об’єктах:</w:t>
      </w:r>
    </w:p>
    <w:tbl>
      <w:tblPr>
        <w:tblStyle w:val="af"/>
        <w:tblW w:w="5000" w:type="pct"/>
        <w:tblInd w:w="0" w:type="dxa"/>
        <w:tblLook w:val="04A0"/>
      </w:tblPr>
      <w:tblGrid>
        <w:gridCol w:w="4694"/>
        <w:gridCol w:w="5445"/>
      </w:tblGrid>
      <w:tr w:rsidR="004D137D" w:rsidRPr="004D137D" w:rsidTr="004D137D">
        <w:tc>
          <w:tcPr>
            <w:tcW w:w="231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b/>
                <w:sz w:val="24"/>
                <w:szCs w:val="24"/>
                <w:lang w:eastAsia="ru-RU"/>
              </w:rPr>
            </w:pPr>
            <w:proofErr w:type="spellStart"/>
            <w:r w:rsidRPr="004D137D">
              <w:rPr>
                <w:b/>
              </w:rPr>
              <w:t>Назва</w:t>
            </w:r>
            <w:proofErr w:type="spellEnd"/>
            <w:r w:rsidRPr="004D137D">
              <w:rPr>
                <w:b/>
              </w:rPr>
              <w:t xml:space="preserve"> </w:t>
            </w:r>
            <w:proofErr w:type="spellStart"/>
            <w:r w:rsidRPr="004D137D">
              <w:rPr>
                <w:b/>
              </w:rPr>
              <w:t>об’єкта</w:t>
            </w:r>
            <w:proofErr w:type="spellEnd"/>
          </w:p>
        </w:tc>
        <w:tc>
          <w:tcPr>
            <w:tcW w:w="268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b/>
                <w:sz w:val="24"/>
                <w:szCs w:val="24"/>
                <w:lang w:val="ru-RU" w:eastAsia="ru-RU"/>
              </w:rPr>
            </w:pPr>
            <w:r w:rsidRPr="004D137D">
              <w:rPr>
                <w:b/>
                <w:lang w:val="ru-RU"/>
              </w:rPr>
              <w:t xml:space="preserve">Сума </w:t>
            </w:r>
            <w:proofErr w:type="spellStart"/>
            <w:r w:rsidRPr="004D137D">
              <w:rPr>
                <w:b/>
                <w:lang w:val="ru-RU"/>
              </w:rPr>
              <w:t>виділених</w:t>
            </w:r>
            <w:proofErr w:type="spellEnd"/>
            <w:r w:rsidRPr="004D137D">
              <w:rPr>
                <w:b/>
                <w:lang w:val="ru-RU"/>
              </w:rPr>
              <w:t xml:space="preserve"> </w:t>
            </w:r>
            <w:proofErr w:type="spellStart"/>
            <w:r w:rsidRPr="004D137D">
              <w:rPr>
                <w:b/>
                <w:lang w:val="ru-RU"/>
              </w:rPr>
              <w:t>коштів</w:t>
            </w:r>
            <w:proofErr w:type="spellEnd"/>
            <w:r w:rsidRPr="004D137D">
              <w:rPr>
                <w:b/>
                <w:lang w:val="ru-RU"/>
              </w:rPr>
              <w:t>, тис</w:t>
            </w:r>
            <w:proofErr w:type="gramStart"/>
            <w:r w:rsidRPr="004D137D">
              <w:rPr>
                <w:b/>
                <w:lang w:val="ru-RU"/>
              </w:rPr>
              <w:t>.</w:t>
            </w:r>
            <w:proofErr w:type="gramEnd"/>
            <w:r w:rsidRPr="004D137D">
              <w:rPr>
                <w:b/>
                <w:lang w:val="ru-RU"/>
              </w:rPr>
              <w:t xml:space="preserve"> </w:t>
            </w:r>
            <w:proofErr w:type="spellStart"/>
            <w:proofErr w:type="gramStart"/>
            <w:r w:rsidRPr="004D137D">
              <w:rPr>
                <w:b/>
                <w:lang w:val="ru-RU"/>
              </w:rPr>
              <w:t>г</w:t>
            </w:r>
            <w:proofErr w:type="gramEnd"/>
            <w:r w:rsidRPr="004D137D">
              <w:rPr>
                <w:b/>
                <w:lang w:val="ru-RU"/>
              </w:rPr>
              <w:t>рн</w:t>
            </w:r>
            <w:proofErr w:type="spellEnd"/>
            <w:r w:rsidRPr="004D137D">
              <w:rPr>
                <w:b/>
                <w:lang w:val="ru-RU"/>
              </w:rPr>
              <w:t>.</w:t>
            </w:r>
          </w:p>
        </w:tc>
      </w:tr>
      <w:tr w:rsidR="004D137D" w:rsidRPr="004D137D" w:rsidTr="004D137D">
        <w:tc>
          <w:tcPr>
            <w:tcW w:w="231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sz w:val="24"/>
                <w:szCs w:val="24"/>
                <w:lang w:eastAsia="ru-RU"/>
              </w:rPr>
            </w:pPr>
            <w:proofErr w:type="spellStart"/>
            <w:proofErr w:type="gramStart"/>
            <w:r w:rsidRPr="004D137D">
              <w:t>вул</w:t>
            </w:r>
            <w:proofErr w:type="spellEnd"/>
            <w:proofErr w:type="gramEnd"/>
            <w:r w:rsidRPr="004D137D">
              <w:t xml:space="preserve">. </w:t>
            </w:r>
            <w:proofErr w:type="spellStart"/>
            <w:r w:rsidRPr="004D137D">
              <w:t>Гагаріна</w:t>
            </w:r>
            <w:proofErr w:type="spellEnd"/>
            <w:r w:rsidRPr="004D137D">
              <w:t xml:space="preserve">, с. </w:t>
            </w:r>
            <w:proofErr w:type="spellStart"/>
            <w:r w:rsidRPr="004D137D">
              <w:t>Глибочок</w:t>
            </w:r>
            <w:proofErr w:type="spellEnd"/>
          </w:p>
        </w:tc>
        <w:tc>
          <w:tcPr>
            <w:tcW w:w="268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sz w:val="24"/>
                <w:szCs w:val="24"/>
                <w:lang w:eastAsia="ru-RU"/>
              </w:rPr>
            </w:pPr>
            <w:r w:rsidRPr="004D137D">
              <w:t>258,022</w:t>
            </w:r>
          </w:p>
        </w:tc>
      </w:tr>
      <w:tr w:rsidR="004D137D" w:rsidRPr="004D137D" w:rsidTr="004D137D">
        <w:tc>
          <w:tcPr>
            <w:tcW w:w="231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b/>
                <w:sz w:val="24"/>
                <w:lang w:eastAsia="ru-RU"/>
              </w:rPr>
            </w:pPr>
            <w:proofErr w:type="spellStart"/>
            <w:r w:rsidRPr="004D137D">
              <w:rPr>
                <w:b/>
              </w:rPr>
              <w:t>Всього</w:t>
            </w:r>
            <w:proofErr w:type="spellEnd"/>
          </w:p>
        </w:tc>
        <w:tc>
          <w:tcPr>
            <w:tcW w:w="2685"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center"/>
              <w:rPr>
                <w:b/>
                <w:sz w:val="24"/>
                <w:lang w:eastAsia="ru-RU"/>
              </w:rPr>
            </w:pPr>
            <w:r w:rsidRPr="004D137D">
              <w:rPr>
                <w:b/>
              </w:rPr>
              <w:t>258,022</w:t>
            </w:r>
          </w:p>
        </w:tc>
      </w:tr>
    </w:tbl>
    <w:p w:rsidR="004D137D" w:rsidRPr="004D137D" w:rsidRDefault="004D137D" w:rsidP="004D137D">
      <w:pPr>
        <w:spacing w:line="240" w:lineRule="auto"/>
        <w:ind w:firstLine="540"/>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Всього до 31.07.2019 року заплановано ще виконати роботи на загальну суму 866,028 тис. грн. по об’єктах: вул. Першого Травня, с. </w:t>
      </w:r>
      <w:proofErr w:type="spellStart"/>
      <w:r w:rsidRPr="004D137D">
        <w:rPr>
          <w:rFonts w:ascii="Times New Roman" w:hAnsi="Times New Roman" w:cs="Times New Roman"/>
          <w:sz w:val="28"/>
          <w:szCs w:val="28"/>
        </w:rPr>
        <w:t>Зеленьків</w:t>
      </w:r>
      <w:proofErr w:type="spellEnd"/>
      <w:r w:rsidRPr="004D137D">
        <w:rPr>
          <w:rFonts w:ascii="Times New Roman" w:hAnsi="Times New Roman" w:cs="Times New Roman"/>
          <w:sz w:val="28"/>
          <w:szCs w:val="28"/>
        </w:rPr>
        <w:t xml:space="preserve"> - 211,513 тис. грн., вул. Садова, с. </w:t>
      </w:r>
      <w:proofErr w:type="spellStart"/>
      <w:r w:rsidRPr="004D137D">
        <w:rPr>
          <w:rFonts w:ascii="Times New Roman" w:hAnsi="Times New Roman" w:cs="Times New Roman"/>
          <w:sz w:val="28"/>
          <w:szCs w:val="28"/>
        </w:rPr>
        <w:t>Шаулиха</w:t>
      </w:r>
      <w:proofErr w:type="spellEnd"/>
      <w:r w:rsidRPr="004D137D">
        <w:rPr>
          <w:rFonts w:ascii="Times New Roman" w:hAnsi="Times New Roman" w:cs="Times New Roman"/>
          <w:sz w:val="28"/>
          <w:szCs w:val="28"/>
        </w:rPr>
        <w:t xml:space="preserve"> - 185,0 тис. грн.,</w:t>
      </w:r>
      <w:r w:rsidRPr="004D137D">
        <w:rPr>
          <w:rFonts w:ascii="Times New Roman" w:hAnsi="Times New Roman" w:cs="Times New Roman"/>
        </w:rPr>
        <w:t xml:space="preserve"> </w:t>
      </w:r>
      <w:r w:rsidRPr="004D137D">
        <w:rPr>
          <w:rFonts w:ascii="Times New Roman" w:hAnsi="Times New Roman" w:cs="Times New Roman"/>
          <w:sz w:val="28"/>
          <w:szCs w:val="28"/>
        </w:rPr>
        <w:t xml:space="preserve">вул. Польова, с. Піщана - 258,002 тис. грн., вул. Шевченка, с. </w:t>
      </w:r>
      <w:proofErr w:type="spellStart"/>
      <w:r w:rsidRPr="004D137D">
        <w:rPr>
          <w:rFonts w:ascii="Times New Roman" w:hAnsi="Times New Roman" w:cs="Times New Roman"/>
          <w:sz w:val="28"/>
          <w:szCs w:val="28"/>
        </w:rPr>
        <w:t>Папужинці</w:t>
      </w:r>
      <w:proofErr w:type="spellEnd"/>
      <w:r w:rsidRPr="004D137D">
        <w:rPr>
          <w:rFonts w:ascii="Times New Roman" w:hAnsi="Times New Roman" w:cs="Times New Roman"/>
          <w:sz w:val="28"/>
          <w:szCs w:val="28"/>
        </w:rPr>
        <w:t xml:space="preserve"> - 211,513 тис. грн.</w:t>
      </w:r>
    </w:p>
    <w:p w:rsidR="004D137D" w:rsidRPr="004D137D" w:rsidRDefault="004D137D" w:rsidP="004D137D">
      <w:pPr>
        <w:spacing w:line="240" w:lineRule="auto"/>
        <w:ind w:firstLine="540"/>
        <w:jc w:val="both"/>
        <w:rPr>
          <w:rFonts w:ascii="Times New Roman" w:hAnsi="Times New Roman" w:cs="Times New Roman"/>
          <w:sz w:val="28"/>
          <w:szCs w:val="28"/>
        </w:rPr>
      </w:pPr>
      <w:r w:rsidRPr="004D137D">
        <w:rPr>
          <w:rFonts w:ascii="Times New Roman" w:hAnsi="Times New Roman" w:cs="Times New Roman"/>
          <w:sz w:val="28"/>
          <w:szCs w:val="28"/>
        </w:rPr>
        <w:t xml:space="preserve">Проектно-кошторисну документацію з поточного середнього ремонту автомобільних доріг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виготовлено за районні кошти (192,5 тис. грн.) та кошти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міської ради (61,5 тис. грн.), яку передано до Державного підприємства </w:t>
      </w:r>
      <w:proofErr w:type="spellStart"/>
      <w:r w:rsidRPr="004D137D">
        <w:rPr>
          <w:rFonts w:ascii="Times New Roman" w:hAnsi="Times New Roman" w:cs="Times New Roman"/>
          <w:sz w:val="28"/>
          <w:szCs w:val="28"/>
        </w:rPr>
        <w:t>„Служба</w:t>
      </w:r>
      <w:proofErr w:type="spellEnd"/>
      <w:r w:rsidRPr="004D137D">
        <w:rPr>
          <w:rFonts w:ascii="Times New Roman" w:hAnsi="Times New Roman" w:cs="Times New Roman"/>
          <w:sz w:val="28"/>
          <w:szCs w:val="28"/>
        </w:rPr>
        <w:t xml:space="preserve"> місцевих автомобільних доріг у Черкаській </w:t>
      </w:r>
      <w:proofErr w:type="spellStart"/>
      <w:r w:rsidRPr="004D137D">
        <w:rPr>
          <w:rFonts w:ascii="Times New Roman" w:hAnsi="Times New Roman" w:cs="Times New Roman"/>
          <w:sz w:val="28"/>
          <w:szCs w:val="28"/>
        </w:rPr>
        <w:lastRenderedPageBreak/>
        <w:t>області“</w:t>
      </w:r>
      <w:proofErr w:type="spellEnd"/>
      <w:r w:rsidRPr="004D137D">
        <w:rPr>
          <w:rFonts w:ascii="Times New Roman" w:hAnsi="Times New Roman" w:cs="Times New Roman"/>
          <w:sz w:val="28"/>
          <w:szCs w:val="28"/>
        </w:rPr>
        <w:t>. Очікується подальше оголошення тендерних процедур згідно переданої документації по об’єктах: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5"/>
        <w:gridCol w:w="2604"/>
      </w:tblGrid>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b/>
                <w:sz w:val="24"/>
                <w:szCs w:val="24"/>
                <w:lang w:eastAsia="ru-RU"/>
              </w:rPr>
            </w:pPr>
            <w:r w:rsidRPr="004D137D">
              <w:rPr>
                <w:rFonts w:ascii="Times New Roman" w:hAnsi="Times New Roman" w:cs="Times New Roman"/>
                <w:b/>
              </w:rPr>
              <w:t>Назва об’єкта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b/>
                <w:sz w:val="24"/>
                <w:szCs w:val="24"/>
                <w:lang w:eastAsia="ru-RU"/>
              </w:rPr>
            </w:pPr>
            <w:r w:rsidRPr="004D137D">
              <w:rPr>
                <w:rFonts w:ascii="Times New Roman" w:hAnsi="Times New Roman" w:cs="Times New Roman"/>
                <w:b/>
              </w:rPr>
              <w:t>Сума виділених коштів, тис. грн.</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sz w:val="24"/>
                <w:szCs w:val="24"/>
                <w:lang w:eastAsia="ru-RU"/>
              </w:rPr>
            </w:pPr>
            <w:r w:rsidRPr="004D137D">
              <w:rPr>
                <w:rFonts w:ascii="Times New Roman" w:hAnsi="Times New Roman" w:cs="Times New Roman"/>
              </w:rPr>
              <w:t xml:space="preserve">О 241121 </w:t>
            </w:r>
            <w:proofErr w:type="spellStart"/>
            <w:r w:rsidRPr="004D137D">
              <w:rPr>
                <w:rFonts w:ascii="Times New Roman" w:hAnsi="Times New Roman" w:cs="Times New Roman"/>
              </w:rPr>
              <w:t>Іваньки</w:t>
            </w:r>
            <w:proofErr w:type="spellEnd"/>
            <w:r w:rsidRPr="004D137D">
              <w:rPr>
                <w:rFonts w:ascii="Times New Roman" w:hAnsi="Times New Roman" w:cs="Times New Roman"/>
              </w:rPr>
              <w:t xml:space="preserve"> − </w:t>
            </w:r>
            <w:proofErr w:type="spellStart"/>
            <w:r w:rsidRPr="004D137D">
              <w:rPr>
                <w:rFonts w:ascii="Times New Roman" w:hAnsi="Times New Roman" w:cs="Times New Roman"/>
              </w:rPr>
              <w:t>Мошурів</w:t>
            </w:r>
            <w:proofErr w:type="spellEnd"/>
            <w:r w:rsidRPr="004D137D">
              <w:rPr>
                <w:rFonts w:ascii="Times New Roman" w:hAnsi="Times New Roman" w:cs="Times New Roman"/>
              </w:rPr>
              <w:t xml:space="preserve"> км 8+000 – км 12+500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sz w:val="24"/>
                <w:szCs w:val="24"/>
                <w:lang w:eastAsia="ru-RU"/>
              </w:rPr>
            </w:pPr>
            <w:r w:rsidRPr="004D137D">
              <w:rPr>
                <w:rFonts w:ascii="Times New Roman" w:hAnsi="Times New Roman" w:cs="Times New Roman"/>
              </w:rPr>
              <w:t>5 007,0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 xml:space="preserve">О 241403 Тальне − Лісове – </w:t>
            </w:r>
            <w:proofErr w:type="spellStart"/>
            <w:r w:rsidRPr="004D137D">
              <w:rPr>
                <w:rFonts w:ascii="Times New Roman" w:hAnsi="Times New Roman" w:cs="Times New Roman"/>
                <w:color w:val="000000"/>
              </w:rPr>
              <w:t>Чижівка</w:t>
            </w:r>
            <w:proofErr w:type="spellEnd"/>
            <w:r w:rsidRPr="004D137D">
              <w:rPr>
                <w:rFonts w:ascii="Times New Roman" w:hAnsi="Times New Roman" w:cs="Times New Roman"/>
                <w:color w:val="000000"/>
              </w:rPr>
              <w:t xml:space="preserve"> км 9+700 – км 13+400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2 500,0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 xml:space="preserve">О 241405 /Тальне − Криві Коліна − </w:t>
            </w:r>
            <w:proofErr w:type="spellStart"/>
            <w:r w:rsidRPr="004D137D">
              <w:rPr>
                <w:rFonts w:ascii="Times New Roman" w:hAnsi="Times New Roman" w:cs="Times New Roman"/>
                <w:color w:val="000000"/>
              </w:rPr>
              <w:t>Лоташеве</w:t>
            </w:r>
            <w:proofErr w:type="spellEnd"/>
            <w:r w:rsidRPr="004D137D">
              <w:rPr>
                <w:rFonts w:ascii="Times New Roman" w:hAnsi="Times New Roman" w:cs="Times New Roman"/>
                <w:color w:val="000000"/>
              </w:rPr>
              <w:t xml:space="preserve"> − Пальчик/ − </w:t>
            </w:r>
            <w:proofErr w:type="spellStart"/>
            <w:r w:rsidRPr="004D137D">
              <w:rPr>
                <w:rFonts w:ascii="Times New Roman" w:hAnsi="Times New Roman" w:cs="Times New Roman"/>
                <w:color w:val="000000"/>
              </w:rPr>
              <w:t>Глибочок</w:t>
            </w:r>
            <w:proofErr w:type="spellEnd"/>
            <w:r w:rsidRPr="004D137D">
              <w:rPr>
                <w:rFonts w:ascii="Times New Roman" w:hAnsi="Times New Roman" w:cs="Times New Roman"/>
                <w:color w:val="000000"/>
              </w:rPr>
              <w:t xml:space="preserve"> − </w:t>
            </w:r>
            <w:proofErr w:type="spellStart"/>
            <w:r w:rsidRPr="004D137D">
              <w:rPr>
                <w:rFonts w:ascii="Times New Roman" w:hAnsi="Times New Roman" w:cs="Times New Roman"/>
                <w:color w:val="000000"/>
              </w:rPr>
              <w:t>Колодисте</w:t>
            </w:r>
            <w:proofErr w:type="spellEnd"/>
            <w:r w:rsidRPr="004D137D">
              <w:rPr>
                <w:rFonts w:ascii="Times New Roman" w:hAnsi="Times New Roman" w:cs="Times New Roman"/>
                <w:color w:val="000000"/>
              </w:rPr>
              <w:t xml:space="preserve"> − Новоселиця км 10+000 – км 13+500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3 500,0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 xml:space="preserve">Вул. </w:t>
            </w:r>
            <w:proofErr w:type="spellStart"/>
            <w:r w:rsidRPr="004D137D">
              <w:rPr>
                <w:rFonts w:ascii="Times New Roman" w:hAnsi="Times New Roman" w:cs="Times New Roman"/>
                <w:color w:val="000000"/>
              </w:rPr>
              <w:t>Майданецька</w:t>
            </w:r>
            <w:proofErr w:type="spellEnd"/>
            <w:r w:rsidRPr="004D137D">
              <w:rPr>
                <w:rFonts w:ascii="Times New Roman" w:hAnsi="Times New Roman" w:cs="Times New Roman"/>
                <w:color w:val="000000"/>
              </w:rPr>
              <w:t xml:space="preserve"> м. Тальне (в процесі затвердження дефектного акту)</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color w:val="000000"/>
                <w:sz w:val="24"/>
                <w:szCs w:val="24"/>
                <w:lang w:eastAsia="ru-RU"/>
              </w:rPr>
            </w:pPr>
            <w:r w:rsidRPr="004D137D">
              <w:rPr>
                <w:rFonts w:ascii="Times New Roman" w:hAnsi="Times New Roman" w:cs="Times New Roman"/>
                <w:color w:val="000000"/>
              </w:rPr>
              <w:t>1 082,0</w:t>
            </w:r>
          </w:p>
        </w:tc>
      </w:tr>
      <w:tr w:rsidR="004D137D" w:rsidRPr="004D137D" w:rsidTr="004D137D">
        <w:tc>
          <w:tcPr>
            <w:tcW w:w="0" w:type="auto"/>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rPr>
                <w:rFonts w:ascii="Times New Roman" w:eastAsia="Times New Roman" w:hAnsi="Times New Roman" w:cs="Times New Roman"/>
                <w:b/>
                <w:color w:val="000000"/>
                <w:sz w:val="24"/>
                <w:szCs w:val="24"/>
                <w:lang w:eastAsia="ru-RU"/>
              </w:rPr>
            </w:pPr>
            <w:r w:rsidRPr="004D137D">
              <w:rPr>
                <w:rFonts w:ascii="Times New Roman" w:hAnsi="Times New Roman" w:cs="Times New Roman"/>
                <w:b/>
                <w:color w:val="000000"/>
              </w:rPr>
              <w:t>Всього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D137D" w:rsidRPr="004D137D" w:rsidRDefault="004D137D" w:rsidP="004D137D">
            <w:pPr>
              <w:spacing w:line="240" w:lineRule="auto"/>
              <w:jc w:val="center"/>
              <w:rPr>
                <w:rFonts w:ascii="Times New Roman" w:eastAsia="Times New Roman" w:hAnsi="Times New Roman" w:cs="Times New Roman"/>
                <w:b/>
                <w:color w:val="000000"/>
                <w:sz w:val="24"/>
                <w:szCs w:val="24"/>
                <w:lang w:eastAsia="ru-RU"/>
              </w:rPr>
            </w:pPr>
            <w:r w:rsidRPr="004D137D">
              <w:rPr>
                <w:rFonts w:ascii="Times New Roman" w:hAnsi="Times New Roman" w:cs="Times New Roman"/>
                <w:b/>
                <w:color w:val="000000"/>
              </w:rPr>
              <w:t>12 089,0</w:t>
            </w:r>
          </w:p>
        </w:tc>
      </w:tr>
    </w:tbl>
    <w:p w:rsidR="004D137D" w:rsidRPr="004D137D" w:rsidRDefault="004D137D" w:rsidP="004D137D">
      <w:pPr>
        <w:spacing w:line="240" w:lineRule="auto"/>
        <w:ind w:firstLine="567"/>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Відповідно до проведених тендерних процедур Державним підприємством </w:t>
      </w:r>
      <w:proofErr w:type="spellStart"/>
      <w:r w:rsidRPr="004D137D">
        <w:rPr>
          <w:rFonts w:ascii="Times New Roman" w:hAnsi="Times New Roman" w:cs="Times New Roman"/>
          <w:sz w:val="28"/>
          <w:szCs w:val="28"/>
        </w:rPr>
        <w:t>„Служба</w:t>
      </w:r>
      <w:proofErr w:type="spellEnd"/>
      <w:r w:rsidRPr="004D137D">
        <w:rPr>
          <w:rFonts w:ascii="Times New Roman" w:hAnsi="Times New Roman" w:cs="Times New Roman"/>
          <w:sz w:val="28"/>
          <w:szCs w:val="28"/>
        </w:rPr>
        <w:t xml:space="preserve"> місцевих автомобільних доріг у Черкаській </w:t>
      </w:r>
      <w:proofErr w:type="spellStart"/>
      <w:r w:rsidRPr="004D137D">
        <w:rPr>
          <w:rFonts w:ascii="Times New Roman" w:hAnsi="Times New Roman" w:cs="Times New Roman"/>
          <w:sz w:val="28"/>
          <w:szCs w:val="28"/>
        </w:rPr>
        <w:t>області“</w:t>
      </w:r>
      <w:proofErr w:type="spellEnd"/>
      <w:r w:rsidRPr="004D137D">
        <w:rPr>
          <w:rFonts w:ascii="Times New Roman" w:hAnsi="Times New Roman" w:cs="Times New Roman"/>
          <w:sz w:val="28"/>
          <w:szCs w:val="28"/>
        </w:rPr>
        <w:t xml:space="preserve"> по об’єкту </w:t>
      </w:r>
      <w:proofErr w:type="spellStart"/>
      <w:r w:rsidRPr="004D137D">
        <w:rPr>
          <w:rFonts w:ascii="Times New Roman" w:hAnsi="Times New Roman" w:cs="Times New Roman"/>
          <w:sz w:val="28"/>
          <w:szCs w:val="28"/>
        </w:rPr>
        <w:t>„Експлуатаційне</w:t>
      </w:r>
      <w:proofErr w:type="spellEnd"/>
      <w:r w:rsidRPr="004D137D">
        <w:rPr>
          <w:rFonts w:ascii="Times New Roman" w:hAnsi="Times New Roman" w:cs="Times New Roman"/>
          <w:sz w:val="28"/>
          <w:szCs w:val="28"/>
        </w:rPr>
        <w:t xml:space="preserve"> утримання автомобільних доріг загального користування місцевого значення та штучних споруд на них по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району Черкаської області (зимове утримання)“ на суму 2,394 млн. грн. переможцем визначено Дочірнє підприємство </w:t>
      </w:r>
      <w:proofErr w:type="spellStart"/>
      <w:r w:rsidRPr="004D137D">
        <w:rPr>
          <w:rFonts w:ascii="Times New Roman" w:hAnsi="Times New Roman" w:cs="Times New Roman"/>
          <w:sz w:val="28"/>
          <w:szCs w:val="28"/>
        </w:rPr>
        <w:t>„Черкаський</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облавтодор“</w:t>
      </w:r>
      <w:proofErr w:type="spellEnd"/>
      <w:r w:rsidRPr="004D137D">
        <w:rPr>
          <w:rFonts w:ascii="Times New Roman" w:hAnsi="Times New Roman" w:cs="Times New Roman"/>
          <w:sz w:val="28"/>
          <w:szCs w:val="28"/>
        </w:rPr>
        <w:t xml:space="preserve"> відкритого акціонерного товариства </w:t>
      </w:r>
      <w:proofErr w:type="spellStart"/>
      <w:r w:rsidRPr="004D137D">
        <w:rPr>
          <w:rFonts w:ascii="Times New Roman" w:hAnsi="Times New Roman" w:cs="Times New Roman"/>
          <w:sz w:val="28"/>
          <w:szCs w:val="28"/>
        </w:rPr>
        <w:t>„Державна</w:t>
      </w:r>
      <w:proofErr w:type="spellEnd"/>
      <w:r w:rsidRPr="004D137D">
        <w:rPr>
          <w:rFonts w:ascii="Times New Roman" w:hAnsi="Times New Roman" w:cs="Times New Roman"/>
          <w:sz w:val="28"/>
          <w:szCs w:val="28"/>
        </w:rPr>
        <w:t xml:space="preserve"> акціонерна компанія </w:t>
      </w:r>
      <w:proofErr w:type="spellStart"/>
      <w:r w:rsidRPr="004D137D">
        <w:rPr>
          <w:rFonts w:ascii="Times New Roman" w:hAnsi="Times New Roman" w:cs="Times New Roman"/>
          <w:sz w:val="28"/>
          <w:szCs w:val="28"/>
        </w:rPr>
        <w:t>“Автомобільні</w:t>
      </w:r>
      <w:proofErr w:type="spellEnd"/>
      <w:r w:rsidRPr="004D137D">
        <w:rPr>
          <w:rFonts w:ascii="Times New Roman" w:hAnsi="Times New Roman" w:cs="Times New Roman"/>
          <w:sz w:val="28"/>
          <w:szCs w:val="28"/>
        </w:rPr>
        <w:t xml:space="preserve"> дороги </w:t>
      </w:r>
      <w:proofErr w:type="spellStart"/>
      <w:r w:rsidRPr="004D137D">
        <w:rPr>
          <w:rFonts w:ascii="Times New Roman" w:hAnsi="Times New Roman" w:cs="Times New Roman"/>
          <w:sz w:val="28"/>
          <w:szCs w:val="28"/>
        </w:rPr>
        <w:t>України“</w:t>
      </w:r>
      <w:proofErr w:type="spellEnd"/>
      <w:r w:rsidRPr="004D137D">
        <w:rPr>
          <w:rFonts w:ascii="Times New Roman" w:hAnsi="Times New Roman" w:cs="Times New Roman"/>
          <w:sz w:val="28"/>
          <w:szCs w:val="28"/>
        </w:rPr>
        <w:t xml:space="preserve">. Договір між даними структурами підписано від 13.02.2019 № 144 згідно якого </w:t>
      </w:r>
      <w:proofErr w:type="spellStart"/>
      <w:r w:rsidRPr="004D137D">
        <w:rPr>
          <w:rFonts w:ascii="Times New Roman" w:hAnsi="Times New Roman" w:cs="Times New Roman"/>
          <w:sz w:val="28"/>
          <w:szCs w:val="28"/>
        </w:rPr>
        <w:t>„Черкаський</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облавтодор“</w:t>
      </w:r>
      <w:proofErr w:type="spellEnd"/>
      <w:r w:rsidRPr="004D137D">
        <w:rPr>
          <w:rFonts w:ascii="Times New Roman" w:hAnsi="Times New Roman" w:cs="Times New Roman"/>
          <w:sz w:val="28"/>
          <w:szCs w:val="28"/>
        </w:rPr>
        <w:t xml:space="preserve"> зобов’язується виконувати послуги з розчищення снігових заметів, посипання фрикційними матеріалами та ямкового ремонту.</w:t>
      </w:r>
    </w:p>
    <w:p w:rsidR="004D137D" w:rsidRPr="004D137D" w:rsidRDefault="004D137D" w:rsidP="004D137D">
      <w:pPr>
        <w:spacing w:line="240" w:lineRule="auto"/>
        <w:ind w:firstLine="567"/>
        <w:jc w:val="both"/>
        <w:rPr>
          <w:rFonts w:ascii="Times New Roman" w:eastAsia="Calibri" w:hAnsi="Times New Roman" w:cs="Times New Roman"/>
          <w:sz w:val="28"/>
          <w:szCs w:val="28"/>
          <w:lang w:eastAsia="en-US"/>
        </w:rPr>
      </w:pPr>
      <w:r w:rsidRPr="004D137D">
        <w:rPr>
          <w:rFonts w:ascii="Times New Roman" w:hAnsi="Times New Roman" w:cs="Times New Roman"/>
          <w:sz w:val="28"/>
          <w:szCs w:val="28"/>
        </w:rPr>
        <w:t xml:space="preserve">Також очікується виділення коштів сільськими радами для проведення ремонтних робіт комунальних доріг у сумі 3,3 млн. грн. Проведено роботи у с. </w:t>
      </w:r>
      <w:proofErr w:type="spellStart"/>
      <w:r w:rsidRPr="004D137D">
        <w:rPr>
          <w:rFonts w:ascii="Times New Roman" w:hAnsi="Times New Roman" w:cs="Times New Roman"/>
          <w:sz w:val="28"/>
          <w:szCs w:val="28"/>
        </w:rPr>
        <w:t>Білашки</w:t>
      </w:r>
      <w:proofErr w:type="spellEnd"/>
      <w:r w:rsidRPr="004D137D">
        <w:rPr>
          <w:rFonts w:ascii="Times New Roman" w:hAnsi="Times New Roman" w:cs="Times New Roman"/>
          <w:sz w:val="28"/>
          <w:szCs w:val="28"/>
        </w:rPr>
        <w:t xml:space="preserve"> - 144,0 тис. грн., с. </w:t>
      </w:r>
      <w:proofErr w:type="spellStart"/>
      <w:r w:rsidRPr="004D137D">
        <w:rPr>
          <w:rFonts w:ascii="Times New Roman" w:hAnsi="Times New Roman" w:cs="Times New Roman"/>
          <w:sz w:val="28"/>
          <w:szCs w:val="28"/>
        </w:rPr>
        <w:t>Лоташеве</w:t>
      </w:r>
      <w:proofErr w:type="spellEnd"/>
      <w:r w:rsidRPr="004D137D">
        <w:rPr>
          <w:rFonts w:ascii="Times New Roman" w:hAnsi="Times New Roman" w:cs="Times New Roman"/>
          <w:sz w:val="28"/>
          <w:szCs w:val="28"/>
        </w:rPr>
        <w:t xml:space="preserve"> - 116,0 тис. грн.</w:t>
      </w:r>
    </w:p>
    <w:p w:rsidR="004D137D" w:rsidRPr="004D137D" w:rsidRDefault="004D137D" w:rsidP="004D137D">
      <w:pPr>
        <w:autoSpaceDE w:val="0"/>
        <w:autoSpaceDN w:val="0"/>
        <w:spacing w:line="240" w:lineRule="auto"/>
        <w:ind w:firstLine="567"/>
        <w:jc w:val="both"/>
        <w:rPr>
          <w:rFonts w:ascii="Times New Roman" w:eastAsia="Times New Roman" w:hAnsi="Times New Roman" w:cs="Times New Roman"/>
          <w:sz w:val="28"/>
          <w:szCs w:val="28"/>
          <w:lang w:eastAsia="ru-RU"/>
        </w:rPr>
      </w:pPr>
    </w:p>
    <w:p w:rsidR="004D137D" w:rsidRPr="004D137D" w:rsidRDefault="004D137D" w:rsidP="004D137D">
      <w:pPr>
        <w:autoSpaceDE w:val="0"/>
        <w:autoSpaceDN w:val="0"/>
        <w:spacing w:line="240" w:lineRule="auto"/>
        <w:ind w:firstLine="567"/>
        <w:jc w:val="center"/>
        <w:rPr>
          <w:rFonts w:ascii="Times New Roman" w:hAnsi="Times New Roman" w:cs="Times New Roman"/>
          <w:b/>
          <w:sz w:val="28"/>
          <w:szCs w:val="28"/>
        </w:rPr>
      </w:pPr>
      <w:r w:rsidRPr="004D137D">
        <w:rPr>
          <w:rFonts w:ascii="Times New Roman" w:hAnsi="Times New Roman" w:cs="Times New Roman"/>
          <w:b/>
          <w:sz w:val="28"/>
          <w:szCs w:val="28"/>
        </w:rPr>
        <w:t>Податкова політика</w:t>
      </w:r>
    </w:p>
    <w:p w:rsidR="004D137D" w:rsidRPr="004D137D" w:rsidRDefault="004D137D" w:rsidP="004D137D">
      <w:pPr>
        <w:spacing w:line="240" w:lineRule="auto"/>
        <w:jc w:val="both"/>
        <w:rPr>
          <w:rFonts w:ascii="Times New Roman" w:hAnsi="Times New Roman" w:cs="Times New Roman"/>
          <w:bCs/>
          <w:noProof/>
          <w:sz w:val="30"/>
          <w:szCs w:val="30"/>
        </w:rPr>
      </w:pPr>
      <w:r w:rsidRPr="004D137D">
        <w:rPr>
          <w:rFonts w:ascii="Times New Roman" w:hAnsi="Times New Roman" w:cs="Times New Roman"/>
          <w:bCs/>
          <w:noProof/>
        </w:rPr>
        <w:t xml:space="preserve">            </w:t>
      </w:r>
      <w:r w:rsidRPr="004D137D">
        <w:rPr>
          <w:rFonts w:ascii="Times New Roman" w:hAnsi="Times New Roman" w:cs="Times New Roman"/>
          <w:sz w:val="28"/>
          <w:szCs w:val="28"/>
        </w:rPr>
        <w:t xml:space="preserve">  Для забезпечення умов соціально-економічного зростання району  </w:t>
      </w:r>
      <w:proofErr w:type="spellStart"/>
      <w:r w:rsidRPr="004D137D">
        <w:rPr>
          <w:rFonts w:ascii="Times New Roman" w:hAnsi="Times New Roman" w:cs="Times New Roman"/>
          <w:sz w:val="28"/>
          <w:szCs w:val="28"/>
        </w:rPr>
        <w:t>Тальнівською</w:t>
      </w:r>
      <w:proofErr w:type="spellEnd"/>
      <w:r w:rsidRPr="004D137D">
        <w:rPr>
          <w:rFonts w:ascii="Times New Roman" w:hAnsi="Times New Roman" w:cs="Times New Roman"/>
          <w:sz w:val="28"/>
          <w:szCs w:val="28"/>
        </w:rPr>
        <w:t xml:space="preserve"> ДПІ Звенигородського управління ГУ ДФС у Черкаській області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4D137D" w:rsidRPr="004D137D" w:rsidRDefault="004D137D" w:rsidP="004D137D">
      <w:pPr>
        <w:spacing w:line="240" w:lineRule="auto"/>
        <w:ind w:firstLine="851"/>
        <w:jc w:val="both"/>
        <w:rPr>
          <w:rFonts w:ascii="Times New Roman" w:hAnsi="Times New Roman" w:cs="Times New Roman"/>
          <w:sz w:val="28"/>
          <w:szCs w:val="28"/>
        </w:rPr>
      </w:pPr>
      <w:r w:rsidRPr="004D137D">
        <w:rPr>
          <w:rFonts w:ascii="Times New Roman" w:hAnsi="Times New Roman" w:cs="Times New Roman"/>
          <w:bCs/>
          <w:noProof/>
        </w:rPr>
        <w:t xml:space="preserve"> </w:t>
      </w:r>
      <w:r w:rsidRPr="004D137D">
        <w:rPr>
          <w:rFonts w:ascii="Times New Roman" w:hAnsi="Times New Roman" w:cs="Times New Roman"/>
          <w:sz w:val="28"/>
          <w:szCs w:val="28"/>
        </w:rPr>
        <w:t xml:space="preserve">Станом на 1 липня 2019 року на обліку в </w:t>
      </w:r>
      <w:proofErr w:type="spellStart"/>
      <w:r w:rsidRPr="004D137D">
        <w:rPr>
          <w:rFonts w:ascii="Times New Roman" w:hAnsi="Times New Roman" w:cs="Times New Roman"/>
          <w:sz w:val="28"/>
          <w:szCs w:val="28"/>
        </w:rPr>
        <w:t>Тальнівській</w:t>
      </w:r>
      <w:proofErr w:type="spellEnd"/>
      <w:r w:rsidRPr="004D137D">
        <w:rPr>
          <w:rFonts w:ascii="Times New Roman" w:hAnsi="Times New Roman" w:cs="Times New Roman"/>
          <w:sz w:val="28"/>
          <w:szCs w:val="28"/>
        </w:rPr>
        <w:t xml:space="preserve"> ДПІ  перебуває  1018 СПД – фізичних осіб (із них 1017 здійснюють діяльність) та 642 СГД – юридичних осіб-платник за основним місцем обліку (із них здійснюють діяльність 569 осіб).</w:t>
      </w:r>
    </w:p>
    <w:p w:rsidR="004D137D" w:rsidRPr="004D137D" w:rsidRDefault="004D137D" w:rsidP="004D137D">
      <w:pPr>
        <w:spacing w:line="240" w:lineRule="auto"/>
        <w:ind w:firstLine="851"/>
        <w:jc w:val="both"/>
        <w:rPr>
          <w:rFonts w:ascii="Times New Roman" w:hAnsi="Times New Roman" w:cs="Times New Roman"/>
          <w:sz w:val="28"/>
          <w:szCs w:val="28"/>
        </w:rPr>
      </w:pPr>
      <w:r w:rsidRPr="004D137D">
        <w:rPr>
          <w:rFonts w:ascii="Times New Roman" w:hAnsi="Times New Roman" w:cs="Times New Roman"/>
          <w:sz w:val="28"/>
          <w:szCs w:val="28"/>
        </w:rPr>
        <w:t xml:space="preserve"> За 1-ше півріччя 2019 року мобілізовано до зведеного бюджету                                                                                                                                                                                                                                                                                                                                                                                                                                                                118636,1 тис. грн., у т.ч. до загального фонду державного бюджету 43332,6 тис. грн., до місцевих бюджетів усіх рівнів 75303,5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По </w:t>
      </w:r>
      <w:proofErr w:type="spellStart"/>
      <w:r w:rsidRPr="004D137D">
        <w:rPr>
          <w:rFonts w:ascii="Times New Roman" w:hAnsi="Times New Roman" w:cs="Times New Roman"/>
          <w:sz w:val="28"/>
          <w:szCs w:val="28"/>
        </w:rPr>
        <w:t>Тальнівській</w:t>
      </w:r>
      <w:proofErr w:type="spellEnd"/>
      <w:r w:rsidRPr="004D137D">
        <w:rPr>
          <w:rFonts w:ascii="Times New Roman" w:hAnsi="Times New Roman" w:cs="Times New Roman"/>
          <w:sz w:val="28"/>
          <w:szCs w:val="28"/>
        </w:rPr>
        <w:t xml:space="preserve"> громаді при доведених завданнях Мінфіну в сумі </w:t>
      </w:r>
      <w:r w:rsidRPr="004D137D">
        <w:rPr>
          <w:rFonts w:ascii="Times New Roman" w:hAnsi="Times New Roman" w:cs="Times New Roman"/>
          <w:sz w:val="28"/>
          <w:szCs w:val="28"/>
        </w:rPr>
        <w:lastRenderedPageBreak/>
        <w:t xml:space="preserve">37323,90 тис. грн., надходження до місцевого бюджету становлять 37787,20 тис. грн.,  або 101,2 </w:t>
      </w:r>
      <w:proofErr w:type="spellStart"/>
      <w:r w:rsidRPr="004D137D">
        <w:rPr>
          <w:rFonts w:ascii="Times New Roman" w:hAnsi="Times New Roman" w:cs="Times New Roman"/>
          <w:sz w:val="28"/>
          <w:szCs w:val="28"/>
        </w:rPr>
        <w:t>відс</w:t>
      </w:r>
      <w:proofErr w:type="spellEnd"/>
      <w:r w:rsidRPr="004D137D">
        <w:rPr>
          <w:rFonts w:ascii="Times New Roman" w:hAnsi="Times New Roman" w:cs="Times New Roman"/>
          <w:sz w:val="28"/>
          <w:szCs w:val="28"/>
        </w:rPr>
        <w:t xml:space="preserve">. </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По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району доведені завдання в сумі 34482,30 тис. грн.,  при надходженнях  в сумі  37516,40 тис. грн. або 108,8 </w:t>
      </w:r>
      <w:proofErr w:type="spellStart"/>
      <w:r w:rsidRPr="004D137D">
        <w:rPr>
          <w:rFonts w:ascii="Times New Roman" w:hAnsi="Times New Roman" w:cs="Times New Roman"/>
          <w:sz w:val="28"/>
          <w:szCs w:val="28"/>
        </w:rPr>
        <w:t>відс</w:t>
      </w:r>
      <w:proofErr w:type="spellEnd"/>
      <w:r w:rsidRPr="004D137D">
        <w:rPr>
          <w:rFonts w:ascii="Times New Roman" w:hAnsi="Times New Roman" w:cs="Times New Roman"/>
          <w:sz w:val="28"/>
          <w:szCs w:val="28"/>
        </w:rPr>
        <w:t>.</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Надходження платежів, що розмежовуються в обласний бюджет (податок на прибуток, ліс, вода,  надра, частина прибутку, плата за видачу ліцензій) забезпечено в розмірі 1786,00 тис. грн.</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w:t>
      </w:r>
      <w:r w:rsidRPr="004D137D">
        <w:rPr>
          <w:rFonts w:ascii="Times New Roman" w:hAnsi="Times New Roman" w:cs="Times New Roman"/>
          <w:i/>
          <w:noProof/>
          <w:sz w:val="32"/>
          <w:szCs w:val="32"/>
        </w:rPr>
        <w:t xml:space="preserve">  Платежами, що формують місцевий бюджет є  податок з доходів  фізичних осіб,  плата за землю та єдиний податок.</w:t>
      </w:r>
    </w:p>
    <w:p w:rsidR="004D137D" w:rsidRPr="004D137D" w:rsidRDefault="004D137D" w:rsidP="004D137D">
      <w:pPr>
        <w:spacing w:line="240" w:lineRule="auto"/>
        <w:jc w:val="center"/>
        <w:rPr>
          <w:rFonts w:ascii="Times New Roman" w:hAnsi="Times New Roman" w:cs="Times New Roman"/>
          <w:b/>
          <w:noProof/>
          <w:sz w:val="28"/>
          <w:szCs w:val="28"/>
          <w:u w:val="single"/>
        </w:rPr>
      </w:pPr>
      <w:r w:rsidRPr="004D137D">
        <w:rPr>
          <w:rFonts w:ascii="Times New Roman" w:hAnsi="Times New Roman" w:cs="Times New Roman"/>
          <w:b/>
          <w:noProof/>
          <w:sz w:val="28"/>
          <w:szCs w:val="28"/>
          <w:u w:val="single"/>
        </w:rPr>
        <w:t>Податок на доходи фізичних осіб</w:t>
      </w:r>
    </w:p>
    <w:p w:rsidR="004D137D" w:rsidRPr="004D137D" w:rsidRDefault="004D137D" w:rsidP="004D137D">
      <w:pPr>
        <w:spacing w:line="240" w:lineRule="auto"/>
        <w:jc w:val="center"/>
        <w:rPr>
          <w:rFonts w:ascii="Times New Roman" w:hAnsi="Times New Roman" w:cs="Times New Roman"/>
          <w:b/>
          <w:noProof/>
          <w:sz w:val="28"/>
          <w:szCs w:val="28"/>
          <w:u w:val="single"/>
        </w:rPr>
      </w:pPr>
    </w:p>
    <w:p w:rsidR="004D137D" w:rsidRPr="004D137D" w:rsidRDefault="004D137D" w:rsidP="004D137D">
      <w:pPr>
        <w:spacing w:line="240" w:lineRule="auto"/>
        <w:ind w:firstLine="720"/>
        <w:jc w:val="both"/>
        <w:rPr>
          <w:rFonts w:ascii="Times New Roman" w:hAnsi="Times New Roman" w:cs="Times New Roman"/>
          <w:noProof/>
          <w:sz w:val="28"/>
          <w:szCs w:val="28"/>
        </w:rPr>
      </w:pPr>
      <w:r w:rsidRPr="004D137D">
        <w:rPr>
          <w:rFonts w:ascii="Times New Roman" w:hAnsi="Times New Roman" w:cs="Times New Roman"/>
          <w:noProof/>
          <w:sz w:val="28"/>
          <w:szCs w:val="28"/>
        </w:rPr>
        <w:t xml:space="preserve"> Доведені до виконання (відповідно до розрахунків Мінфіну) показники  надходжень за 6-ть місяців 2019 року по податку з доходів фізичних осіб, затверджені рішеннями органів місцевого самоврядування (район та громада)  виконано із слідуючими показниками:</w:t>
      </w:r>
    </w:p>
    <w:p w:rsidR="004D137D" w:rsidRPr="004D137D" w:rsidRDefault="004D137D" w:rsidP="004D137D">
      <w:pPr>
        <w:spacing w:line="240" w:lineRule="auto"/>
        <w:ind w:firstLine="720"/>
        <w:jc w:val="both"/>
        <w:rPr>
          <w:rFonts w:ascii="Times New Roman" w:hAnsi="Times New Roman" w:cs="Times New Roman"/>
          <w:noProof/>
          <w:sz w:val="28"/>
          <w:szCs w:val="28"/>
        </w:rPr>
      </w:pPr>
    </w:p>
    <w:tbl>
      <w:tblPr>
        <w:tblStyle w:val="af"/>
        <w:tblW w:w="0" w:type="auto"/>
        <w:tblInd w:w="0" w:type="dxa"/>
        <w:tblLook w:val="01E0"/>
      </w:tblPr>
      <w:tblGrid>
        <w:gridCol w:w="2988"/>
        <w:gridCol w:w="2340"/>
        <w:gridCol w:w="1980"/>
        <w:gridCol w:w="126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19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2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16418,90</w:t>
            </w:r>
          </w:p>
        </w:tc>
        <w:tc>
          <w:tcPr>
            <w:tcW w:w="19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16424,20</w:t>
            </w:r>
          </w:p>
        </w:tc>
        <w:tc>
          <w:tcPr>
            <w:tcW w:w="12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100,03</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5,3</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23180,10</w:t>
            </w:r>
          </w:p>
        </w:tc>
        <w:tc>
          <w:tcPr>
            <w:tcW w:w="19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23785,70</w:t>
            </w:r>
          </w:p>
        </w:tc>
        <w:tc>
          <w:tcPr>
            <w:tcW w:w="12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102,6</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605,6</w:t>
            </w:r>
          </w:p>
        </w:tc>
      </w:tr>
      <w:tr w:rsidR="004D137D" w:rsidRPr="004D137D" w:rsidTr="004D137D">
        <w:trPr>
          <w:trHeight w:val="70"/>
        </w:trPr>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39599,00</w:t>
            </w:r>
          </w:p>
        </w:tc>
        <w:tc>
          <w:tcPr>
            <w:tcW w:w="19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40209,90</w:t>
            </w:r>
          </w:p>
        </w:tc>
        <w:tc>
          <w:tcPr>
            <w:tcW w:w="12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101,5</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610,9</w:t>
            </w:r>
          </w:p>
        </w:tc>
      </w:tr>
    </w:tbl>
    <w:p w:rsidR="004D137D" w:rsidRPr="004D137D" w:rsidRDefault="004D137D" w:rsidP="004D137D">
      <w:pPr>
        <w:spacing w:line="240" w:lineRule="auto"/>
        <w:ind w:firstLine="720"/>
        <w:jc w:val="both"/>
        <w:rPr>
          <w:rFonts w:ascii="Times New Roman" w:eastAsia="Times New Roman" w:hAnsi="Times New Roman" w:cs="Times New Roman"/>
          <w:noProof/>
          <w:sz w:val="28"/>
          <w:szCs w:val="28"/>
          <w:lang w:eastAsia="ru-RU"/>
        </w:rPr>
      </w:pPr>
      <w:r w:rsidRPr="004D137D">
        <w:rPr>
          <w:rFonts w:ascii="Times New Roman" w:hAnsi="Times New Roman" w:cs="Times New Roman"/>
          <w:noProof/>
          <w:sz w:val="28"/>
          <w:szCs w:val="28"/>
        </w:rPr>
        <w:t xml:space="preserve"> </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Працівниками ГУ ДФС та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ДПІ  Звенигородського управління,  у рамках проведення операції «Урожай-2019» проводяться спільні заходи по легалізації заробітних плат, по декларуванню громадянами доходів отриманих у 2018 році, проводяться бесіди по збільшенню найманих працівників та підвищенню заробітної плати працівникам. </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А саме, за січень-червень 2019 року  прийнято 460 найманих працівників, в результаті  чого легалізовано доходу 1760,80 тис </w:t>
      </w:r>
      <w:proofErr w:type="spellStart"/>
      <w:r w:rsidRPr="004D137D">
        <w:rPr>
          <w:rFonts w:ascii="Times New Roman" w:hAnsi="Times New Roman" w:cs="Times New Roman"/>
          <w:sz w:val="28"/>
          <w:szCs w:val="28"/>
        </w:rPr>
        <w:t>.грн</w:t>
      </w:r>
      <w:proofErr w:type="spellEnd"/>
      <w:r w:rsidRPr="004D137D">
        <w:rPr>
          <w:rFonts w:ascii="Times New Roman" w:hAnsi="Times New Roman" w:cs="Times New Roman"/>
          <w:sz w:val="28"/>
          <w:szCs w:val="28"/>
        </w:rPr>
        <w:t>., додаткові надходження ПДФО складають 316,94 тис. грн., військового збору 26,41 тис. грн. та ЄСВ  в сумі 387,38 тис. грн.</w:t>
      </w:r>
    </w:p>
    <w:p w:rsidR="004D137D" w:rsidRPr="004D137D" w:rsidRDefault="004D137D" w:rsidP="004D137D">
      <w:pPr>
        <w:widowControl w:val="0"/>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Проведено 263 протокольні бесіди з питань збільшення виплат заробітної плати, в результаті яких збільшено фонду оплати праці  в розмірі 705,85 тис. грн., додаткових надходжень по ПДФО в сумі 127,04 тис. грн., військового збору 10,59 тис. грн. та ЄСВ  в сумі 155,29 тис. грн.</w:t>
      </w:r>
    </w:p>
    <w:p w:rsidR="004D137D" w:rsidRPr="004D137D" w:rsidRDefault="004D137D" w:rsidP="004D137D">
      <w:pPr>
        <w:pStyle w:val="ad"/>
        <w:spacing w:before="100" w:beforeAutospacing="1" w:after="100" w:afterAutospacing="1" w:line="240" w:lineRule="auto"/>
        <w:ind w:left="0" w:firstLine="408"/>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         Станом на 01.</w:t>
      </w:r>
      <w:r w:rsidRPr="004D137D">
        <w:rPr>
          <w:rFonts w:ascii="Times New Roman" w:eastAsia="Times New Roman" w:hAnsi="Times New Roman" w:cs="Times New Roman"/>
          <w:sz w:val="28"/>
          <w:szCs w:val="28"/>
          <w:lang w:val="ru-RU" w:eastAsia="ru-RU"/>
        </w:rPr>
        <w:t>07</w:t>
      </w:r>
      <w:r w:rsidRPr="004D137D">
        <w:rPr>
          <w:rFonts w:ascii="Times New Roman" w:eastAsia="Times New Roman" w:hAnsi="Times New Roman" w:cs="Times New Roman"/>
          <w:sz w:val="28"/>
          <w:szCs w:val="28"/>
          <w:lang w:val="uk-UA" w:eastAsia="ru-RU"/>
        </w:rPr>
        <w:t>.201</w:t>
      </w:r>
      <w:r w:rsidRPr="004D137D">
        <w:rPr>
          <w:rFonts w:ascii="Times New Roman" w:eastAsia="Times New Roman" w:hAnsi="Times New Roman" w:cs="Times New Roman"/>
          <w:sz w:val="28"/>
          <w:szCs w:val="28"/>
          <w:lang w:val="ru-RU" w:eastAsia="ru-RU"/>
        </w:rPr>
        <w:t>9</w:t>
      </w:r>
      <w:r w:rsidRPr="004D137D">
        <w:rPr>
          <w:rFonts w:ascii="Times New Roman" w:eastAsia="Times New Roman" w:hAnsi="Times New Roman" w:cs="Times New Roman"/>
          <w:sz w:val="28"/>
          <w:szCs w:val="28"/>
          <w:lang w:val="uk-UA" w:eastAsia="ru-RU"/>
        </w:rPr>
        <w:t xml:space="preserve"> року підготовлено та направлено </w:t>
      </w:r>
      <w:r w:rsidRPr="004D137D">
        <w:rPr>
          <w:rFonts w:ascii="Times New Roman" w:eastAsia="Times New Roman" w:hAnsi="Times New Roman" w:cs="Times New Roman"/>
          <w:sz w:val="28"/>
          <w:szCs w:val="28"/>
          <w:lang w:val="ru-RU" w:eastAsia="ru-RU"/>
        </w:rPr>
        <w:t>76</w:t>
      </w:r>
      <w:r w:rsidRPr="004D137D">
        <w:rPr>
          <w:rFonts w:ascii="Times New Roman" w:eastAsia="Times New Roman" w:hAnsi="Times New Roman" w:cs="Times New Roman"/>
          <w:sz w:val="28"/>
          <w:szCs w:val="28"/>
          <w:lang w:val="uk-UA" w:eastAsia="ru-RU"/>
        </w:rPr>
        <w:t xml:space="preserve"> запрошень громадянам району  для подачі декларації про отримані доходи у 201</w:t>
      </w:r>
      <w:r w:rsidRPr="004D137D">
        <w:rPr>
          <w:rFonts w:ascii="Times New Roman" w:eastAsia="Times New Roman" w:hAnsi="Times New Roman" w:cs="Times New Roman"/>
          <w:sz w:val="28"/>
          <w:szCs w:val="28"/>
          <w:lang w:val="ru-RU" w:eastAsia="ru-RU"/>
        </w:rPr>
        <w:t>8</w:t>
      </w:r>
      <w:r w:rsidRPr="004D137D">
        <w:rPr>
          <w:rFonts w:ascii="Times New Roman" w:eastAsia="Times New Roman" w:hAnsi="Times New Roman" w:cs="Times New Roman"/>
          <w:sz w:val="28"/>
          <w:szCs w:val="28"/>
          <w:lang w:val="uk-UA" w:eastAsia="ru-RU"/>
        </w:rPr>
        <w:t xml:space="preserve"> році,  </w:t>
      </w:r>
      <w:r w:rsidRPr="004D137D">
        <w:rPr>
          <w:rFonts w:ascii="Times New Roman" w:eastAsia="Times New Roman" w:hAnsi="Times New Roman" w:cs="Times New Roman"/>
          <w:sz w:val="28"/>
          <w:szCs w:val="28"/>
          <w:lang w:val="uk-UA" w:eastAsia="ru-RU"/>
        </w:rPr>
        <w:lastRenderedPageBreak/>
        <w:t>направлено 25 сільським радам та 1 громаді списки власників с/г техніки для подачі ними декларації про доходи.</w:t>
      </w:r>
    </w:p>
    <w:p w:rsidR="004D137D" w:rsidRPr="004D137D" w:rsidRDefault="004D137D" w:rsidP="004D137D">
      <w:pPr>
        <w:spacing w:line="240" w:lineRule="auto"/>
        <w:ind w:firstLine="408"/>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Начальником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ДПІ  Звенигородського відділення ГУ ДФС у Черкаській  області проведено зустрічі та бесіди  з жителями, сільськими радами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по питанню подання декларації про доходи, Методиці визначення доходу від обробітку паю одноосібно та сплаті податків від доходів отриманих власниками с/г техніки.</w:t>
      </w:r>
    </w:p>
    <w:p w:rsidR="004D137D" w:rsidRPr="004D137D" w:rsidRDefault="004D137D" w:rsidP="004D137D">
      <w:pPr>
        <w:spacing w:line="240" w:lineRule="auto"/>
        <w:ind w:firstLine="408"/>
        <w:jc w:val="both"/>
        <w:rPr>
          <w:rFonts w:ascii="Times New Roman" w:hAnsi="Times New Roman" w:cs="Times New Roman"/>
          <w:sz w:val="28"/>
          <w:szCs w:val="28"/>
        </w:rPr>
      </w:pPr>
      <w:r w:rsidRPr="004D137D">
        <w:rPr>
          <w:rFonts w:ascii="Times New Roman" w:hAnsi="Times New Roman" w:cs="Times New Roman"/>
          <w:sz w:val="28"/>
          <w:szCs w:val="28"/>
        </w:rPr>
        <w:t xml:space="preserve">           Станом на 30 червня 2019 року прийнято </w:t>
      </w:r>
      <w:r w:rsidRPr="004D137D">
        <w:rPr>
          <w:rFonts w:ascii="Times New Roman" w:hAnsi="Times New Roman" w:cs="Times New Roman"/>
          <w:b/>
          <w:sz w:val="28"/>
          <w:szCs w:val="28"/>
        </w:rPr>
        <w:t xml:space="preserve">1039 </w:t>
      </w:r>
      <w:r w:rsidRPr="004D137D">
        <w:rPr>
          <w:rFonts w:ascii="Times New Roman" w:hAnsi="Times New Roman" w:cs="Times New Roman"/>
          <w:sz w:val="28"/>
          <w:szCs w:val="28"/>
        </w:rPr>
        <w:t xml:space="preserve">декларацій про майновий стан та доходи, які отримані в 2018 році. Загальна сума задекларованого доходу становить </w:t>
      </w:r>
      <w:r w:rsidRPr="004D137D">
        <w:rPr>
          <w:rFonts w:ascii="Times New Roman" w:hAnsi="Times New Roman" w:cs="Times New Roman"/>
          <w:b/>
          <w:sz w:val="28"/>
          <w:szCs w:val="28"/>
        </w:rPr>
        <w:t>25720,8</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ПДФО – </w:t>
      </w:r>
      <w:r w:rsidRPr="004D137D">
        <w:rPr>
          <w:rFonts w:ascii="Times New Roman" w:hAnsi="Times New Roman" w:cs="Times New Roman"/>
          <w:b/>
          <w:sz w:val="28"/>
          <w:szCs w:val="28"/>
        </w:rPr>
        <w:t>2580,9</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військовий збір – </w:t>
      </w:r>
      <w:r w:rsidRPr="004D137D">
        <w:rPr>
          <w:rFonts w:ascii="Times New Roman" w:hAnsi="Times New Roman" w:cs="Times New Roman"/>
          <w:b/>
          <w:sz w:val="28"/>
          <w:szCs w:val="28"/>
        </w:rPr>
        <w:t>392,5</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З них,  від одноосібників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отримано 895 декларацій - сума задекларованого  доходу складає </w:t>
      </w:r>
      <w:r w:rsidRPr="004D137D">
        <w:rPr>
          <w:rFonts w:ascii="Times New Roman" w:hAnsi="Times New Roman" w:cs="Times New Roman"/>
          <w:b/>
          <w:sz w:val="28"/>
          <w:szCs w:val="28"/>
        </w:rPr>
        <w:t>5514,7</w:t>
      </w:r>
      <w:r w:rsidRPr="004D137D">
        <w:rPr>
          <w:rFonts w:ascii="Times New Roman" w:hAnsi="Times New Roman" w:cs="Times New Roman"/>
          <w:sz w:val="28"/>
          <w:szCs w:val="28"/>
        </w:rPr>
        <w:t xml:space="preserve"> тис. грн., ПДФО – 995,7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військовий – 82,6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Залучено до оподаткування власників с/г техніки  </w:t>
      </w:r>
      <w:r w:rsidRPr="004D137D">
        <w:rPr>
          <w:rFonts w:ascii="Times New Roman" w:hAnsi="Times New Roman" w:cs="Times New Roman"/>
          <w:b/>
          <w:sz w:val="28"/>
          <w:szCs w:val="28"/>
        </w:rPr>
        <w:t>189</w:t>
      </w:r>
      <w:r w:rsidRPr="004D137D">
        <w:rPr>
          <w:rFonts w:ascii="Times New Roman" w:hAnsi="Times New Roman" w:cs="Times New Roman"/>
          <w:sz w:val="28"/>
          <w:szCs w:val="28"/>
        </w:rPr>
        <w:t xml:space="preserve"> осіб (трактори) та 25 осіб (комбайни) при доведених показниках 189 і 21 відповідно. Задекларовано доходів власниками с/г техніки на суму </w:t>
      </w:r>
      <w:r w:rsidRPr="004D137D">
        <w:rPr>
          <w:rFonts w:ascii="Times New Roman" w:hAnsi="Times New Roman" w:cs="Times New Roman"/>
          <w:b/>
          <w:sz w:val="28"/>
          <w:szCs w:val="28"/>
        </w:rPr>
        <w:t>12812,8</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зних</w:t>
      </w:r>
      <w:proofErr w:type="spellEnd"/>
      <w:r w:rsidRPr="004D137D">
        <w:rPr>
          <w:rFonts w:ascii="Times New Roman" w:hAnsi="Times New Roman" w:cs="Times New Roman"/>
          <w:sz w:val="28"/>
          <w:szCs w:val="28"/>
        </w:rPr>
        <w:t xml:space="preserve">  власники тракторів - </w:t>
      </w:r>
      <w:r w:rsidRPr="004D137D">
        <w:rPr>
          <w:rFonts w:ascii="Times New Roman" w:hAnsi="Times New Roman" w:cs="Times New Roman"/>
          <w:b/>
          <w:sz w:val="28"/>
          <w:szCs w:val="28"/>
        </w:rPr>
        <w:t>2310,7</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та власники комбайнів – </w:t>
      </w:r>
      <w:r w:rsidRPr="004D137D">
        <w:rPr>
          <w:rFonts w:ascii="Times New Roman" w:hAnsi="Times New Roman" w:cs="Times New Roman"/>
          <w:b/>
          <w:sz w:val="28"/>
          <w:szCs w:val="28"/>
        </w:rPr>
        <w:t>10502,1</w:t>
      </w: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w:t>
      </w:r>
    </w:p>
    <w:p w:rsidR="004D137D" w:rsidRPr="004D137D" w:rsidRDefault="004D137D" w:rsidP="004D137D">
      <w:pPr>
        <w:pStyle w:val="ad"/>
        <w:spacing w:before="100" w:beforeAutospacing="1" w:after="100" w:afterAutospacing="1" w:line="240" w:lineRule="auto"/>
        <w:ind w:left="0" w:firstLine="408"/>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 від  отримання спадщини (114 ознака) 83 декларації на суму доходу </w:t>
      </w:r>
      <w:r w:rsidRPr="004D137D">
        <w:rPr>
          <w:rFonts w:ascii="Times New Roman" w:eastAsia="Times New Roman" w:hAnsi="Times New Roman" w:cs="Times New Roman"/>
          <w:b/>
          <w:sz w:val="28"/>
          <w:szCs w:val="28"/>
          <w:lang w:val="uk-UA" w:eastAsia="ru-RU"/>
        </w:rPr>
        <w:t xml:space="preserve">8661,2 </w:t>
      </w:r>
      <w:proofErr w:type="spellStart"/>
      <w:r w:rsidRPr="004D137D">
        <w:rPr>
          <w:rFonts w:ascii="Times New Roman" w:eastAsia="Times New Roman" w:hAnsi="Times New Roman" w:cs="Times New Roman"/>
          <w:sz w:val="28"/>
          <w:szCs w:val="28"/>
          <w:lang w:val="uk-UA" w:eastAsia="ru-RU"/>
        </w:rPr>
        <w:t>тис.грн</w:t>
      </w:r>
      <w:proofErr w:type="spellEnd"/>
      <w:r w:rsidRPr="004D137D">
        <w:rPr>
          <w:rFonts w:ascii="Times New Roman" w:eastAsia="Times New Roman" w:hAnsi="Times New Roman" w:cs="Times New Roman"/>
          <w:sz w:val="28"/>
          <w:szCs w:val="28"/>
          <w:lang w:val="uk-UA" w:eastAsia="ru-RU"/>
        </w:rPr>
        <w:t xml:space="preserve">., ПДФО – </w:t>
      </w:r>
      <w:r w:rsidRPr="004D137D">
        <w:rPr>
          <w:rFonts w:ascii="Times New Roman" w:eastAsia="Times New Roman" w:hAnsi="Times New Roman" w:cs="Times New Roman"/>
          <w:b/>
          <w:sz w:val="28"/>
          <w:szCs w:val="28"/>
          <w:lang w:val="uk-UA" w:eastAsia="ru-RU"/>
        </w:rPr>
        <w:t>447,2</w:t>
      </w:r>
      <w:r w:rsidRPr="004D137D">
        <w:rPr>
          <w:rFonts w:ascii="Times New Roman" w:eastAsia="Times New Roman" w:hAnsi="Times New Roman" w:cs="Times New Roman"/>
          <w:sz w:val="28"/>
          <w:szCs w:val="28"/>
          <w:lang w:val="uk-UA" w:eastAsia="ru-RU"/>
        </w:rPr>
        <w:t xml:space="preserve"> </w:t>
      </w:r>
      <w:proofErr w:type="spellStart"/>
      <w:r w:rsidRPr="004D137D">
        <w:rPr>
          <w:rFonts w:ascii="Times New Roman" w:eastAsia="Times New Roman" w:hAnsi="Times New Roman" w:cs="Times New Roman"/>
          <w:sz w:val="28"/>
          <w:szCs w:val="28"/>
          <w:lang w:val="uk-UA" w:eastAsia="ru-RU"/>
        </w:rPr>
        <w:t>тис.грн</w:t>
      </w:r>
      <w:proofErr w:type="spellEnd"/>
      <w:r w:rsidRPr="004D137D">
        <w:rPr>
          <w:rFonts w:ascii="Times New Roman" w:eastAsia="Times New Roman" w:hAnsi="Times New Roman" w:cs="Times New Roman"/>
          <w:sz w:val="28"/>
          <w:szCs w:val="28"/>
          <w:lang w:val="uk-UA" w:eastAsia="ru-RU"/>
        </w:rPr>
        <w:t xml:space="preserve">., військовий – </w:t>
      </w:r>
      <w:r w:rsidRPr="004D137D">
        <w:rPr>
          <w:rFonts w:ascii="Times New Roman" w:eastAsia="Times New Roman" w:hAnsi="Times New Roman" w:cs="Times New Roman"/>
          <w:b/>
          <w:sz w:val="28"/>
          <w:szCs w:val="28"/>
          <w:lang w:val="uk-UA" w:eastAsia="ru-RU"/>
        </w:rPr>
        <w:t>131,3</w:t>
      </w:r>
      <w:r w:rsidRPr="004D137D">
        <w:rPr>
          <w:rFonts w:ascii="Times New Roman" w:eastAsia="Times New Roman" w:hAnsi="Times New Roman" w:cs="Times New Roman"/>
          <w:sz w:val="28"/>
          <w:szCs w:val="28"/>
          <w:lang w:val="uk-UA" w:eastAsia="ru-RU"/>
        </w:rPr>
        <w:t xml:space="preserve"> </w:t>
      </w:r>
      <w:proofErr w:type="spellStart"/>
      <w:r w:rsidRPr="004D137D">
        <w:rPr>
          <w:rFonts w:ascii="Times New Roman" w:eastAsia="Times New Roman" w:hAnsi="Times New Roman" w:cs="Times New Roman"/>
          <w:sz w:val="28"/>
          <w:szCs w:val="28"/>
          <w:lang w:val="uk-UA" w:eastAsia="ru-RU"/>
        </w:rPr>
        <w:t>тис.грн</w:t>
      </w:r>
      <w:proofErr w:type="spellEnd"/>
      <w:r w:rsidRPr="004D137D">
        <w:rPr>
          <w:rFonts w:ascii="Times New Roman" w:eastAsia="Times New Roman" w:hAnsi="Times New Roman" w:cs="Times New Roman"/>
          <w:sz w:val="28"/>
          <w:szCs w:val="28"/>
          <w:lang w:val="uk-UA" w:eastAsia="ru-RU"/>
        </w:rPr>
        <w:t xml:space="preserve">. Станом на 22.07.2019 року сплачено за такими деклараціями податку на доходи фізичних осіб (ПДФО) </w:t>
      </w:r>
      <w:r w:rsidRPr="004D137D">
        <w:rPr>
          <w:rFonts w:ascii="Times New Roman" w:eastAsia="Times New Roman" w:hAnsi="Times New Roman" w:cs="Times New Roman"/>
          <w:b/>
          <w:sz w:val="28"/>
          <w:szCs w:val="28"/>
          <w:lang w:val="uk-UA" w:eastAsia="ru-RU"/>
        </w:rPr>
        <w:t>433,9</w:t>
      </w:r>
      <w:r w:rsidRPr="004D137D">
        <w:rPr>
          <w:rFonts w:ascii="Times New Roman" w:eastAsia="Times New Roman" w:hAnsi="Times New Roman" w:cs="Times New Roman"/>
          <w:sz w:val="28"/>
          <w:szCs w:val="28"/>
          <w:lang w:val="uk-UA" w:eastAsia="ru-RU"/>
        </w:rPr>
        <w:t xml:space="preserve"> </w:t>
      </w:r>
      <w:proofErr w:type="spellStart"/>
      <w:r w:rsidRPr="004D137D">
        <w:rPr>
          <w:rFonts w:ascii="Times New Roman" w:eastAsia="Times New Roman" w:hAnsi="Times New Roman" w:cs="Times New Roman"/>
          <w:sz w:val="28"/>
          <w:szCs w:val="28"/>
          <w:lang w:val="uk-UA" w:eastAsia="ru-RU"/>
        </w:rPr>
        <w:t>тис.грн</w:t>
      </w:r>
      <w:proofErr w:type="spellEnd"/>
      <w:r w:rsidRPr="004D137D">
        <w:rPr>
          <w:rFonts w:ascii="Times New Roman" w:eastAsia="Times New Roman" w:hAnsi="Times New Roman" w:cs="Times New Roman"/>
          <w:sz w:val="28"/>
          <w:szCs w:val="28"/>
          <w:lang w:val="uk-UA" w:eastAsia="ru-RU"/>
        </w:rPr>
        <w:t xml:space="preserve">. та  </w:t>
      </w:r>
      <w:r w:rsidRPr="004D137D">
        <w:rPr>
          <w:rFonts w:ascii="Times New Roman" w:eastAsia="Times New Roman" w:hAnsi="Times New Roman" w:cs="Times New Roman"/>
          <w:b/>
          <w:sz w:val="28"/>
          <w:szCs w:val="28"/>
          <w:lang w:val="uk-UA" w:eastAsia="ru-RU"/>
        </w:rPr>
        <w:t>127,3</w:t>
      </w:r>
      <w:r w:rsidRPr="004D137D">
        <w:rPr>
          <w:rFonts w:ascii="Times New Roman" w:eastAsia="Times New Roman" w:hAnsi="Times New Roman" w:cs="Times New Roman"/>
          <w:sz w:val="28"/>
          <w:szCs w:val="28"/>
          <w:lang w:val="uk-UA" w:eastAsia="ru-RU"/>
        </w:rPr>
        <w:t xml:space="preserve"> </w:t>
      </w:r>
      <w:proofErr w:type="spellStart"/>
      <w:r w:rsidRPr="004D137D">
        <w:rPr>
          <w:rFonts w:ascii="Times New Roman" w:eastAsia="Times New Roman" w:hAnsi="Times New Roman" w:cs="Times New Roman"/>
          <w:sz w:val="28"/>
          <w:szCs w:val="28"/>
          <w:lang w:val="uk-UA" w:eastAsia="ru-RU"/>
        </w:rPr>
        <w:t>тис.грн</w:t>
      </w:r>
      <w:proofErr w:type="spellEnd"/>
      <w:r w:rsidRPr="004D137D">
        <w:rPr>
          <w:rFonts w:ascii="Times New Roman" w:eastAsia="Times New Roman" w:hAnsi="Times New Roman" w:cs="Times New Roman"/>
          <w:sz w:val="28"/>
          <w:szCs w:val="28"/>
          <w:lang w:val="uk-UA" w:eastAsia="ru-RU"/>
        </w:rPr>
        <w:t>. військового збору.</w:t>
      </w:r>
    </w:p>
    <w:p w:rsidR="004D137D" w:rsidRPr="004D137D" w:rsidRDefault="004D137D" w:rsidP="004D137D">
      <w:pPr>
        <w:shd w:val="clear" w:color="auto" w:fill="FFFFFF"/>
        <w:tabs>
          <w:tab w:val="left" w:pos="8820"/>
          <w:tab w:val="left" w:pos="9540"/>
        </w:tabs>
        <w:spacing w:line="240" w:lineRule="auto"/>
        <w:ind w:right="99"/>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від </w:t>
      </w:r>
      <w:proofErr w:type="spellStart"/>
      <w:r w:rsidRPr="004D137D">
        <w:rPr>
          <w:rFonts w:ascii="Times New Roman" w:hAnsi="Times New Roman" w:cs="Times New Roman"/>
          <w:sz w:val="28"/>
          <w:szCs w:val="28"/>
        </w:rPr>
        <w:t>самозайнятих</w:t>
      </w:r>
      <w:proofErr w:type="spellEnd"/>
      <w:r w:rsidRPr="004D137D">
        <w:rPr>
          <w:rFonts w:ascii="Times New Roman" w:hAnsi="Times New Roman" w:cs="Times New Roman"/>
          <w:sz w:val="28"/>
          <w:szCs w:val="28"/>
        </w:rPr>
        <w:t xml:space="preserve">  осіб (адвокати) 5 декларацій на суму доходу 358,0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ПДФО – 64,4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військовий – 5,4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w:t>
      </w:r>
    </w:p>
    <w:p w:rsidR="004D137D" w:rsidRPr="004D137D" w:rsidRDefault="004D137D" w:rsidP="004D137D">
      <w:pPr>
        <w:shd w:val="clear" w:color="auto" w:fill="FFFFFF"/>
        <w:tabs>
          <w:tab w:val="left" w:pos="8820"/>
          <w:tab w:val="left" w:pos="9540"/>
        </w:tabs>
        <w:spacing w:line="240" w:lineRule="auto"/>
        <w:ind w:right="99"/>
        <w:jc w:val="both"/>
        <w:rPr>
          <w:rFonts w:ascii="Times New Roman" w:hAnsi="Times New Roman" w:cs="Times New Roman"/>
          <w:sz w:val="28"/>
          <w:szCs w:val="28"/>
        </w:rPr>
      </w:pPr>
      <w:r w:rsidRPr="004D137D">
        <w:rPr>
          <w:rFonts w:ascii="Times New Roman" w:hAnsi="Times New Roman" w:cs="Times New Roman"/>
          <w:sz w:val="28"/>
          <w:szCs w:val="28"/>
        </w:rPr>
        <w:t xml:space="preserve">- від здачі в найм майна 5 декларацій на суму доходу 42,0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ПДФО – 7,6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 xml:space="preserve">., військовий – 0,6 </w:t>
      </w:r>
      <w:proofErr w:type="spellStart"/>
      <w:r w:rsidRPr="004D137D">
        <w:rPr>
          <w:rFonts w:ascii="Times New Roman" w:hAnsi="Times New Roman" w:cs="Times New Roman"/>
          <w:sz w:val="28"/>
          <w:szCs w:val="28"/>
        </w:rPr>
        <w:t>тис.грн</w:t>
      </w:r>
      <w:proofErr w:type="spellEnd"/>
      <w:r w:rsidRPr="004D137D">
        <w:rPr>
          <w:rFonts w:ascii="Times New Roman" w:hAnsi="Times New Roman" w:cs="Times New Roman"/>
          <w:sz w:val="28"/>
          <w:szCs w:val="28"/>
        </w:rPr>
        <w:t>.</w:t>
      </w:r>
    </w:p>
    <w:p w:rsidR="004D137D" w:rsidRPr="004D137D" w:rsidRDefault="004D137D" w:rsidP="004D137D">
      <w:pPr>
        <w:widowControl w:val="0"/>
        <w:spacing w:line="240" w:lineRule="auto"/>
        <w:jc w:val="both"/>
        <w:rPr>
          <w:rFonts w:ascii="Times New Roman" w:hAnsi="Times New Roman" w:cs="Times New Roman"/>
          <w:noProof/>
          <w:sz w:val="28"/>
          <w:szCs w:val="28"/>
        </w:rPr>
      </w:pPr>
      <w:r w:rsidRPr="004D137D">
        <w:rPr>
          <w:rFonts w:ascii="Times New Roman" w:hAnsi="Times New Roman" w:cs="Times New Roman"/>
          <w:sz w:val="28"/>
          <w:szCs w:val="28"/>
        </w:rPr>
        <w:t xml:space="preserve">    </w:t>
      </w:r>
      <w:r w:rsidRPr="004D137D">
        <w:rPr>
          <w:rFonts w:ascii="Times New Roman" w:hAnsi="Times New Roman" w:cs="Times New Roman"/>
          <w:noProof/>
          <w:sz w:val="28"/>
          <w:szCs w:val="28"/>
        </w:rPr>
        <w:t xml:space="preserve">            </w:t>
      </w:r>
    </w:p>
    <w:p w:rsidR="004D137D" w:rsidRPr="004D137D" w:rsidRDefault="004D137D" w:rsidP="004D137D">
      <w:pPr>
        <w:widowControl w:val="0"/>
        <w:spacing w:line="240" w:lineRule="auto"/>
        <w:jc w:val="both"/>
        <w:rPr>
          <w:rFonts w:ascii="Times New Roman" w:hAnsi="Times New Roman" w:cs="Times New Roman"/>
          <w:b/>
          <w:noProof/>
          <w:sz w:val="28"/>
          <w:szCs w:val="28"/>
          <w:u w:val="single"/>
        </w:rPr>
      </w:pPr>
      <w:r w:rsidRPr="004D137D">
        <w:rPr>
          <w:rFonts w:ascii="Times New Roman" w:hAnsi="Times New Roman" w:cs="Times New Roman"/>
          <w:noProof/>
          <w:sz w:val="28"/>
          <w:szCs w:val="28"/>
        </w:rPr>
        <w:t xml:space="preserve">                          </w:t>
      </w:r>
      <w:r w:rsidRPr="004D137D">
        <w:rPr>
          <w:rFonts w:ascii="Times New Roman" w:hAnsi="Times New Roman" w:cs="Times New Roman"/>
          <w:b/>
          <w:noProof/>
          <w:sz w:val="28"/>
          <w:szCs w:val="28"/>
          <w:u w:val="single"/>
        </w:rPr>
        <w:t>Плата за землю та орендна плата  з юридичних осіб</w:t>
      </w: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9983,80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10965,30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109,8</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981,5</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5107,80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5419,90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106,1</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312,1</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15091,6</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16385,2</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108,6</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1293,6</w:t>
            </w:r>
          </w:p>
        </w:tc>
      </w:tr>
    </w:tbl>
    <w:p w:rsidR="004D137D" w:rsidRPr="004D137D" w:rsidRDefault="004D137D" w:rsidP="004D137D">
      <w:pPr>
        <w:shd w:val="clear" w:color="auto" w:fill="FFFFFF"/>
        <w:tabs>
          <w:tab w:val="left" w:pos="8820"/>
          <w:tab w:val="left" w:pos="9540"/>
        </w:tabs>
        <w:spacing w:line="240" w:lineRule="auto"/>
        <w:ind w:right="99"/>
        <w:jc w:val="both"/>
        <w:rPr>
          <w:rFonts w:ascii="Times New Roman" w:eastAsia="Times New Roman" w:hAnsi="Times New Roman" w:cs="Times New Roman"/>
          <w:sz w:val="28"/>
          <w:szCs w:val="28"/>
          <w:lang w:eastAsia="ru-RU"/>
        </w:rPr>
      </w:pPr>
    </w:p>
    <w:p w:rsidR="004D137D" w:rsidRPr="004D137D" w:rsidRDefault="004D137D" w:rsidP="004D137D">
      <w:pPr>
        <w:shd w:val="clear" w:color="auto" w:fill="FFFFFF"/>
        <w:tabs>
          <w:tab w:val="left" w:pos="8820"/>
          <w:tab w:val="left" w:pos="9540"/>
        </w:tabs>
        <w:spacing w:line="240" w:lineRule="auto"/>
        <w:ind w:right="99"/>
        <w:jc w:val="both"/>
        <w:rPr>
          <w:rFonts w:ascii="Times New Roman" w:hAnsi="Times New Roman" w:cs="Times New Roman"/>
          <w:color w:val="000000"/>
          <w:sz w:val="28"/>
          <w:szCs w:val="28"/>
        </w:rPr>
      </w:pPr>
      <w:r w:rsidRPr="004D137D">
        <w:rPr>
          <w:rFonts w:ascii="Times New Roman" w:hAnsi="Times New Roman" w:cs="Times New Roman"/>
          <w:sz w:val="28"/>
          <w:szCs w:val="28"/>
        </w:rPr>
        <w:t xml:space="preserve">            Станом на 01.07.2019 року на обліку в ДПІ перебуває 111 платників плати за землю та 174 платників орендної плати. Із них користуються пільгами 46 платників земельного податку.  Середньомісячні  нарахування складають 2498,5 тис. грн.,</w:t>
      </w:r>
      <w:r w:rsidRPr="004D137D">
        <w:rPr>
          <w:rFonts w:ascii="Times New Roman" w:hAnsi="Times New Roman" w:cs="Times New Roman"/>
          <w:color w:val="FF6600"/>
          <w:sz w:val="28"/>
          <w:szCs w:val="28"/>
        </w:rPr>
        <w:t xml:space="preserve">  </w:t>
      </w:r>
      <w:r w:rsidRPr="004D137D">
        <w:rPr>
          <w:rFonts w:ascii="Times New Roman" w:hAnsi="Times New Roman" w:cs="Times New Roman"/>
          <w:color w:val="000000"/>
          <w:sz w:val="28"/>
          <w:szCs w:val="28"/>
        </w:rPr>
        <w:t>середньомісячні  надходження – 2515,2 тис. грн.</w:t>
      </w:r>
    </w:p>
    <w:p w:rsidR="004D137D" w:rsidRPr="004D137D" w:rsidRDefault="004D137D" w:rsidP="004D137D">
      <w:pPr>
        <w:shd w:val="clear" w:color="auto" w:fill="FFFFFF"/>
        <w:tabs>
          <w:tab w:val="left" w:pos="9540"/>
        </w:tabs>
        <w:spacing w:line="240" w:lineRule="auto"/>
        <w:ind w:right="99"/>
        <w:jc w:val="both"/>
        <w:rPr>
          <w:rFonts w:ascii="Times New Roman" w:hAnsi="Times New Roman" w:cs="Times New Roman"/>
          <w:color w:val="000000"/>
          <w:sz w:val="28"/>
          <w:szCs w:val="28"/>
        </w:rPr>
      </w:pPr>
      <w:r w:rsidRPr="004D137D">
        <w:rPr>
          <w:rFonts w:ascii="Times New Roman" w:hAnsi="Times New Roman" w:cs="Times New Roman"/>
          <w:color w:val="000000"/>
          <w:sz w:val="28"/>
          <w:szCs w:val="28"/>
        </w:rPr>
        <w:t xml:space="preserve">            Для мобілізації надходжень до місцевого бюджету земельного податку  та орендної плати за землю проведено 562 камеральних перевірок  розрахунків </w:t>
      </w:r>
      <w:r w:rsidRPr="004D137D">
        <w:rPr>
          <w:rFonts w:ascii="Times New Roman" w:hAnsi="Times New Roman" w:cs="Times New Roman"/>
          <w:color w:val="000000"/>
          <w:sz w:val="28"/>
          <w:szCs w:val="28"/>
        </w:rPr>
        <w:lastRenderedPageBreak/>
        <w:t xml:space="preserve">земельного податку та орендної плати за землю державної і комунальної власності. </w:t>
      </w:r>
    </w:p>
    <w:p w:rsidR="004D137D" w:rsidRPr="004D137D" w:rsidRDefault="004D137D" w:rsidP="004D137D">
      <w:pPr>
        <w:spacing w:line="240" w:lineRule="auto"/>
        <w:jc w:val="center"/>
        <w:rPr>
          <w:rFonts w:ascii="Times New Roman" w:hAnsi="Times New Roman" w:cs="Times New Roman"/>
          <w:b/>
          <w:noProof/>
          <w:color w:val="000000"/>
          <w:sz w:val="28"/>
          <w:szCs w:val="28"/>
          <w:u w:val="single"/>
        </w:rPr>
      </w:pPr>
      <w:r w:rsidRPr="004D137D">
        <w:rPr>
          <w:rFonts w:ascii="Times New Roman" w:hAnsi="Times New Roman" w:cs="Times New Roman"/>
          <w:b/>
          <w:noProof/>
          <w:color w:val="000000"/>
          <w:sz w:val="28"/>
          <w:szCs w:val="28"/>
          <w:u w:val="single"/>
        </w:rPr>
        <w:t>Плата за землю з фізичних осіб</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Станом на 01.07.2019 року  в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та </w:t>
      </w:r>
      <w:proofErr w:type="spellStart"/>
      <w:r w:rsidRPr="004D137D">
        <w:rPr>
          <w:rFonts w:ascii="Times New Roman" w:hAnsi="Times New Roman" w:cs="Times New Roman"/>
          <w:sz w:val="28"/>
          <w:szCs w:val="28"/>
        </w:rPr>
        <w:t>Тальнівській</w:t>
      </w:r>
      <w:proofErr w:type="spellEnd"/>
      <w:r w:rsidRPr="004D137D">
        <w:rPr>
          <w:rFonts w:ascii="Times New Roman" w:hAnsi="Times New Roman" w:cs="Times New Roman"/>
          <w:sz w:val="28"/>
          <w:szCs w:val="28"/>
        </w:rPr>
        <w:t xml:space="preserve">  ОТГ  </w:t>
      </w:r>
      <w:r w:rsidRPr="004D137D">
        <w:rPr>
          <w:rFonts w:ascii="Times New Roman" w:hAnsi="Times New Roman" w:cs="Times New Roman"/>
          <w:bCs/>
          <w:sz w:val="28"/>
          <w:szCs w:val="28"/>
        </w:rPr>
        <w:t>обліковано 36303 громадян землевласників та землекористувачів. Із них 10385 платників земельного податку, 5645 платників</w:t>
      </w:r>
      <w:r w:rsidRPr="004D137D">
        <w:rPr>
          <w:rFonts w:ascii="Times New Roman" w:hAnsi="Times New Roman" w:cs="Times New Roman"/>
          <w:sz w:val="28"/>
          <w:szCs w:val="28"/>
        </w:rPr>
        <w:t xml:space="preserve"> орендної плати  за землю та 156 СПД платників орендної плати, решта платників звільнені від оподаткування згідно з чинним законодавством. </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Нарахування по громадянах проводяться відповідно до списків землекористувачів органів місцевого самоврядування по строку 29.08.2019 року, тому кількість землевласників кожного року змінюється. По СПД нарахування проводиться згідно розрахунків платників щомісячно.</w:t>
      </w:r>
    </w:p>
    <w:p w:rsidR="004D137D" w:rsidRPr="004D137D" w:rsidRDefault="004D137D" w:rsidP="004D137D">
      <w:pPr>
        <w:spacing w:line="240" w:lineRule="auto"/>
        <w:jc w:val="both"/>
        <w:rPr>
          <w:rFonts w:ascii="Times New Roman" w:hAnsi="Times New Roman" w:cs="Times New Roman"/>
          <w:sz w:val="28"/>
          <w:szCs w:val="28"/>
        </w:rPr>
      </w:pP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 xml:space="preserve">(+);(-) </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1317,80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1365,40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103,6</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47,6</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846,6</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1020,20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120,5</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173,6</w:t>
            </w:r>
          </w:p>
        </w:tc>
      </w:tr>
      <w:tr w:rsidR="004D137D" w:rsidRPr="004D137D" w:rsidTr="004D137D">
        <w:trPr>
          <w:trHeight w:val="70"/>
        </w:trPr>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2164,4</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2385,6</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110,2</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221,2</w:t>
            </w:r>
          </w:p>
        </w:tc>
      </w:tr>
    </w:tbl>
    <w:p w:rsidR="004D137D" w:rsidRPr="004D137D" w:rsidRDefault="004D137D" w:rsidP="004D137D">
      <w:pPr>
        <w:pStyle w:val="ad"/>
        <w:autoSpaceDE w:val="0"/>
        <w:autoSpaceDN w:val="0"/>
        <w:adjustRightInd w:val="0"/>
        <w:spacing w:before="100" w:beforeAutospacing="1" w:after="100" w:afterAutospacing="1" w:line="240" w:lineRule="auto"/>
        <w:ind w:left="0"/>
        <w:jc w:val="center"/>
        <w:rPr>
          <w:rFonts w:ascii="Times New Roman" w:eastAsia="Times New Roman" w:hAnsi="Times New Roman" w:cs="Times New Roman"/>
          <w:b/>
          <w:sz w:val="28"/>
          <w:szCs w:val="20"/>
          <w:u w:val="single"/>
          <w:lang w:val="uk-UA" w:eastAsia="ru-RU"/>
        </w:rPr>
      </w:pPr>
      <w:r w:rsidRPr="004D137D">
        <w:rPr>
          <w:rFonts w:ascii="Times New Roman" w:eastAsia="Times New Roman" w:hAnsi="Times New Roman" w:cs="Times New Roman"/>
          <w:b/>
          <w:noProof/>
          <w:sz w:val="28"/>
          <w:szCs w:val="28"/>
          <w:u w:val="single"/>
          <w:lang w:val="ru-RU" w:eastAsia="ru-RU"/>
        </w:rPr>
        <w:t xml:space="preserve">Акцизний податок </w:t>
      </w:r>
      <w:r w:rsidRPr="004D137D">
        <w:rPr>
          <w:rFonts w:ascii="Times New Roman" w:eastAsia="Times New Roman" w:hAnsi="Times New Roman" w:cs="Times New Roman"/>
          <w:b/>
          <w:sz w:val="28"/>
          <w:szCs w:val="20"/>
          <w:u w:val="single"/>
          <w:lang w:val="uk-UA" w:eastAsia="ru-RU"/>
        </w:rPr>
        <w:t xml:space="preserve">з роздрібного продажу </w:t>
      </w:r>
      <w:proofErr w:type="gramStart"/>
      <w:r w:rsidRPr="004D137D">
        <w:rPr>
          <w:rFonts w:ascii="Times New Roman" w:eastAsia="Times New Roman" w:hAnsi="Times New Roman" w:cs="Times New Roman"/>
          <w:b/>
          <w:sz w:val="28"/>
          <w:szCs w:val="20"/>
          <w:u w:val="single"/>
          <w:lang w:val="uk-UA" w:eastAsia="ru-RU"/>
        </w:rPr>
        <w:t>п</w:t>
      </w:r>
      <w:proofErr w:type="gramEnd"/>
      <w:r w:rsidRPr="004D137D">
        <w:rPr>
          <w:rFonts w:ascii="Times New Roman" w:eastAsia="Times New Roman" w:hAnsi="Times New Roman" w:cs="Times New Roman"/>
          <w:b/>
          <w:sz w:val="28"/>
          <w:szCs w:val="20"/>
          <w:u w:val="single"/>
          <w:lang w:val="uk-UA" w:eastAsia="ru-RU"/>
        </w:rPr>
        <w:t>ідакцизних товарів</w:t>
      </w:r>
    </w:p>
    <w:p w:rsidR="004D137D" w:rsidRPr="004D137D" w:rsidRDefault="004D137D" w:rsidP="004D137D">
      <w:pPr>
        <w:pStyle w:val="ad"/>
        <w:spacing w:before="100" w:beforeAutospacing="1" w:after="100" w:afterAutospacing="1" w:line="240" w:lineRule="auto"/>
        <w:ind w:left="0" w:firstLine="720"/>
        <w:jc w:val="both"/>
        <w:rPr>
          <w:rFonts w:ascii="Times New Roman" w:eastAsia="Times New Roman" w:hAnsi="Times New Roman" w:cs="Times New Roman"/>
          <w:sz w:val="28"/>
          <w:szCs w:val="24"/>
          <w:lang w:val="ru-RU" w:eastAsia="ru-RU"/>
        </w:rPr>
      </w:pPr>
      <w:r w:rsidRPr="004D137D">
        <w:rPr>
          <w:rFonts w:ascii="Times New Roman" w:eastAsia="Times New Roman" w:hAnsi="Times New Roman" w:cs="Times New Roman"/>
          <w:sz w:val="28"/>
          <w:szCs w:val="24"/>
          <w:lang w:val="ru-RU" w:eastAsia="ru-RU"/>
        </w:rPr>
        <w:t xml:space="preserve">Станом на </w:t>
      </w:r>
      <w:r w:rsidRPr="004D137D">
        <w:rPr>
          <w:rFonts w:ascii="Times New Roman" w:eastAsia="Times New Roman" w:hAnsi="Times New Roman" w:cs="Times New Roman"/>
          <w:sz w:val="28"/>
          <w:szCs w:val="24"/>
          <w:lang w:val="uk-UA" w:eastAsia="ru-RU"/>
        </w:rPr>
        <w:t>01</w:t>
      </w:r>
      <w:r w:rsidRPr="004D137D">
        <w:rPr>
          <w:rFonts w:ascii="Times New Roman" w:eastAsia="Times New Roman" w:hAnsi="Times New Roman" w:cs="Times New Roman"/>
          <w:sz w:val="28"/>
          <w:szCs w:val="24"/>
          <w:lang w:val="ru-RU" w:eastAsia="ru-RU"/>
        </w:rPr>
        <w:t>.</w:t>
      </w:r>
      <w:r w:rsidRPr="004D137D">
        <w:rPr>
          <w:rFonts w:ascii="Times New Roman" w:eastAsia="Times New Roman" w:hAnsi="Times New Roman" w:cs="Times New Roman"/>
          <w:sz w:val="28"/>
          <w:szCs w:val="24"/>
          <w:lang w:val="uk-UA" w:eastAsia="ru-RU"/>
        </w:rPr>
        <w:t>07</w:t>
      </w:r>
      <w:r w:rsidRPr="004D137D">
        <w:rPr>
          <w:rFonts w:ascii="Times New Roman" w:eastAsia="Times New Roman" w:hAnsi="Times New Roman" w:cs="Times New Roman"/>
          <w:sz w:val="28"/>
          <w:szCs w:val="24"/>
          <w:lang w:val="ru-RU" w:eastAsia="ru-RU"/>
        </w:rPr>
        <w:t>.201</w:t>
      </w:r>
      <w:r w:rsidRPr="004D137D">
        <w:rPr>
          <w:rFonts w:ascii="Times New Roman" w:eastAsia="Times New Roman" w:hAnsi="Times New Roman" w:cs="Times New Roman"/>
          <w:sz w:val="28"/>
          <w:szCs w:val="24"/>
          <w:lang w:val="uk-UA" w:eastAsia="ru-RU"/>
        </w:rPr>
        <w:t xml:space="preserve">9 </w:t>
      </w:r>
      <w:r w:rsidRPr="004D137D">
        <w:rPr>
          <w:rFonts w:ascii="Times New Roman" w:eastAsia="Times New Roman" w:hAnsi="Times New Roman" w:cs="Times New Roman"/>
          <w:sz w:val="28"/>
          <w:szCs w:val="24"/>
          <w:lang w:val="ru-RU" w:eastAsia="ru-RU"/>
        </w:rPr>
        <w:t xml:space="preserve">року по </w:t>
      </w:r>
      <w:proofErr w:type="spellStart"/>
      <w:r w:rsidRPr="004D137D">
        <w:rPr>
          <w:rFonts w:ascii="Times New Roman" w:eastAsia="Times New Roman" w:hAnsi="Times New Roman" w:cs="Times New Roman"/>
          <w:sz w:val="28"/>
          <w:szCs w:val="24"/>
          <w:lang w:val="ru-RU" w:eastAsia="ru-RU"/>
        </w:rPr>
        <w:t>Тальнівській</w:t>
      </w:r>
      <w:proofErr w:type="spellEnd"/>
      <w:r w:rsidRPr="004D137D">
        <w:rPr>
          <w:rFonts w:ascii="Times New Roman" w:eastAsia="Times New Roman" w:hAnsi="Times New Roman" w:cs="Times New Roman"/>
          <w:sz w:val="28"/>
          <w:szCs w:val="24"/>
          <w:lang w:val="ru-RU" w:eastAsia="ru-RU"/>
        </w:rPr>
        <w:t xml:space="preserve"> ДПІ </w:t>
      </w:r>
      <w:proofErr w:type="spellStart"/>
      <w:proofErr w:type="gramStart"/>
      <w:r w:rsidRPr="004D137D">
        <w:rPr>
          <w:rFonts w:ascii="Times New Roman" w:eastAsia="Times New Roman" w:hAnsi="Times New Roman" w:cs="Times New Roman"/>
          <w:sz w:val="28"/>
          <w:szCs w:val="24"/>
          <w:lang w:val="ru-RU" w:eastAsia="ru-RU"/>
        </w:rPr>
        <w:t>обл</w:t>
      </w:r>
      <w:proofErr w:type="gramEnd"/>
      <w:r w:rsidRPr="004D137D">
        <w:rPr>
          <w:rFonts w:ascii="Times New Roman" w:eastAsia="Times New Roman" w:hAnsi="Times New Roman" w:cs="Times New Roman"/>
          <w:sz w:val="28"/>
          <w:szCs w:val="24"/>
          <w:lang w:val="ru-RU" w:eastAsia="ru-RU"/>
        </w:rPr>
        <w:t>іковується</w:t>
      </w:r>
      <w:proofErr w:type="spellEnd"/>
      <w:r w:rsidRPr="004D137D">
        <w:rPr>
          <w:rFonts w:ascii="Times New Roman" w:eastAsia="Times New Roman" w:hAnsi="Times New Roman" w:cs="Times New Roman"/>
          <w:sz w:val="28"/>
          <w:szCs w:val="24"/>
          <w:lang w:val="ru-RU" w:eastAsia="ru-RU"/>
        </w:rPr>
        <w:t xml:space="preserve"> </w:t>
      </w:r>
      <w:r w:rsidRPr="004D137D">
        <w:rPr>
          <w:rFonts w:ascii="Times New Roman" w:eastAsia="Times New Roman" w:hAnsi="Times New Roman" w:cs="Times New Roman"/>
          <w:sz w:val="28"/>
          <w:szCs w:val="24"/>
          <w:lang w:val="uk-UA" w:eastAsia="ru-RU"/>
        </w:rPr>
        <w:t>79</w:t>
      </w:r>
      <w:r w:rsidRPr="004D137D">
        <w:rPr>
          <w:rFonts w:ascii="Times New Roman" w:eastAsia="Times New Roman" w:hAnsi="Times New Roman" w:cs="Times New Roman"/>
          <w:sz w:val="28"/>
          <w:szCs w:val="24"/>
          <w:lang w:val="ru-RU" w:eastAsia="ru-RU"/>
        </w:rPr>
        <w:t xml:space="preserve"> </w:t>
      </w:r>
      <w:proofErr w:type="spellStart"/>
      <w:r w:rsidRPr="004D137D">
        <w:rPr>
          <w:rFonts w:ascii="Times New Roman" w:eastAsia="Times New Roman" w:hAnsi="Times New Roman" w:cs="Times New Roman"/>
          <w:sz w:val="28"/>
          <w:szCs w:val="24"/>
          <w:lang w:val="ru-RU" w:eastAsia="ru-RU"/>
        </w:rPr>
        <w:t>платників</w:t>
      </w:r>
      <w:proofErr w:type="spellEnd"/>
      <w:r w:rsidRPr="004D137D">
        <w:rPr>
          <w:rFonts w:ascii="Times New Roman" w:eastAsia="Times New Roman" w:hAnsi="Times New Roman" w:cs="Times New Roman"/>
          <w:sz w:val="28"/>
          <w:szCs w:val="24"/>
          <w:lang w:val="ru-RU" w:eastAsia="ru-RU"/>
        </w:rPr>
        <w:t xml:space="preserve"> акцизного </w:t>
      </w:r>
      <w:proofErr w:type="spellStart"/>
      <w:r w:rsidRPr="004D137D">
        <w:rPr>
          <w:rFonts w:ascii="Times New Roman" w:eastAsia="Times New Roman" w:hAnsi="Times New Roman" w:cs="Times New Roman"/>
          <w:sz w:val="28"/>
          <w:szCs w:val="24"/>
          <w:lang w:val="ru-RU" w:eastAsia="ru-RU"/>
        </w:rPr>
        <w:t>податку</w:t>
      </w:r>
      <w:proofErr w:type="spellEnd"/>
      <w:r w:rsidRPr="004D137D">
        <w:rPr>
          <w:rFonts w:ascii="Times New Roman" w:eastAsia="Times New Roman" w:hAnsi="Times New Roman" w:cs="Times New Roman"/>
          <w:sz w:val="28"/>
          <w:szCs w:val="24"/>
          <w:lang w:val="ru-RU" w:eastAsia="ru-RU"/>
        </w:rPr>
        <w:t xml:space="preserve"> в т.ч.: </w:t>
      </w:r>
      <w:r w:rsidRPr="004D137D">
        <w:rPr>
          <w:rFonts w:ascii="Times New Roman" w:eastAsia="Times New Roman" w:hAnsi="Times New Roman" w:cs="Times New Roman"/>
          <w:sz w:val="28"/>
          <w:szCs w:val="24"/>
          <w:lang w:val="uk-UA" w:eastAsia="ru-RU"/>
        </w:rPr>
        <w:t>69</w:t>
      </w:r>
      <w:r w:rsidRPr="004D137D">
        <w:rPr>
          <w:rFonts w:ascii="Times New Roman" w:eastAsia="Times New Roman" w:hAnsi="Times New Roman" w:cs="Times New Roman"/>
          <w:sz w:val="28"/>
          <w:szCs w:val="24"/>
          <w:lang w:val="ru-RU" w:eastAsia="ru-RU"/>
        </w:rPr>
        <w:t xml:space="preserve"> </w:t>
      </w:r>
      <w:proofErr w:type="spellStart"/>
      <w:r w:rsidRPr="004D137D">
        <w:rPr>
          <w:rFonts w:ascii="Times New Roman" w:eastAsia="Times New Roman" w:hAnsi="Times New Roman" w:cs="Times New Roman"/>
          <w:sz w:val="28"/>
          <w:szCs w:val="24"/>
          <w:lang w:val="ru-RU" w:eastAsia="ru-RU"/>
        </w:rPr>
        <w:t>фізичн</w:t>
      </w:r>
      <w:r w:rsidRPr="004D137D">
        <w:rPr>
          <w:rFonts w:ascii="Times New Roman" w:eastAsia="Times New Roman" w:hAnsi="Times New Roman" w:cs="Times New Roman"/>
          <w:sz w:val="28"/>
          <w:szCs w:val="24"/>
          <w:lang w:val="uk-UA" w:eastAsia="ru-RU"/>
        </w:rPr>
        <w:t>их</w:t>
      </w:r>
      <w:proofErr w:type="spellEnd"/>
      <w:r w:rsidRPr="004D137D">
        <w:rPr>
          <w:rFonts w:ascii="Times New Roman" w:eastAsia="Times New Roman" w:hAnsi="Times New Roman" w:cs="Times New Roman"/>
          <w:sz w:val="28"/>
          <w:szCs w:val="24"/>
          <w:lang w:val="ru-RU" w:eastAsia="ru-RU"/>
        </w:rPr>
        <w:t xml:space="preserve"> </w:t>
      </w:r>
      <w:r w:rsidRPr="004D137D">
        <w:rPr>
          <w:rFonts w:ascii="Times New Roman" w:eastAsia="Times New Roman" w:hAnsi="Times New Roman" w:cs="Times New Roman"/>
          <w:sz w:val="28"/>
          <w:szCs w:val="24"/>
          <w:lang w:val="uk-UA" w:eastAsia="ru-RU"/>
        </w:rPr>
        <w:t xml:space="preserve"> та </w:t>
      </w:r>
      <w:r w:rsidRPr="004D137D">
        <w:rPr>
          <w:rFonts w:ascii="Times New Roman" w:eastAsia="Times New Roman" w:hAnsi="Times New Roman" w:cs="Times New Roman"/>
          <w:sz w:val="28"/>
          <w:szCs w:val="24"/>
          <w:lang w:val="ru-RU" w:eastAsia="ru-RU"/>
        </w:rPr>
        <w:t>1</w:t>
      </w:r>
      <w:r w:rsidRPr="004D137D">
        <w:rPr>
          <w:rFonts w:ascii="Times New Roman" w:eastAsia="Times New Roman" w:hAnsi="Times New Roman" w:cs="Times New Roman"/>
          <w:sz w:val="28"/>
          <w:szCs w:val="24"/>
          <w:lang w:val="uk-UA" w:eastAsia="ru-RU"/>
        </w:rPr>
        <w:t>0</w:t>
      </w:r>
      <w:r w:rsidRPr="004D137D">
        <w:rPr>
          <w:rFonts w:ascii="Times New Roman" w:eastAsia="Times New Roman" w:hAnsi="Times New Roman" w:cs="Times New Roman"/>
          <w:sz w:val="28"/>
          <w:szCs w:val="24"/>
          <w:lang w:val="ru-RU" w:eastAsia="ru-RU"/>
        </w:rPr>
        <w:t xml:space="preserve"> </w:t>
      </w:r>
      <w:proofErr w:type="spellStart"/>
      <w:r w:rsidRPr="004D137D">
        <w:rPr>
          <w:rFonts w:ascii="Times New Roman" w:eastAsia="Times New Roman" w:hAnsi="Times New Roman" w:cs="Times New Roman"/>
          <w:sz w:val="28"/>
          <w:szCs w:val="24"/>
          <w:lang w:val="ru-RU" w:eastAsia="ru-RU"/>
        </w:rPr>
        <w:t>юридичних</w:t>
      </w:r>
      <w:proofErr w:type="spellEnd"/>
      <w:r w:rsidRPr="004D137D">
        <w:rPr>
          <w:rFonts w:ascii="Times New Roman" w:eastAsia="Times New Roman" w:hAnsi="Times New Roman" w:cs="Times New Roman"/>
          <w:sz w:val="28"/>
          <w:szCs w:val="24"/>
          <w:lang w:val="ru-RU" w:eastAsia="ru-RU"/>
        </w:rPr>
        <w:t xml:space="preserve"> </w:t>
      </w:r>
      <w:proofErr w:type="spellStart"/>
      <w:r w:rsidRPr="004D137D">
        <w:rPr>
          <w:rFonts w:ascii="Times New Roman" w:eastAsia="Times New Roman" w:hAnsi="Times New Roman" w:cs="Times New Roman"/>
          <w:sz w:val="28"/>
          <w:szCs w:val="24"/>
          <w:lang w:val="ru-RU" w:eastAsia="ru-RU"/>
        </w:rPr>
        <w:t>осіб</w:t>
      </w:r>
      <w:proofErr w:type="spellEnd"/>
      <w:r w:rsidRPr="004D137D">
        <w:rPr>
          <w:rFonts w:ascii="Times New Roman" w:eastAsia="Times New Roman" w:hAnsi="Times New Roman" w:cs="Times New Roman"/>
          <w:sz w:val="28"/>
          <w:szCs w:val="24"/>
          <w:lang w:val="ru-RU" w:eastAsia="ru-RU"/>
        </w:rPr>
        <w:t>.</w:t>
      </w: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115,2</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113,8</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98,8</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-1,4</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919,0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914,8</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99,5</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-4,2</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1034,2</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1028,6</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99,4</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-5,6</w:t>
            </w:r>
          </w:p>
        </w:tc>
      </w:tr>
    </w:tbl>
    <w:p w:rsidR="004D137D" w:rsidRPr="004D137D" w:rsidRDefault="004D137D" w:rsidP="004D137D">
      <w:pPr>
        <w:pStyle w:val="ad"/>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4D137D">
        <w:rPr>
          <w:rFonts w:ascii="Times New Roman" w:eastAsia="Times New Roman" w:hAnsi="Times New Roman" w:cs="Times New Roman"/>
          <w:sz w:val="28"/>
          <w:szCs w:val="28"/>
          <w:lang w:val="uk-UA" w:eastAsia="ru-RU"/>
        </w:rPr>
        <w:t xml:space="preserve">                                     </w:t>
      </w:r>
      <w:r w:rsidRPr="004D137D">
        <w:rPr>
          <w:rFonts w:ascii="Times New Roman" w:eastAsia="Times New Roman" w:hAnsi="Times New Roman" w:cs="Times New Roman"/>
          <w:b/>
          <w:noProof/>
          <w:sz w:val="28"/>
          <w:szCs w:val="28"/>
          <w:u w:val="single"/>
          <w:lang w:val="ru-RU" w:eastAsia="ru-RU"/>
        </w:rPr>
        <w:t>Єдиний податок</w:t>
      </w:r>
    </w:p>
    <w:p w:rsidR="004D137D" w:rsidRPr="004D137D" w:rsidRDefault="004D137D" w:rsidP="004D137D">
      <w:pPr>
        <w:pStyle w:val="ad"/>
        <w:spacing w:before="100" w:beforeAutospacing="1" w:after="100" w:afterAutospacing="1" w:line="240" w:lineRule="auto"/>
        <w:ind w:left="0" w:firstLine="720"/>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Платниками єдиного податку є юридичні, фізичні особи та сільськогосподарські товаровиробники, що обрали спрощену систему обліку. Станом на 01.07.2019 року  на  обліку в </w:t>
      </w:r>
      <w:proofErr w:type="spellStart"/>
      <w:r w:rsidRPr="004D137D">
        <w:rPr>
          <w:rFonts w:ascii="Times New Roman" w:eastAsia="Times New Roman" w:hAnsi="Times New Roman" w:cs="Times New Roman"/>
          <w:sz w:val="28"/>
          <w:szCs w:val="28"/>
          <w:lang w:val="uk-UA" w:eastAsia="ru-RU"/>
        </w:rPr>
        <w:t>Тальнівській</w:t>
      </w:r>
      <w:proofErr w:type="spellEnd"/>
      <w:r w:rsidRPr="004D137D">
        <w:rPr>
          <w:rFonts w:ascii="Times New Roman" w:eastAsia="Times New Roman" w:hAnsi="Times New Roman" w:cs="Times New Roman"/>
          <w:sz w:val="28"/>
          <w:szCs w:val="28"/>
          <w:lang w:val="uk-UA" w:eastAsia="ru-RU"/>
        </w:rPr>
        <w:t xml:space="preserve"> ДПІ рахується  38 платників єдиного податку – юридичних осіб.</w:t>
      </w: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28,00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44,60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159,3</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16,6</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339,00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384,10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113,3</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45,1</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367,00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428,7</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116,8</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61,7</w:t>
            </w:r>
          </w:p>
        </w:tc>
      </w:tr>
    </w:tbl>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          Єдиний податок з сільськогосподарських товаровиробників,  у яких частка сільськогосподарського </w:t>
      </w:r>
      <w:proofErr w:type="spellStart"/>
      <w:r w:rsidRPr="004D137D">
        <w:rPr>
          <w:rFonts w:ascii="Times New Roman" w:hAnsi="Times New Roman" w:cs="Times New Roman"/>
          <w:sz w:val="28"/>
          <w:szCs w:val="28"/>
        </w:rPr>
        <w:t>товаровиробництва</w:t>
      </w:r>
      <w:proofErr w:type="spellEnd"/>
      <w:r w:rsidRPr="004D137D">
        <w:rPr>
          <w:rFonts w:ascii="Times New Roman" w:hAnsi="Times New Roman" w:cs="Times New Roman"/>
          <w:sz w:val="28"/>
          <w:szCs w:val="28"/>
        </w:rPr>
        <w:t xml:space="preserve"> за попередній податковий (звітний) рік дорівнює або перевищує 75 відсотків сплачують 77 платників:</w:t>
      </w: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4304,9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4882,9</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113,4</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578,0</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724,00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578,20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79,9</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-145,8</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5028,9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5461,1</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108,6</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432,2</w:t>
            </w:r>
          </w:p>
        </w:tc>
      </w:tr>
    </w:tbl>
    <w:p w:rsidR="004D137D" w:rsidRPr="004D137D" w:rsidRDefault="004D137D" w:rsidP="004D137D">
      <w:pPr>
        <w:spacing w:line="240" w:lineRule="auto"/>
        <w:jc w:val="both"/>
        <w:rPr>
          <w:rFonts w:ascii="Times New Roman" w:eastAsia="Times New Roman" w:hAnsi="Times New Roman" w:cs="Times New Roman"/>
          <w:sz w:val="24"/>
          <w:szCs w:val="24"/>
          <w:lang w:eastAsia="ru-RU"/>
        </w:rPr>
      </w:pPr>
      <w:r w:rsidRPr="004D137D">
        <w:rPr>
          <w:rFonts w:ascii="Times New Roman" w:hAnsi="Times New Roman" w:cs="Times New Roman"/>
        </w:rPr>
        <w:t xml:space="preserve">       </w:t>
      </w:r>
    </w:p>
    <w:p w:rsidR="004D137D" w:rsidRPr="004D137D" w:rsidRDefault="004D137D" w:rsidP="004D137D">
      <w:pPr>
        <w:spacing w:line="240" w:lineRule="auto"/>
        <w:jc w:val="both"/>
        <w:rPr>
          <w:rFonts w:ascii="Times New Roman" w:hAnsi="Times New Roman" w:cs="Times New Roman"/>
        </w:rPr>
      </w:pPr>
      <w:r w:rsidRPr="004D137D">
        <w:rPr>
          <w:rFonts w:ascii="Times New Roman" w:hAnsi="Times New Roman" w:cs="Times New Roman"/>
        </w:rPr>
        <w:t xml:space="preserve">          </w:t>
      </w:r>
      <w:r w:rsidRPr="004D137D">
        <w:rPr>
          <w:rFonts w:ascii="Times New Roman" w:hAnsi="Times New Roman" w:cs="Times New Roman"/>
          <w:sz w:val="28"/>
          <w:szCs w:val="28"/>
        </w:rPr>
        <w:t xml:space="preserve">Станом на 01.07.2019 року на обліку в </w:t>
      </w:r>
      <w:proofErr w:type="spellStart"/>
      <w:r w:rsidRPr="004D137D">
        <w:rPr>
          <w:rFonts w:ascii="Times New Roman" w:hAnsi="Times New Roman" w:cs="Times New Roman"/>
          <w:sz w:val="28"/>
          <w:szCs w:val="28"/>
        </w:rPr>
        <w:t>Тальнівській</w:t>
      </w:r>
      <w:proofErr w:type="spellEnd"/>
      <w:r w:rsidRPr="004D137D">
        <w:rPr>
          <w:rFonts w:ascii="Times New Roman" w:hAnsi="Times New Roman" w:cs="Times New Roman"/>
          <w:sz w:val="28"/>
          <w:szCs w:val="28"/>
        </w:rPr>
        <w:t xml:space="preserve"> ДПІ перебуває 887 СПД - фізичних осіб платників єдиного податку .</w:t>
      </w:r>
    </w:p>
    <w:tbl>
      <w:tblPr>
        <w:tblStyle w:val="af"/>
        <w:tblW w:w="0" w:type="auto"/>
        <w:tblInd w:w="0" w:type="dxa"/>
        <w:tblLook w:val="01E0"/>
      </w:tblPr>
      <w:tblGrid>
        <w:gridCol w:w="2988"/>
        <w:gridCol w:w="2340"/>
        <w:gridCol w:w="2160"/>
        <w:gridCol w:w="1080"/>
        <w:gridCol w:w="1144"/>
      </w:tblGrid>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val="uk-UA" w:eastAsia="ru-RU"/>
              </w:rPr>
            </w:pPr>
            <w:r w:rsidRPr="004D137D">
              <w:rPr>
                <w:noProof/>
                <w:sz w:val="28"/>
                <w:szCs w:val="28"/>
              </w:rPr>
              <w:t>У відс.</w:t>
            </w:r>
          </w:p>
          <w:p w:rsidR="004D137D" w:rsidRPr="004D137D" w:rsidRDefault="004D137D" w:rsidP="004D137D">
            <w:pPr>
              <w:jc w:val="both"/>
              <w:rPr>
                <w:noProof/>
                <w:sz w:val="28"/>
                <w:szCs w:val="28"/>
                <w:lang w:eastAsia="ru-RU"/>
              </w:rPr>
            </w:pPr>
            <w:r w:rsidRPr="004D137D">
              <w:rPr>
                <w:noProof/>
                <w:sz w:val="28"/>
                <w:szCs w:val="28"/>
              </w:rPr>
              <w:t>(%)</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val="uk-UA" w:eastAsia="ru-RU"/>
              </w:rPr>
            </w:pPr>
            <w:r w:rsidRPr="004D137D">
              <w:rPr>
                <w:noProof/>
                <w:sz w:val="28"/>
                <w:szCs w:val="28"/>
              </w:rPr>
              <w:t xml:space="preserve">Сума </w:t>
            </w:r>
          </w:p>
          <w:p w:rsidR="004D137D" w:rsidRPr="004D137D" w:rsidRDefault="004D137D" w:rsidP="004D137D">
            <w:pPr>
              <w:rPr>
                <w:noProof/>
                <w:sz w:val="28"/>
                <w:szCs w:val="28"/>
                <w:lang w:eastAsia="ru-RU"/>
              </w:rPr>
            </w:pPr>
            <w:r w:rsidRPr="004D137D">
              <w:rPr>
                <w:noProof/>
                <w:sz w:val="28"/>
                <w:szCs w:val="28"/>
              </w:rPr>
              <w:t>(+);(-)</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1400,10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1927,10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137,6</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527,00</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3617,60</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4387,70</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121,3</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770,1</w:t>
            </w:r>
          </w:p>
        </w:tc>
      </w:tr>
      <w:tr w:rsidR="004D137D" w:rsidRPr="004D137D" w:rsidTr="004D137D">
        <w:tc>
          <w:tcPr>
            <w:tcW w:w="2988"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5017,7</w:t>
            </w:r>
          </w:p>
        </w:tc>
        <w:tc>
          <w:tcPr>
            <w:tcW w:w="216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6314,8</w:t>
            </w:r>
          </w:p>
        </w:tc>
        <w:tc>
          <w:tcPr>
            <w:tcW w:w="1080"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jc w:val="both"/>
              <w:rPr>
                <w:noProof/>
                <w:sz w:val="28"/>
                <w:szCs w:val="28"/>
                <w:lang w:eastAsia="ru-RU"/>
              </w:rPr>
            </w:pPr>
            <w:r w:rsidRPr="004D137D">
              <w:rPr>
                <w:noProof/>
                <w:sz w:val="28"/>
                <w:szCs w:val="28"/>
              </w:rPr>
              <w:t>125,9</w:t>
            </w:r>
          </w:p>
        </w:tc>
        <w:tc>
          <w:tcPr>
            <w:tcW w:w="114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rPr>
                <w:noProof/>
                <w:sz w:val="28"/>
                <w:szCs w:val="28"/>
                <w:lang w:eastAsia="ru-RU"/>
              </w:rPr>
            </w:pPr>
            <w:r w:rsidRPr="004D137D">
              <w:rPr>
                <w:noProof/>
                <w:sz w:val="28"/>
                <w:szCs w:val="28"/>
              </w:rPr>
              <w:t>1297,10</w:t>
            </w:r>
          </w:p>
        </w:tc>
      </w:tr>
    </w:tbl>
    <w:p w:rsidR="004D137D" w:rsidRPr="004D137D" w:rsidRDefault="004D137D" w:rsidP="004D137D">
      <w:pPr>
        <w:tabs>
          <w:tab w:val="num" w:pos="644"/>
        </w:tabs>
        <w:spacing w:line="240" w:lineRule="auto"/>
        <w:ind w:left="360"/>
        <w:jc w:val="center"/>
        <w:rPr>
          <w:rFonts w:ascii="Times New Roman" w:eastAsia="Times New Roman" w:hAnsi="Times New Roman" w:cs="Times New Roman"/>
          <w:b/>
          <w:color w:val="000000"/>
          <w:sz w:val="28"/>
          <w:szCs w:val="28"/>
          <w:u w:val="single"/>
          <w:lang w:eastAsia="ru-RU"/>
        </w:rPr>
      </w:pPr>
    </w:p>
    <w:p w:rsidR="004D137D" w:rsidRPr="004D137D" w:rsidRDefault="004D137D" w:rsidP="004D137D">
      <w:pPr>
        <w:tabs>
          <w:tab w:val="num" w:pos="644"/>
        </w:tabs>
        <w:spacing w:line="240" w:lineRule="auto"/>
        <w:ind w:left="360"/>
        <w:jc w:val="center"/>
        <w:rPr>
          <w:rFonts w:ascii="Times New Roman" w:hAnsi="Times New Roman" w:cs="Times New Roman"/>
          <w:b/>
          <w:color w:val="000000"/>
          <w:sz w:val="28"/>
          <w:szCs w:val="28"/>
          <w:u w:val="single"/>
        </w:rPr>
      </w:pPr>
      <w:r w:rsidRPr="004D137D">
        <w:rPr>
          <w:rFonts w:ascii="Times New Roman" w:hAnsi="Times New Roman" w:cs="Times New Roman"/>
          <w:b/>
          <w:color w:val="000000"/>
          <w:sz w:val="28"/>
          <w:szCs w:val="28"/>
          <w:u w:val="single"/>
        </w:rPr>
        <w:t>Обслуговування  платників  податків</w:t>
      </w:r>
    </w:p>
    <w:p w:rsidR="004D137D" w:rsidRPr="004D137D" w:rsidRDefault="004D137D" w:rsidP="004D137D">
      <w:pPr>
        <w:pStyle w:val="ad"/>
        <w:autoSpaceDE w:val="0"/>
        <w:autoSpaceDN w:val="0"/>
        <w:adjustRightInd w:val="0"/>
        <w:spacing w:before="100" w:beforeAutospacing="1" w:after="100" w:afterAutospacing="1" w:line="240" w:lineRule="auto"/>
        <w:ind w:left="0" w:firstLine="720"/>
        <w:jc w:val="both"/>
        <w:rPr>
          <w:rFonts w:ascii="Times New Roman" w:eastAsia="Times New Roman" w:hAnsi="Times New Roman" w:cs="Times New Roman"/>
          <w:noProof/>
          <w:sz w:val="28"/>
          <w:szCs w:val="28"/>
          <w:lang w:val="uk-UA" w:eastAsia="ru-RU"/>
        </w:rPr>
      </w:pPr>
      <w:r w:rsidRPr="004D137D">
        <w:rPr>
          <w:rFonts w:ascii="Times New Roman" w:eastAsia="Times New Roman" w:hAnsi="Times New Roman" w:cs="Times New Roman"/>
          <w:noProof/>
          <w:sz w:val="28"/>
          <w:szCs w:val="28"/>
          <w:lang w:val="uk-UA" w:eastAsia="ru-RU"/>
        </w:rPr>
        <w:t xml:space="preserve">Працівниками ЦОПП забезпечується інформування широкого кола громадськості щодо діяльності органів ДФС, роз'яснення переваг добровільної сплати податків, зборів, митних платежів та ЄСВ; подачі звітності в електронному вигляді, надаються консультації по роз´ясненню податкового, митного та законодавства по ЄСВ.         </w:t>
      </w:r>
    </w:p>
    <w:p w:rsidR="004D137D" w:rsidRPr="004D137D" w:rsidRDefault="004D137D" w:rsidP="004D137D">
      <w:pPr>
        <w:pStyle w:val="ad"/>
        <w:autoSpaceDE w:val="0"/>
        <w:autoSpaceDN w:val="0"/>
        <w:adjustRightInd w:val="0"/>
        <w:spacing w:before="100" w:beforeAutospacing="1" w:after="100" w:afterAutospacing="1" w:line="240" w:lineRule="auto"/>
        <w:ind w:left="0" w:firstLine="720"/>
        <w:jc w:val="both"/>
        <w:rPr>
          <w:rFonts w:ascii="Times New Roman" w:eastAsia="Times New Roman" w:hAnsi="Times New Roman" w:cs="Times New Roman"/>
          <w:noProof/>
          <w:sz w:val="28"/>
          <w:szCs w:val="28"/>
          <w:lang w:val="uk-UA" w:eastAsia="ru-RU"/>
        </w:rPr>
      </w:pPr>
      <w:r w:rsidRPr="004D137D">
        <w:rPr>
          <w:rFonts w:ascii="Times New Roman" w:eastAsia="Times New Roman" w:hAnsi="Times New Roman" w:cs="Times New Roman"/>
          <w:noProof/>
          <w:sz w:val="28"/>
          <w:szCs w:val="28"/>
          <w:lang w:val="uk-UA" w:eastAsia="ru-RU"/>
        </w:rPr>
        <w:t xml:space="preserve"> За січень-</w:t>
      </w:r>
      <w:r w:rsidRPr="004D137D">
        <w:rPr>
          <w:rFonts w:ascii="Times New Roman" w:eastAsia="Times New Roman" w:hAnsi="Times New Roman" w:cs="Times New Roman"/>
          <w:noProof/>
          <w:sz w:val="28"/>
          <w:szCs w:val="28"/>
          <w:lang w:val="ru-RU" w:eastAsia="ru-RU"/>
        </w:rPr>
        <w:t>червень</w:t>
      </w:r>
      <w:r w:rsidRPr="004D137D">
        <w:rPr>
          <w:rFonts w:ascii="Times New Roman" w:eastAsia="Times New Roman" w:hAnsi="Times New Roman" w:cs="Times New Roman"/>
          <w:noProof/>
          <w:sz w:val="28"/>
          <w:szCs w:val="28"/>
          <w:lang w:val="uk-UA" w:eastAsia="ru-RU"/>
        </w:rPr>
        <w:t xml:space="preserve"> 2019 року направлено до ЗМІ 15 інформаційних матеріалыв проведено ГУ ДФС 18 загальних вибінарів. Сервісний ЦОП відвідало 4787 платників, в тому числі надано 2665 інформаційних послуг та 2122 консультативних послуг, 1352 адміністративних послуг (довідки, дозвільні документи). </w:t>
      </w:r>
    </w:p>
    <w:p w:rsidR="004D137D" w:rsidRPr="004D137D" w:rsidRDefault="004D137D" w:rsidP="004D137D">
      <w:pPr>
        <w:pStyle w:val="ad"/>
        <w:autoSpaceDE w:val="0"/>
        <w:autoSpaceDN w:val="0"/>
        <w:adjustRightInd w:val="0"/>
        <w:spacing w:before="100" w:beforeAutospacing="1" w:after="100" w:afterAutospacing="1" w:line="240" w:lineRule="auto"/>
        <w:ind w:left="0" w:firstLine="720"/>
        <w:jc w:val="center"/>
        <w:rPr>
          <w:rFonts w:ascii="Times New Roman" w:eastAsia="Times New Roman" w:hAnsi="Times New Roman" w:cs="Times New Roman"/>
          <w:b/>
          <w:bCs/>
          <w:sz w:val="28"/>
          <w:szCs w:val="28"/>
          <w:lang w:val="ru-RU" w:eastAsia="ru-RU"/>
        </w:rPr>
      </w:pPr>
      <w:proofErr w:type="spellStart"/>
      <w:r w:rsidRPr="004D137D">
        <w:rPr>
          <w:rFonts w:ascii="Times New Roman" w:eastAsia="Times New Roman" w:hAnsi="Times New Roman" w:cs="Times New Roman"/>
          <w:b/>
          <w:bCs/>
          <w:sz w:val="28"/>
          <w:szCs w:val="28"/>
          <w:lang w:val="ru-RU" w:eastAsia="ru-RU"/>
        </w:rPr>
        <w:t>Регулювання</w:t>
      </w:r>
      <w:proofErr w:type="spellEnd"/>
      <w:r w:rsidRPr="004D137D">
        <w:rPr>
          <w:rFonts w:ascii="Times New Roman" w:eastAsia="Times New Roman" w:hAnsi="Times New Roman" w:cs="Times New Roman"/>
          <w:b/>
          <w:bCs/>
          <w:sz w:val="28"/>
          <w:szCs w:val="28"/>
          <w:lang w:val="ru-RU" w:eastAsia="ru-RU"/>
        </w:rPr>
        <w:t xml:space="preserve"> ринку </w:t>
      </w:r>
      <w:proofErr w:type="spellStart"/>
      <w:r w:rsidRPr="004D137D">
        <w:rPr>
          <w:rFonts w:ascii="Times New Roman" w:eastAsia="Times New Roman" w:hAnsi="Times New Roman" w:cs="Times New Roman"/>
          <w:b/>
          <w:bCs/>
          <w:sz w:val="28"/>
          <w:szCs w:val="28"/>
          <w:lang w:val="ru-RU" w:eastAsia="ru-RU"/>
        </w:rPr>
        <w:t>праці</w:t>
      </w:r>
      <w:proofErr w:type="spellEnd"/>
      <w:r w:rsidRPr="004D137D">
        <w:rPr>
          <w:rFonts w:ascii="Times New Roman" w:eastAsia="Times New Roman" w:hAnsi="Times New Roman" w:cs="Times New Roman"/>
          <w:b/>
          <w:bCs/>
          <w:sz w:val="28"/>
          <w:szCs w:val="28"/>
          <w:lang w:val="ru-RU" w:eastAsia="ru-RU"/>
        </w:rPr>
        <w:t xml:space="preserve">, </w:t>
      </w:r>
      <w:proofErr w:type="spellStart"/>
      <w:r w:rsidRPr="004D137D">
        <w:rPr>
          <w:rFonts w:ascii="Times New Roman" w:eastAsia="Times New Roman" w:hAnsi="Times New Roman" w:cs="Times New Roman"/>
          <w:b/>
          <w:bCs/>
          <w:sz w:val="28"/>
          <w:szCs w:val="28"/>
          <w:lang w:val="ru-RU" w:eastAsia="ru-RU"/>
        </w:rPr>
        <w:t>зайнятість</w:t>
      </w:r>
      <w:proofErr w:type="spellEnd"/>
      <w:r w:rsidRPr="004D137D">
        <w:rPr>
          <w:rFonts w:ascii="Times New Roman" w:eastAsia="Times New Roman" w:hAnsi="Times New Roman" w:cs="Times New Roman"/>
          <w:b/>
          <w:bCs/>
          <w:sz w:val="28"/>
          <w:szCs w:val="28"/>
          <w:lang w:val="ru-RU" w:eastAsia="ru-RU"/>
        </w:rPr>
        <w:t xml:space="preserve"> </w:t>
      </w:r>
      <w:proofErr w:type="spellStart"/>
      <w:r w:rsidRPr="004D137D">
        <w:rPr>
          <w:rFonts w:ascii="Times New Roman" w:eastAsia="Times New Roman" w:hAnsi="Times New Roman" w:cs="Times New Roman"/>
          <w:b/>
          <w:bCs/>
          <w:sz w:val="28"/>
          <w:szCs w:val="28"/>
          <w:lang w:val="ru-RU" w:eastAsia="ru-RU"/>
        </w:rPr>
        <w:t>населення</w:t>
      </w:r>
      <w:proofErr w:type="spellEnd"/>
      <w:r w:rsidRPr="004D137D">
        <w:rPr>
          <w:rFonts w:ascii="Times New Roman" w:eastAsia="Times New Roman" w:hAnsi="Times New Roman" w:cs="Times New Roman"/>
          <w:b/>
          <w:bCs/>
          <w:sz w:val="28"/>
          <w:szCs w:val="28"/>
          <w:lang w:val="ru-RU" w:eastAsia="ru-RU"/>
        </w:rPr>
        <w:t xml:space="preserve"> та </w:t>
      </w:r>
      <w:proofErr w:type="spellStart"/>
      <w:r w:rsidRPr="004D137D">
        <w:rPr>
          <w:rFonts w:ascii="Times New Roman" w:eastAsia="Times New Roman" w:hAnsi="Times New Roman" w:cs="Times New Roman"/>
          <w:b/>
          <w:bCs/>
          <w:sz w:val="28"/>
          <w:szCs w:val="28"/>
          <w:lang w:val="ru-RU" w:eastAsia="ru-RU"/>
        </w:rPr>
        <w:t>пенсійне</w:t>
      </w:r>
      <w:proofErr w:type="spellEnd"/>
      <w:r w:rsidRPr="004D137D">
        <w:rPr>
          <w:rFonts w:ascii="Times New Roman" w:eastAsia="Times New Roman" w:hAnsi="Times New Roman" w:cs="Times New Roman"/>
          <w:b/>
          <w:bCs/>
          <w:sz w:val="28"/>
          <w:szCs w:val="28"/>
          <w:lang w:val="ru-RU" w:eastAsia="ru-RU"/>
        </w:rPr>
        <w:t xml:space="preserve"> </w:t>
      </w:r>
      <w:proofErr w:type="spellStart"/>
      <w:r w:rsidRPr="004D137D">
        <w:rPr>
          <w:rFonts w:ascii="Times New Roman" w:eastAsia="Times New Roman" w:hAnsi="Times New Roman" w:cs="Times New Roman"/>
          <w:b/>
          <w:bCs/>
          <w:sz w:val="28"/>
          <w:szCs w:val="28"/>
          <w:lang w:val="ru-RU" w:eastAsia="ru-RU"/>
        </w:rPr>
        <w:t>забезпечення</w:t>
      </w:r>
      <w:proofErr w:type="spellEnd"/>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i/>
          <w:iCs/>
          <w:sz w:val="28"/>
          <w:szCs w:val="28"/>
          <w:lang w:val="uk-UA" w:eastAsia="ru-RU"/>
        </w:rPr>
      </w:pPr>
      <w:r w:rsidRPr="004D137D">
        <w:rPr>
          <w:rFonts w:ascii="Times New Roman" w:eastAsia="Times New Roman" w:hAnsi="Times New Roman" w:cs="Times New Roman"/>
          <w:sz w:val="28"/>
          <w:szCs w:val="28"/>
          <w:lang w:val="uk-UA" w:eastAsia="ru-RU"/>
        </w:rPr>
        <w:t xml:space="preserve">Протягом січня-червня 2019 року послугами </w:t>
      </w:r>
      <w:proofErr w:type="spellStart"/>
      <w:r w:rsidRPr="004D137D">
        <w:rPr>
          <w:rFonts w:ascii="Times New Roman" w:eastAsia="Times New Roman" w:hAnsi="Times New Roman" w:cs="Times New Roman"/>
          <w:sz w:val="28"/>
          <w:szCs w:val="28"/>
          <w:lang w:val="uk-UA" w:eastAsia="ru-RU"/>
        </w:rPr>
        <w:t>Тальнівської</w:t>
      </w:r>
      <w:proofErr w:type="spellEnd"/>
      <w:r w:rsidRPr="004D137D">
        <w:rPr>
          <w:rFonts w:ascii="Times New Roman" w:eastAsia="Times New Roman" w:hAnsi="Times New Roman" w:cs="Times New Roman"/>
          <w:sz w:val="28"/>
          <w:szCs w:val="28"/>
          <w:lang w:val="uk-UA" w:eastAsia="ru-RU"/>
        </w:rPr>
        <w:t xml:space="preserve"> районної філії Черкаського обласного центру зайнятості скористалися 1946 громадян, що </w:t>
      </w:r>
      <w:r w:rsidRPr="004D137D">
        <w:rPr>
          <w:rFonts w:ascii="Times New Roman" w:eastAsia="Times New Roman" w:hAnsi="Times New Roman" w:cs="Times New Roman"/>
          <w:color w:val="000000"/>
          <w:sz w:val="28"/>
          <w:szCs w:val="28"/>
          <w:lang w:val="uk-UA" w:eastAsia="ru-RU"/>
        </w:rPr>
        <w:t>становить 90,8 %</w:t>
      </w:r>
      <w:r w:rsidRPr="004D137D">
        <w:rPr>
          <w:rFonts w:ascii="Times New Roman" w:eastAsia="Times New Roman" w:hAnsi="Times New Roman" w:cs="Times New Roman"/>
          <w:sz w:val="28"/>
          <w:szCs w:val="28"/>
          <w:lang w:val="uk-UA" w:eastAsia="ru-RU"/>
        </w:rPr>
        <w:t xml:space="preserve"> в порівнянні до відповідного періоду минулого року.  Впродовж 2 кварталів 2019 року до районної філії звернулося  1566 осіб з  питань  щодо сприянням у працевлаштуванні, що на 29 осіб менше, ніж у відповідному періоді минулого року.</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Станом на 01.07.2019 року на обліку в </w:t>
      </w:r>
      <w:proofErr w:type="spellStart"/>
      <w:r w:rsidRPr="004D137D">
        <w:rPr>
          <w:rFonts w:ascii="Times New Roman" w:eastAsia="Times New Roman" w:hAnsi="Times New Roman" w:cs="Times New Roman"/>
          <w:sz w:val="28"/>
          <w:szCs w:val="28"/>
          <w:lang w:val="uk-UA" w:eastAsia="ru-RU"/>
        </w:rPr>
        <w:t>Тальнівській</w:t>
      </w:r>
      <w:proofErr w:type="spellEnd"/>
      <w:r w:rsidRPr="004D137D">
        <w:rPr>
          <w:rFonts w:ascii="Times New Roman" w:eastAsia="Times New Roman" w:hAnsi="Times New Roman" w:cs="Times New Roman"/>
          <w:sz w:val="28"/>
          <w:szCs w:val="28"/>
          <w:lang w:val="uk-UA" w:eastAsia="ru-RU"/>
        </w:rPr>
        <w:t xml:space="preserve"> філії перебувають на обліку 425 безробітних, з них допомогу по безробіттю отримують 386 осіб. </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Із загальної чисельності незайнятого населення, що перебуває на обліку:</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221 - жінки, </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118– молодь до 35 років,</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227 – сільські жителі. </w:t>
      </w:r>
    </w:p>
    <w:p w:rsidR="004D137D" w:rsidRPr="004D137D" w:rsidRDefault="004D137D" w:rsidP="004D137D">
      <w:pPr>
        <w:pStyle w:val="ad"/>
        <w:tabs>
          <w:tab w:val="left" w:pos="8460"/>
        </w:tabs>
        <w:spacing w:after="0" w:line="240" w:lineRule="auto"/>
        <w:ind w:left="0" w:right="-70" w:firstLine="283"/>
        <w:jc w:val="both"/>
        <w:rPr>
          <w:rFonts w:ascii="Times New Roman" w:eastAsia="Times New Roman" w:hAnsi="Times New Roman" w:cs="Times New Roman"/>
          <w:i/>
          <w:iCs/>
          <w:sz w:val="28"/>
          <w:szCs w:val="28"/>
          <w:lang w:val="uk-UA" w:eastAsia="ru-RU"/>
        </w:rPr>
      </w:pPr>
      <w:r w:rsidRPr="004D137D">
        <w:rPr>
          <w:rFonts w:ascii="Times New Roman" w:eastAsia="Times New Roman" w:hAnsi="Times New Roman" w:cs="Times New Roman"/>
          <w:sz w:val="28"/>
          <w:szCs w:val="28"/>
          <w:lang w:val="uk-UA" w:eastAsia="ru-RU"/>
        </w:rPr>
        <w:lastRenderedPageBreak/>
        <w:t>Із загальної кількості, особи, які мають додаткові гарантії у сприянні працевлаштуванню станом на 01.07.2019 р. – 386, в тому числі:</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i/>
          <w:iCs/>
          <w:sz w:val="28"/>
          <w:szCs w:val="28"/>
          <w:lang w:val="uk-UA" w:eastAsia="ru-RU"/>
        </w:rPr>
      </w:pPr>
      <w:r w:rsidRPr="004D137D">
        <w:rPr>
          <w:rFonts w:ascii="Times New Roman" w:eastAsia="Times New Roman" w:hAnsi="Times New Roman" w:cs="Times New Roman"/>
          <w:sz w:val="28"/>
          <w:szCs w:val="28"/>
          <w:lang w:val="uk-UA" w:eastAsia="ru-RU"/>
        </w:rPr>
        <w:t>особи з інвалідністю – 34;</w:t>
      </w:r>
    </w:p>
    <w:p w:rsidR="004D137D" w:rsidRPr="004D137D" w:rsidRDefault="004D137D" w:rsidP="004D137D">
      <w:pPr>
        <w:pStyle w:val="ad"/>
        <w:tabs>
          <w:tab w:val="left" w:pos="8460"/>
        </w:tabs>
        <w:spacing w:after="0" w:line="240" w:lineRule="auto"/>
        <w:ind w:left="0" w:right="-70" w:firstLine="709"/>
        <w:jc w:val="both"/>
        <w:rPr>
          <w:rFonts w:ascii="Times New Roman" w:eastAsia="Times New Roman" w:hAnsi="Times New Roman" w:cs="Times New Roman"/>
          <w:i/>
          <w:iCs/>
          <w:sz w:val="28"/>
          <w:szCs w:val="28"/>
          <w:lang w:val="uk-UA" w:eastAsia="ru-RU"/>
        </w:rPr>
      </w:pPr>
      <w:r w:rsidRPr="004D137D">
        <w:rPr>
          <w:rFonts w:ascii="Times New Roman" w:eastAsia="Times New Roman" w:hAnsi="Times New Roman" w:cs="Times New Roman"/>
          <w:sz w:val="28"/>
          <w:szCs w:val="28"/>
          <w:lang w:val="uk-UA" w:eastAsia="ru-RU"/>
        </w:rPr>
        <w:t>учасники АТО та ООС – 25;</w:t>
      </w:r>
    </w:p>
    <w:p w:rsidR="004D137D" w:rsidRPr="004D137D" w:rsidRDefault="004D137D" w:rsidP="004D137D">
      <w:pPr>
        <w:pStyle w:val="ad"/>
        <w:tabs>
          <w:tab w:val="left" w:pos="8460"/>
        </w:tabs>
        <w:spacing w:after="0" w:line="240" w:lineRule="auto"/>
        <w:ind w:left="0" w:right="-70" w:firstLine="900"/>
        <w:jc w:val="both"/>
        <w:rPr>
          <w:rFonts w:ascii="Times New Roman" w:eastAsia="Times New Roman" w:hAnsi="Times New Roman" w:cs="Times New Roman"/>
          <w:i/>
          <w:iCs/>
          <w:sz w:val="28"/>
          <w:szCs w:val="28"/>
          <w:lang w:val="uk-UA" w:eastAsia="ru-RU"/>
        </w:rPr>
      </w:pPr>
      <w:r w:rsidRPr="004D137D">
        <w:rPr>
          <w:rFonts w:ascii="Times New Roman" w:eastAsia="Times New Roman" w:hAnsi="Times New Roman" w:cs="Times New Roman"/>
          <w:sz w:val="28"/>
          <w:szCs w:val="28"/>
          <w:lang w:val="uk-UA" w:eastAsia="ru-RU"/>
        </w:rPr>
        <w:t>З початку року:</w:t>
      </w:r>
    </w:p>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працевлаштовані 808  громадян, в тому числі безробітних - 510  осіб ( 63,1 %          до загальної кількості працевлаштованих).</w:t>
      </w:r>
    </w:p>
    <w:p w:rsidR="004D137D" w:rsidRPr="004D137D" w:rsidRDefault="004D137D" w:rsidP="004D137D">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4D137D">
        <w:rPr>
          <w:rFonts w:ascii="Times New Roman" w:hAnsi="Times New Roman" w:cs="Times New Roman"/>
          <w:sz w:val="28"/>
          <w:szCs w:val="28"/>
        </w:rPr>
        <w:t xml:space="preserve">професійну перепідготовку за направленням районної філії пройшли           </w:t>
      </w:r>
      <w:r w:rsidRPr="004D137D">
        <w:rPr>
          <w:rFonts w:ascii="Times New Roman" w:hAnsi="Times New Roman" w:cs="Times New Roman"/>
        </w:rPr>
        <w:t xml:space="preserve"> </w:t>
      </w:r>
      <w:r w:rsidRPr="004D137D">
        <w:rPr>
          <w:rFonts w:ascii="Times New Roman" w:hAnsi="Times New Roman" w:cs="Times New Roman"/>
          <w:sz w:val="28"/>
          <w:szCs w:val="28"/>
        </w:rPr>
        <w:t xml:space="preserve"> 193 безробітних;</w:t>
      </w:r>
    </w:p>
    <w:p w:rsidR="004D137D" w:rsidRPr="004D137D" w:rsidRDefault="004D137D" w:rsidP="004D137D">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4D137D">
        <w:rPr>
          <w:rFonts w:ascii="Times New Roman" w:hAnsi="Times New Roman" w:cs="Times New Roman"/>
          <w:sz w:val="28"/>
          <w:szCs w:val="28"/>
        </w:rPr>
        <w:t>у громадських та інших роботах тимчасового характеру взяли участь відповідно 50 та 296 безробітних;</w:t>
      </w:r>
    </w:p>
    <w:p w:rsidR="004D137D" w:rsidRPr="004D137D" w:rsidRDefault="004D137D" w:rsidP="004D137D">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4D137D">
        <w:rPr>
          <w:rFonts w:ascii="Times New Roman" w:hAnsi="Times New Roman" w:cs="Times New Roman"/>
          <w:sz w:val="28"/>
          <w:szCs w:val="28"/>
        </w:rPr>
        <w:t>від 161 роботодавця району надійшли 917 вакансій;</w:t>
      </w:r>
    </w:p>
    <w:p w:rsidR="004D137D" w:rsidRPr="004D137D" w:rsidRDefault="004D137D" w:rsidP="004D137D">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4D137D">
        <w:rPr>
          <w:rFonts w:ascii="Times New Roman" w:hAnsi="Times New Roman" w:cs="Times New Roman"/>
          <w:sz w:val="28"/>
          <w:szCs w:val="28"/>
        </w:rPr>
        <w:t>рівень працевлаштування безробітних у червні становить 7,7 %.</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 xml:space="preserve">З метою зниження рівня безробіття серед населення </w:t>
      </w:r>
      <w:proofErr w:type="spellStart"/>
      <w:r w:rsidRPr="004D137D">
        <w:rPr>
          <w:rFonts w:ascii="Times New Roman" w:hAnsi="Times New Roman" w:cs="Times New Roman"/>
          <w:sz w:val="28"/>
          <w:szCs w:val="28"/>
        </w:rPr>
        <w:t>Тальнівською</w:t>
      </w:r>
      <w:proofErr w:type="spellEnd"/>
      <w:r w:rsidRPr="004D137D">
        <w:rPr>
          <w:rFonts w:ascii="Times New Roman" w:hAnsi="Times New Roman" w:cs="Times New Roman"/>
          <w:sz w:val="28"/>
          <w:szCs w:val="28"/>
        </w:rPr>
        <w:t xml:space="preserve"> районною філією надаються профорієнтаційні, консультаційні послуги, здійснюється навчання за професіями, орієнтованими на підприємництво. </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 xml:space="preserve">Впродовж першого півріччя  2019 року проведено 4 семінари «Як розпочати свій бізнес», 3 засідання клубу «Територія успіху» учасниками  яких стали 59 безробітних осіб. До послуг клієнтів  в центрі зайнятості також продовжує свою роботу  «Бізнес-пункт» та інформаційні куточки «Як розпочато власну справу» та «Зелений туризм». </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Шляхом одноразової виплати допомоги по безробіттю для організації підприємницької діяльності та самостійній зайнятості населення відкрила власну справу одна особа з числа безробітних.</w:t>
      </w:r>
    </w:p>
    <w:p w:rsidR="004D137D" w:rsidRPr="004D137D" w:rsidRDefault="004D137D" w:rsidP="004D137D">
      <w:pPr>
        <w:spacing w:line="240" w:lineRule="auto"/>
        <w:ind w:firstLine="567"/>
        <w:jc w:val="both"/>
        <w:rPr>
          <w:rFonts w:ascii="Times New Roman" w:hAnsi="Times New Roman" w:cs="Times New Roman"/>
          <w:sz w:val="24"/>
          <w:szCs w:val="24"/>
          <w:shd w:val="clear" w:color="auto" w:fill="FFFFFF"/>
        </w:rPr>
      </w:pPr>
      <w:r w:rsidRPr="004D137D">
        <w:rPr>
          <w:rFonts w:ascii="Times New Roman" w:hAnsi="Times New Roman" w:cs="Times New Roman"/>
          <w:sz w:val="28"/>
          <w:szCs w:val="28"/>
        </w:rPr>
        <w:t xml:space="preserve"> Проводиться адресна робота з роботодавцями щодо легалізації зайнятості населення. Так, за звітний період проведено 12 семінарів з роботодавцями за різною тематикою, в тому числі 1 семінар  щодо подолання </w:t>
      </w:r>
      <w:proofErr w:type="spellStart"/>
      <w:r w:rsidRPr="004D137D">
        <w:rPr>
          <w:rFonts w:ascii="Times New Roman" w:hAnsi="Times New Roman" w:cs="Times New Roman"/>
          <w:sz w:val="28"/>
          <w:szCs w:val="28"/>
        </w:rPr>
        <w:t>незадекларованої</w:t>
      </w:r>
      <w:proofErr w:type="spellEnd"/>
      <w:r w:rsidRPr="004D137D">
        <w:rPr>
          <w:rFonts w:ascii="Times New Roman" w:hAnsi="Times New Roman" w:cs="Times New Roman"/>
          <w:sz w:val="28"/>
          <w:szCs w:val="28"/>
        </w:rPr>
        <w:t xml:space="preserve"> праці за участю головного Державного інспектора Управління  </w:t>
      </w:r>
      <w:proofErr w:type="spellStart"/>
      <w:r w:rsidRPr="004D137D">
        <w:rPr>
          <w:rFonts w:ascii="Times New Roman" w:hAnsi="Times New Roman" w:cs="Times New Roman"/>
          <w:sz w:val="28"/>
          <w:szCs w:val="28"/>
        </w:rPr>
        <w:t>Держпраці</w:t>
      </w:r>
      <w:proofErr w:type="spellEnd"/>
      <w:r w:rsidRPr="004D137D">
        <w:rPr>
          <w:rFonts w:ascii="Times New Roman" w:hAnsi="Times New Roman" w:cs="Times New Roman"/>
          <w:sz w:val="28"/>
          <w:szCs w:val="28"/>
        </w:rPr>
        <w:t xml:space="preserve"> в Черкаській області. Опубліковано 22 статті та оголошень в районних газетах та </w:t>
      </w:r>
      <w:proofErr w:type="spellStart"/>
      <w:r w:rsidRPr="004D137D">
        <w:rPr>
          <w:rFonts w:ascii="Times New Roman" w:hAnsi="Times New Roman" w:cs="Times New Roman"/>
          <w:sz w:val="28"/>
          <w:szCs w:val="28"/>
        </w:rPr>
        <w:t>інтернет-виданнях</w:t>
      </w:r>
      <w:proofErr w:type="spellEnd"/>
      <w:r w:rsidRPr="004D137D">
        <w:rPr>
          <w:rFonts w:ascii="Times New Roman" w:hAnsi="Times New Roman" w:cs="Times New Roman"/>
          <w:sz w:val="28"/>
          <w:szCs w:val="28"/>
        </w:rPr>
        <w:t xml:space="preserve"> (сайт обласного центру зайнятості,</w:t>
      </w:r>
      <w:r w:rsidRPr="004D137D">
        <w:rPr>
          <w:rFonts w:ascii="Times New Roman" w:hAnsi="Times New Roman" w:cs="Times New Roman"/>
        </w:rPr>
        <w:t xml:space="preserve">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райдержадміністрації,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міської ради) на сторінках </w:t>
      </w:r>
      <w:proofErr w:type="spellStart"/>
      <w:r w:rsidRPr="004D137D">
        <w:rPr>
          <w:rFonts w:ascii="Times New Roman" w:hAnsi="Times New Roman" w:cs="Times New Roman"/>
          <w:sz w:val="28"/>
          <w:szCs w:val="28"/>
          <w:shd w:val="clear" w:color="auto" w:fill="FFFFFF"/>
        </w:rPr>
        <w:t>Facebook</w:t>
      </w:r>
      <w:proofErr w:type="spellEnd"/>
      <w:r w:rsidRPr="004D137D">
        <w:rPr>
          <w:rFonts w:ascii="Times New Roman" w:hAnsi="Times New Roman" w:cs="Times New Roman"/>
          <w:sz w:val="28"/>
          <w:szCs w:val="28"/>
          <w:shd w:val="clear" w:color="auto" w:fill="FFFFFF"/>
        </w:rPr>
        <w:t xml:space="preserve"> 70.</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Впродовж зазначеного періоду шляхом  компенсації   витрат у розмірі єдиного внеску на створені нові робочі місця для осіб, які працевлаштовані за направленням центру зайнятості,  працевлаштовані 9 безробітних, в тому числі на  нові робочі місця в  пріоритетних видах економічної діяльності:</w:t>
      </w:r>
    </w:p>
    <w:p w:rsidR="004D137D" w:rsidRPr="004D137D" w:rsidRDefault="004D137D" w:rsidP="004D137D">
      <w:pPr>
        <w:spacing w:line="240" w:lineRule="auto"/>
        <w:jc w:val="both"/>
        <w:rPr>
          <w:rFonts w:ascii="Times New Roman" w:hAnsi="Times New Roman" w:cs="Times New Roman"/>
          <w:color w:val="000000"/>
          <w:sz w:val="24"/>
          <w:szCs w:val="24"/>
        </w:rPr>
      </w:pPr>
      <w:proofErr w:type="spellStart"/>
      <w:r w:rsidRPr="004D137D">
        <w:rPr>
          <w:rFonts w:ascii="Times New Roman" w:hAnsi="Times New Roman" w:cs="Times New Roman"/>
          <w:color w:val="000000"/>
        </w:rPr>
        <w:t>ФОП</w:t>
      </w:r>
      <w:proofErr w:type="spellEnd"/>
      <w:r w:rsidRPr="004D137D">
        <w:rPr>
          <w:rFonts w:ascii="Times New Roman" w:hAnsi="Times New Roman" w:cs="Times New Roman"/>
          <w:color w:val="000000"/>
        </w:rPr>
        <w:t xml:space="preserve"> МОРОЗ ТЕТЯНА ГЕРАСИМІВНА – 1,</w:t>
      </w:r>
    </w:p>
    <w:p w:rsidR="004D137D" w:rsidRPr="004D137D" w:rsidRDefault="004D137D" w:rsidP="004D137D">
      <w:pPr>
        <w:spacing w:line="240" w:lineRule="auto"/>
        <w:jc w:val="both"/>
        <w:rPr>
          <w:rFonts w:ascii="Times New Roman" w:hAnsi="Times New Roman" w:cs="Times New Roman"/>
          <w:color w:val="000000"/>
        </w:rPr>
      </w:pPr>
      <w:proofErr w:type="spellStart"/>
      <w:r w:rsidRPr="004D137D">
        <w:rPr>
          <w:rFonts w:ascii="Times New Roman" w:hAnsi="Times New Roman" w:cs="Times New Roman"/>
          <w:color w:val="000000"/>
        </w:rPr>
        <w:t>ФОП</w:t>
      </w:r>
      <w:proofErr w:type="spellEnd"/>
      <w:r w:rsidRPr="004D137D">
        <w:rPr>
          <w:rFonts w:ascii="Times New Roman" w:hAnsi="Times New Roman" w:cs="Times New Roman"/>
          <w:color w:val="000000"/>
        </w:rPr>
        <w:t xml:space="preserve"> БЕРЕЗА РУСЛАН ОЛЕКСІЙОВИЧ – 1,</w:t>
      </w:r>
    </w:p>
    <w:p w:rsidR="004D137D" w:rsidRPr="004D137D" w:rsidRDefault="004D137D" w:rsidP="004D137D">
      <w:pPr>
        <w:spacing w:line="240" w:lineRule="auto"/>
        <w:jc w:val="both"/>
        <w:rPr>
          <w:rFonts w:ascii="Times New Roman" w:hAnsi="Times New Roman" w:cs="Times New Roman"/>
          <w:color w:val="000000"/>
        </w:rPr>
      </w:pPr>
      <w:proofErr w:type="spellStart"/>
      <w:r w:rsidRPr="004D137D">
        <w:rPr>
          <w:rFonts w:ascii="Times New Roman" w:hAnsi="Times New Roman" w:cs="Times New Roman"/>
          <w:color w:val="000000"/>
        </w:rPr>
        <w:t>ФОП</w:t>
      </w:r>
      <w:proofErr w:type="spellEnd"/>
      <w:r w:rsidRPr="004D137D">
        <w:rPr>
          <w:rFonts w:ascii="Times New Roman" w:hAnsi="Times New Roman" w:cs="Times New Roman"/>
          <w:color w:val="000000"/>
        </w:rPr>
        <w:t xml:space="preserve"> МОЧАЛКА МИКОЛА ГРИГОРОВИЧ – 1,</w:t>
      </w:r>
    </w:p>
    <w:p w:rsidR="004D137D" w:rsidRPr="004D137D" w:rsidRDefault="004D137D" w:rsidP="004D137D">
      <w:pPr>
        <w:spacing w:line="240" w:lineRule="auto"/>
        <w:jc w:val="both"/>
        <w:rPr>
          <w:rFonts w:ascii="Times New Roman" w:hAnsi="Times New Roman" w:cs="Times New Roman"/>
          <w:color w:val="000000"/>
        </w:rPr>
      </w:pPr>
      <w:proofErr w:type="spellStart"/>
      <w:r w:rsidRPr="004D137D">
        <w:rPr>
          <w:rFonts w:ascii="Times New Roman" w:hAnsi="Times New Roman" w:cs="Times New Roman"/>
          <w:color w:val="000000"/>
        </w:rPr>
        <w:t>ФОП</w:t>
      </w:r>
      <w:proofErr w:type="spellEnd"/>
      <w:r w:rsidRPr="004D137D">
        <w:rPr>
          <w:rFonts w:ascii="Times New Roman" w:hAnsi="Times New Roman" w:cs="Times New Roman"/>
          <w:color w:val="000000"/>
        </w:rPr>
        <w:t xml:space="preserve"> КАЛІНІЧЕНКО ВІКТОР МИКОЛАЙОВИЧ – 2.</w:t>
      </w:r>
    </w:p>
    <w:p w:rsidR="004D137D" w:rsidRPr="004D137D" w:rsidRDefault="004D137D" w:rsidP="004D137D">
      <w:pPr>
        <w:spacing w:line="240" w:lineRule="auto"/>
        <w:jc w:val="both"/>
        <w:rPr>
          <w:rFonts w:ascii="Times New Roman" w:hAnsi="Times New Roman" w:cs="Times New Roman"/>
          <w:color w:val="000000"/>
        </w:rPr>
      </w:pPr>
      <w:proofErr w:type="spellStart"/>
      <w:r w:rsidRPr="004D137D">
        <w:rPr>
          <w:rFonts w:ascii="Times New Roman" w:hAnsi="Times New Roman" w:cs="Times New Roman"/>
          <w:color w:val="000000"/>
        </w:rPr>
        <w:t>ФОП</w:t>
      </w:r>
      <w:proofErr w:type="spellEnd"/>
      <w:r w:rsidRPr="004D137D">
        <w:rPr>
          <w:rFonts w:ascii="Times New Roman" w:hAnsi="Times New Roman" w:cs="Times New Roman"/>
          <w:color w:val="000000"/>
        </w:rPr>
        <w:t xml:space="preserve"> СЛАВНА ТЕТЯНА АНАТОЛІЇВНА – 4.</w:t>
      </w:r>
    </w:p>
    <w:p w:rsidR="004D137D" w:rsidRPr="004D137D" w:rsidRDefault="004D137D" w:rsidP="004D137D">
      <w:pPr>
        <w:spacing w:line="240" w:lineRule="auto"/>
        <w:ind w:firstLine="567"/>
        <w:jc w:val="center"/>
        <w:rPr>
          <w:rFonts w:ascii="Times New Roman" w:hAnsi="Times New Roman" w:cs="Times New Roman"/>
          <w:b/>
          <w:sz w:val="32"/>
          <w:szCs w:val="32"/>
        </w:rPr>
      </w:pPr>
      <w:r w:rsidRPr="004D137D">
        <w:rPr>
          <w:rFonts w:ascii="Times New Roman" w:hAnsi="Times New Roman" w:cs="Times New Roman"/>
          <w:b/>
          <w:sz w:val="32"/>
          <w:szCs w:val="32"/>
        </w:rPr>
        <w:t>Гуманітарний розвиток</w:t>
      </w:r>
    </w:p>
    <w:p w:rsidR="004D137D" w:rsidRPr="004D137D" w:rsidRDefault="004D137D" w:rsidP="004D137D">
      <w:pPr>
        <w:spacing w:line="240" w:lineRule="auto"/>
        <w:ind w:firstLine="567"/>
        <w:jc w:val="center"/>
        <w:rPr>
          <w:rFonts w:ascii="Times New Roman" w:hAnsi="Times New Roman" w:cs="Times New Roman"/>
          <w:b/>
          <w:sz w:val="32"/>
          <w:szCs w:val="32"/>
        </w:rPr>
      </w:pPr>
      <w:r w:rsidRPr="004D137D">
        <w:rPr>
          <w:rFonts w:ascii="Times New Roman" w:hAnsi="Times New Roman" w:cs="Times New Roman"/>
          <w:b/>
          <w:sz w:val="32"/>
          <w:szCs w:val="32"/>
        </w:rPr>
        <w:lastRenderedPageBreak/>
        <w:t>Освіта</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Відділ освіти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райдержадміністрації інформує, що протягом першого півріччя 2019 р. у районі функціонувало  9  закладів дошкільної освіти  та 15 дошкільних підрозділів у складі навчально-виховних комплексів.  Усі заклади працюють цілорічно.  Дошкільною  освітою охоплено 475  дітей дошкільного віку від 3 до 6 років, що становить 100</w:t>
      </w:r>
      <w:r w:rsidRPr="004D137D">
        <w:rPr>
          <w:rFonts w:ascii="Times New Roman" w:hAnsi="Times New Roman" w:cs="Times New Roman"/>
          <w:b/>
          <w:sz w:val="28"/>
          <w:szCs w:val="28"/>
        </w:rPr>
        <w:t xml:space="preserve"> </w:t>
      </w:r>
      <w:r w:rsidRPr="004D137D">
        <w:rPr>
          <w:rFonts w:ascii="Times New Roman" w:hAnsi="Times New Roman" w:cs="Times New Roman"/>
          <w:sz w:val="28"/>
          <w:szCs w:val="28"/>
        </w:rPr>
        <w:t xml:space="preserve">% від загальної кількості дітей району та 127 дітей п’ятирічного віку (100 %).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Діяло 24 заклади загальної середньої освіти,  у яких навчалося 1540 учнів, у тому числі 9 шкіл, 14  навчально-виховних комплексів (продовжував не працювати шкільний підрозділ  </w:t>
      </w:r>
      <w:proofErr w:type="spellStart"/>
      <w:r w:rsidRPr="004D137D">
        <w:rPr>
          <w:rFonts w:ascii="Times New Roman" w:hAnsi="Times New Roman" w:cs="Times New Roman"/>
          <w:sz w:val="28"/>
          <w:szCs w:val="28"/>
        </w:rPr>
        <w:t>Шаулиського</w:t>
      </w:r>
      <w:proofErr w:type="spellEnd"/>
      <w:r w:rsidRPr="004D137D">
        <w:rPr>
          <w:rFonts w:ascii="Times New Roman" w:hAnsi="Times New Roman" w:cs="Times New Roman"/>
          <w:sz w:val="28"/>
          <w:szCs w:val="28"/>
        </w:rPr>
        <w:t xml:space="preserve"> НВК)  та  </w:t>
      </w:r>
      <w:proofErr w:type="spellStart"/>
      <w:r w:rsidRPr="004D137D">
        <w:rPr>
          <w:rFonts w:ascii="Times New Roman" w:hAnsi="Times New Roman" w:cs="Times New Roman"/>
          <w:sz w:val="28"/>
          <w:szCs w:val="28"/>
        </w:rPr>
        <w:t>Тальнівська</w:t>
      </w:r>
      <w:proofErr w:type="spellEnd"/>
      <w:r w:rsidRPr="004D137D">
        <w:rPr>
          <w:rFonts w:ascii="Times New Roman" w:hAnsi="Times New Roman" w:cs="Times New Roman"/>
          <w:sz w:val="28"/>
          <w:szCs w:val="28"/>
        </w:rPr>
        <w:t xml:space="preserve"> загальноосвітня санаторна школа - інтернат І-ІІІ ступенів Черкаської обласної ради.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Протягом першого півріччя здійснювалися заходи щодо оптимізації закладів освіти. На розгляд  чергових сесій районної ради виносились проекти рішень щодо пониження ступеня 6 закладам освіти (</w:t>
      </w:r>
      <w:proofErr w:type="spellStart"/>
      <w:r w:rsidRPr="004D137D">
        <w:rPr>
          <w:rFonts w:ascii="Times New Roman" w:hAnsi="Times New Roman" w:cs="Times New Roman"/>
          <w:sz w:val="28"/>
          <w:szCs w:val="28"/>
        </w:rPr>
        <w:t>Білашківська</w:t>
      </w:r>
      <w:proofErr w:type="spellEnd"/>
      <w:r w:rsidRPr="004D137D">
        <w:rPr>
          <w:rFonts w:ascii="Times New Roman" w:hAnsi="Times New Roman" w:cs="Times New Roman"/>
          <w:sz w:val="28"/>
          <w:szCs w:val="28"/>
        </w:rPr>
        <w:t xml:space="preserve"> ЗОШ І – ІІІ ст., </w:t>
      </w:r>
      <w:proofErr w:type="spellStart"/>
      <w:r w:rsidRPr="004D137D">
        <w:rPr>
          <w:rFonts w:ascii="Times New Roman" w:hAnsi="Times New Roman" w:cs="Times New Roman"/>
          <w:sz w:val="28"/>
          <w:szCs w:val="28"/>
        </w:rPr>
        <w:t>Колодистенський</w:t>
      </w:r>
      <w:proofErr w:type="spellEnd"/>
      <w:r w:rsidRPr="004D137D">
        <w:rPr>
          <w:rFonts w:ascii="Times New Roman" w:hAnsi="Times New Roman" w:cs="Times New Roman"/>
          <w:sz w:val="28"/>
          <w:szCs w:val="28"/>
        </w:rPr>
        <w:t xml:space="preserve"> НВК, </w:t>
      </w:r>
      <w:proofErr w:type="spellStart"/>
      <w:r w:rsidRPr="004D137D">
        <w:rPr>
          <w:rFonts w:ascii="Times New Roman" w:hAnsi="Times New Roman" w:cs="Times New Roman"/>
          <w:sz w:val="28"/>
          <w:szCs w:val="28"/>
        </w:rPr>
        <w:t>Глибочківський</w:t>
      </w:r>
      <w:proofErr w:type="spellEnd"/>
      <w:r w:rsidRPr="004D137D">
        <w:rPr>
          <w:rFonts w:ascii="Times New Roman" w:hAnsi="Times New Roman" w:cs="Times New Roman"/>
          <w:sz w:val="28"/>
          <w:szCs w:val="28"/>
        </w:rPr>
        <w:t xml:space="preserve"> НВК, Корсунська ЗОШ І – ІІ ст., </w:t>
      </w:r>
      <w:proofErr w:type="spellStart"/>
      <w:r w:rsidRPr="004D137D">
        <w:rPr>
          <w:rFonts w:ascii="Times New Roman" w:hAnsi="Times New Roman" w:cs="Times New Roman"/>
          <w:sz w:val="28"/>
          <w:szCs w:val="28"/>
        </w:rPr>
        <w:t>Онопріївський</w:t>
      </w:r>
      <w:proofErr w:type="spellEnd"/>
      <w:r w:rsidRPr="004D137D">
        <w:rPr>
          <w:rFonts w:ascii="Times New Roman" w:hAnsi="Times New Roman" w:cs="Times New Roman"/>
          <w:sz w:val="28"/>
          <w:szCs w:val="28"/>
        </w:rPr>
        <w:t xml:space="preserve"> НВК, </w:t>
      </w:r>
      <w:proofErr w:type="spellStart"/>
      <w:r w:rsidRPr="004D137D">
        <w:rPr>
          <w:rFonts w:ascii="Times New Roman" w:hAnsi="Times New Roman" w:cs="Times New Roman"/>
          <w:sz w:val="28"/>
          <w:szCs w:val="28"/>
        </w:rPr>
        <w:t>Павлівський</w:t>
      </w:r>
      <w:proofErr w:type="spellEnd"/>
      <w:r w:rsidRPr="004D137D">
        <w:rPr>
          <w:rFonts w:ascii="Times New Roman" w:hAnsi="Times New Roman" w:cs="Times New Roman"/>
          <w:sz w:val="28"/>
          <w:szCs w:val="28"/>
        </w:rPr>
        <w:t xml:space="preserve"> Перший НВК) та проведення реорганізації 4 закладів шляхом приєднання до інших закладів освіти (</w:t>
      </w:r>
      <w:proofErr w:type="spellStart"/>
      <w:r w:rsidRPr="004D137D">
        <w:rPr>
          <w:rFonts w:ascii="Times New Roman" w:hAnsi="Times New Roman" w:cs="Times New Roman"/>
          <w:sz w:val="28"/>
          <w:szCs w:val="28"/>
        </w:rPr>
        <w:t>Кобриновогребельський</w:t>
      </w:r>
      <w:proofErr w:type="spellEnd"/>
      <w:r w:rsidRPr="004D137D">
        <w:rPr>
          <w:rFonts w:ascii="Times New Roman" w:hAnsi="Times New Roman" w:cs="Times New Roman"/>
          <w:sz w:val="28"/>
          <w:szCs w:val="28"/>
        </w:rPr>
        <w:t xml:space="preserve"> НВК, </w:t>
      </w:r>
      <w:proofErr w:type="spellStart"/>
      <w:r w:rsidRPr="004D137D">
        <w:rPr>
          <w:rFonts w:ascii="Times New Roman" w:hAnsi="Times New Roman" w:cs="Times New Roman"/>
          <w:sz w:val="28"/>
          <w:szCs w:val="28"/>
        </w:rPr>
        <w:t>Романівський</w:t>
      </w:r>
      <w:proofErr w:type="spellEnd"/>
      <w:r w:rsidRPr="004D137D">
        <w:rPr>
          <w:rFonts w:ascii="Times New Roman" w:hAnsi="Times New Roman" w:cs="Times New Roman"/>
          <w:sz w:val="28"/>
          <w:szCs w:val="28"/>
        </w:rPr>
        <w:t xml:space="preserve"> НВК, </w:t>
      </w:r>
      <w:proofErr w:type="spellStart"/>
      <w:r w:rsidRPr="004D137D">
        <w:rPr>
          <w:rFonts w:ascii="Times New Roman" w:hAnsi="Times New Roman" w:cs="Times New Roman"/>
          <w:sz w:val="28"/>
          <w:szCs w:val="28"/>
        </w:rPr>
        <w:t>Заліський</w:t>
      </w:r>
      <w:proofErr w:type="spellEnd"/>
      <w:r w:rsidRPr="004D137D">
        <w:rPr>
          <w:rFonts w:ascii="Times New Roman" w:hAnsi="Times New Roman" w:cs="Times New Roman"/>
          <w:sz w:val="28"/>
          <w:szCs w:val="28"/>
        </w:rPr>
        <w:t xml:space="preserve"> НВК, </w:t>
      </w:r>
      <w:proofErr w:type="spellStart"/>
      <w:r w:rsidRPr="004D137D">
        <w:rPr>
          <w:rFonts w:ascii="Times New Roman" w:hAnsi="Times New Roman" w:cs="Times New Roman"/>
          <w:sz w:val="28"/>
          <w:szCs w:val="28"/>
        </w:rPr>
        <w:t>Лащівський</w:t>
      </w:r>
      <w:proofErr w:type="spellEnd"/>
      <w:r w:rsidRPr="004D137D">
        <w:rPr>
          <w:rFonts w:ascii="Times New Roman" w:hAnsi="Times New Roman" w:cs="Times New Roman"/>
          <w:sz w:val="28"/>
          <w:szCs w:val="28"/>
        </w:rPr>
        <w:t xml:space="preserve"> НВК). Рішення прийнято щодо пониження ступеня 2 закладам та  реорганізація  4  шляхом приєднання до інших закладів освіти.</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Крім того, проведено  засідання конкурсної комісії щодо визначення опорних закладів району</w:t>
      </w:r>
      <w:r w:rsidRPr="004D137D">
        <w:rPr>
          <w:rFonts w:ascii="Times New Roman" w:hAnsi="Times New Roman" w:cs="Times New Roman"/>
          <w:sz w:val="28"/>
          <w:szCs w:val="28"/>
          <w:lang w:val="ru-RU"/>
        </w:rPr>
        <w:t xml:space="preserve">, за результатами конкурсу </w:t>
      </w:r>
      <w:r w:rsidRPr="004D137D">
        <w:rPr>
          <w:rFonts w:ascii="Times New Roman" w:hAnsi="Times New Roman" w:cs="Times New Roman"/>
          <w:sz w:val="28"/>
          <w:szCs w:val="28"/>
        </w:rPr>
        <w:t>переможця (опорну школу</w:t>
      </w:r>
      <w:r w:rsidRPr="004D137D">
        <w:rPr>
          <w:rFonts w:ascii="Times New Roman" w:hAnsi="Times New Roman" w:cs="Times New Roman"/>
          <w:sz w:val="28"/>
          <w:szCs w:val="28"/>
          <w:lang w:val="ru-RU"/>
        </w:rPr>
        <w:t>)</w:t>
      </w:r>
      <w:r w:rsidRPr="004D137D">
        <w:rPr>
          <w:rFonts w:ascii="Times New Roman" w:hAnsi="Times New Roman" w:cs="Times New Roman"/>
          <w:sz w:val="28"/>
          <w:szCs w:val="28"/>
        </w:rPr>
        <w:t xml:space="preserve"> не визначено</w:t>
      </w:r>
      <w:r w:rsidRPr="004D137D">
        <w:rPr>
          <w:rFonts w:ascii="Times New Roman" w:hAnsi="Times New Roman" w:cs="Times New Roman"/>
          <w:sz w:val="28"/>
          <w:szCs w:val="28"/>
          <w:lang w:val="ru-RU"/>
        </w:rPr>
        <w:t xml:space="preserve">, </w:t>
      </w:r>
      <w:r w:rsidRPr="004D137D">
        <w:rPr>
          <w:rFonts w:ascii="Times New Roman" w:hAnsi="Times New Roman" w:cs="Times New Roman"/>
          <w:sz w:val="28"/>
          <w:szCs w:val="28"/>
        </w:rPr>
        <w:t>а визначено базові заклади, до яких підвозитимуться учні, реорганізованих шкіл.</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Заклади освіти  району  в повній мірі забезпечували потреби населення в здобутті загальної середньої освіти. Індивідуальне навчання  було організовано для  9  учнів,  3  учнів навчалися   у інклюзивних класах, 80 учнів (6 класів)  у 4  закладах освіти  вивчали поглиблено  українську мову, математику, біологію. Профільним навчанням  було охоплено 8 шкіл (97 учнів 10-11 класів).</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У 2018 – 2019  навчальному році заклади освіти району закінчили 176 випускників з них: 58 осіб – 11-ти кл. та 118 осіб – 9-ти кл. Сім випускників  9 класу отримали свідоцтва з відзнакою. На жаль, жоден із 3-х претендентів на нагородження золотими та срібними медалями, за результатами ЗНО – ДПА не підтвердив своє право на отримання медалей.</w:t>
      </w:r>
    </w:p>
    <w:p w:rsidR="004D137D" w:rsidRPr="004D137D" w:rsidRDefault="004D137D" w:rsidP="004D137D">
      <w:pPr>
        <w:pStyle w:val="Normal1"/>
        <w:shd w:val="clear" w:color="auto" w:fill="FFFFFF"/>
        <w:tabs>
          <w:tab w:val="left" w:pos="-5670"/>
        </w:tabs>
        <w:ind w:firstLine="709"/>
        <w:jc w:val="both"/>
        <w:rPr>
          <w:sz w:val="28"/>
          <w:szCs w:val="28"/>
          <w:lang w:val="uk-UA"/>
        </w:rPr>
      </w:pPr>
      <w:r w:rsidRPr="004D137D">
        <w:rPr>
          <w:sz w:val="28"/>
          <w:szCs w:val="28"/>
          <w:lang w:val="uk-UA"/>
        </w:rPr>
        <w:t>У закладах освіти району було встановлено 300</w:t>
      </w:r>
      <w:r w:rsidRPr="004D137D">
        <w:rPr>
          <w:b/>
          <w:sz w:val="28"/>
          <w:szCs w:val="28"/>
          <w:lang w:val="uk-UA"/>
        </w:rPr>
        <w:t xml:space="preserve"> </w:t>
      </w:r>
      <w:r w:rsidRPr="004D137D">
        <w:rPr>
          <w:sz w:val="28"/>
          <w:szCs w:val="28"/>
          <w:lang w:val="uk-UA"/>
        </w:rPr>
        <w:t xml:space="preserve">одиниць сучасної комп’ютерної техніки яка працювала у  22 </w:t>
      </w:r>
      <w:proofErr w:type="spellStart"/>
      <w:r w:rsidRPr="004D137D">
        <w:rPr>
          <w:sz w:val="28"/>
          <w:szCs w:val="28"/>
          <w:lang w:val="uk-UA"/>
        </w:rPr>
        <w:t>навчально</w:t>
      </w:r>
      <w:proofErr w:type="spellEnd"/>
      <w:r w:rsidRPr="004D137D">
        <w:rPr>
          <w:sz w:val="28"/>
          <w:szCs w:val="28"/>
          <w:lang w:val="uk-UA"/>
        </w:rPr>
        <w:t xml:space="preserve"> - комп’ютерних комплексах. Усі заклади та шкільні бібліотеки підключені до мережі Інтернет, проте вона не досить якісна. У освітньому процесі використовувалося 12 інтерактивних </w:t>
      </w:r>
      <w:proofErr w:type="spellStart"/>
      <w:r w:rsidRPr="004D137D">
        <w:rPr>
          <w:sz w:val="28"/>
          <w:szCs w:val="28"/>
          <w:lang w:val="uk-UA"/>
        </w:rPr>
        <w:t>дошок</w:t>
      </w:r>
      <w:proofErr w:type="spellEnd"/>
      <w:r w:rsidRPr="004D137D">
        <w:rPr>
          <w:sz w:val="28"/>
          <w:szCs w:val="28"/>
          <w:lang w:val="uk-UA"/>
        </w:rPr>
        <w:t xml:space="preserve"> та 14 мультимедійних проекторів. У закладах загальної середньої освіти налічується 488 програмних засобів для забезпечення викладання основ наук та організації виховного процесу. На один комп’ютер в районі припадало  5,1 учня 1-</w:t>
      </w:r>
      <w:r w:rsidRPr="004D137D">
        <w:rPr>
          <w:sz w:val="28"/>
          <w:szCs w:val="28"/>
          <w:lang w:val="uk-UA"/>
        </w:rPr>
        <w:lastRenderedPageBreak/>
        <w:t>11 класів та 3  учня 5-11 класів. На виконання концепції Нова українська школа для перших класів додатково закуплено 11 ноутбуків.</w:t>
      </w:r>
    </w:p>
    <w:p w:rsidR="004D137D" w:rsidRPr="004D137D" w:rsidRDefault="004D137D" w:rsidP="004D137D">
      <w:pPr>
        <w:pStyle w:val="ad"/>
        <w:tabs>
          <w:tab w:val="left" w:pos="8460"/>
        </w:tabs>
        <w:spacing w:after="0" w:line="240" w:lineRule="auto"/>
        <w:ind w:left="0" w:right="-70" w:firstLine="708"/>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Заклади освіти протягом 2018 – 2019 навчального року були укомплектовані педагогічними кадрами, яких  налічувалося </w:t>
      </w:r>
      <w:r w:rsidRPr="004D137D">
        <w:rPr>
          <w:rFonts w:ascii="Times New Roman" w:eastAsia="Times New Roman" w:hAnsi="Times New Roman" w:cs="Times New Roman"/>
          <w:bCs/>
          <w:sz w:val="28"/>
          <w:szCs w:val="28"/>
          <w:lang w:val="uk-UA" w:eastAsia="ru-RU"/>
        </w:rPr>
        <w:t xml:space="preserve">302 </w:t>
      </w:r>
      <w:r w:rsidRPr="004D137D">
        <w:rPr>
          <w:rFonts w:ascii="Times New Roman" w:eastAsia="Times New Roman" w:hAnsi="Times New Roman" w:cs="Times New Roman"/>
          <w:sz w:val="28"/>
          <w:szCs w:val="28"/>
          <w:lang w:val="uk-UA" w:eastAsia="ru-RU"/>
        </w:rPr>
        <w:t xml:space="preserve"> особи. </w:t>
      </w:r>
    </w:p>
    <w:p w:rsidR="004D137D" w:rsidRPr="004D137D" w:rsidRDefault="004D137D" w:rsidP="004D137D">
      <w:pPr>
        <w:pStyle w:val="Normal1"/>
        <w:shd w:val="clear" w:color="auto" w:fill="FFFFFF"/>
        <w:tabs>
          <w:tab w:val="left" w:pos="-5670"/>
        </w:tabs>
        <w:jc w:val="both"/>
        <w:rPr>
          <w:sz w:val="28"/>
          <w:szCs w:val="28"/>
          <w:lang w:val="uk-UA"/>
        </w:rPr>
      </w:pPr>
      <w:r w:rsidRPr="004D137D">
        <w:rPr>
          <w:sz w:val="28"/>
          <w:szCs w:val="28"/>
          <w:lang w:val="uk-UA"/>
        </w:rPr>
        <w:tab/>
        <w:t>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рішенням районної ради створено з 01.09.2018  комунальну установу «</w:t>
      </w:r>
      <w:proofErr w:type="spellStart"/>
      <w:r w:rsidRPr="004D137D">
        <w:rPr>
          <w:sz w:val="28"/>
          <w:szCs w:val="28"/>
          <w:lang w:val="uk-UA"/>
        </w:rPr>
        <w:t>Інклюзивно</w:t>
      </w:r>
      <w:proofErr w:type="spellEnd"/>
      <w:r w:rsidRPr="004D137D">
        <w:rPr>
          <w:sz w:val="28"/>
          <w:szCs w:val="28"/>
          <w:lang w:val="uk-UA"/>
        </w:rPr>
        <w:t xml:space="preserve"> – ресурсний центр». Наразі в </w:t>
      </w:r>
      <w:proofErr w:type="spellStart"/>
      <w:r w:rsidRPr="004D137D">
        <w:rPr>
          <w:sz w:val="28"/>
          <w:szCs w:val="28"/>
          <w:lang w:val="uk-UA"/>
        </w:rPr>
        <w:t>ІРЦ</w:t>
      </w:r>
      <w:proofErr w:type="spellEnd"/>
      <w:r w:rsidRPr="004D137D">
        <w:rPr>
          <w:sz w:val="28"/>
          <w:szCs w:val="28"/>
          <w:lang w:val="uk-UA"/>
        </w:rPr>
        <w:t xml:space="preserve"> створюються умови для  належного функціонування закладу, сформовано штати та проводяться </w:t>
      </w:r>
      <w:proofErr w:type="spellStart"/>
      <w:r w:rsidRPr="004D137D">
        <w:rPr>
          <w:sz w:val="28"/>
          <w:szCs w:val="28"/>
          <w:lang w:val="uk-UA"/>
        </w:rPr>
        <w:t>психолого</w:t>
      </w:r>
      <w:proofErr w:type="spellEnd"/>
      <w:r w:rsidRPr="004D137D">
        <w:rPr>
          <w:sz w:val="28"/>
          <w:szCs w:val="28"/>
          <w:lang w:val="uk-UA"/>
        </w:rPr>
        <w:t xml:space="preserve"> – педагогічні консультації. </w:t>
      </w:r>
    </w:p>
    <w:p w:rsidR="004D137D" w:rsidRPr="004D137D" w:rsidRDefault="004D137D" w:rsidP="004D137D">
      <w:pPr>
        <w:pStyle w:val="ad"/>
        <w:tabs>
          <w:tab w:val="left" w:pos="8460"/>
        </w:tabs>
        <w:spacing w:after="0" w:line="240" w:lineRule="auto"/>
        <w:ind w:left="0" w:right="-70" w:firstLine="708"/>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Увага приділялася розвитку позашкільної освіти.  У районі  працює  комунальний заклад «</w:t>
      </w:r>
      <w:proofErr w:type="spellStart"/>
      <w:r w:rsidRPr="004D137D">
        <w:rPr>
          <w:rFonts w:ascii="Times New Roman" w:eastAsia="Times New Roman" w:hAnsi="Times New Roman" w:cs="Times New Roman"/>
          <w:sz w:val="28"/>
          <w:szCs w:val="28"/>
          <w:lang w:val="uk-UA" w:eastAsia="ru-RU"/>
        </w:rPr>
        <w:t>Тальнівський</w:t>
      </w:r>
      <w:proofErr w:type="spellEnd"/>
      <w:r w:rsidRPr="004D137D">
        <w:rPr>
          <w:rFonts w:ascii="Times New Roman" w:eastAsia="Times New Roman" w:hAnsi="Times New Roman" w:cs="Times New Roman"/>
          <w:sz w:val="28"/>
          <w:szCs w:val="28"/>
          <w:lang w:val="uk-UA" w:eastAsia="ru-RU"/>
        </w:rPr>
        <w:t xml:space="preserve"> районний центр науково – технічної творчості дітей та учнівської молоді </w:t>
      </w:r>
      <w:proofErr w:type="spellStart"/>
      <w:r w:rsidRPr="004D137D">
        <w:rPr>
          <w:rFonts w:ascii="Times New Roman" w:eastAsia="Times New Roman" w:hAnsi="Times New Roman" w:cs="Times New Roman"/>
          <w:sz w:val="28"/>
          <w:szCs w:val="28"/>
          <w:lang w:val="uk-UA" w:eastAsia="ru-RU"/>
        </w:rPr>
        <w:t>Тальнівської</w:t>
      </w:r>
      <w:proofErr w:type="spellEnd"/>
      <w:r w:rsidRPr="004D137D">
        <w:rPr>
          <w:rFonts w:ascii="Times New Roman" w:eastAsia="Times New Roman" w:hAnsi="Times New Roman" w:cs="Times New Roman"/>
          <w:sz w:val="28"/>
          <w:szCs w:val="28"/>
          <w:lang w:val="uk-UA" w:eastAsia="ru-RU"/>
        </w:rPr>
        <w:t xml:space="preserve">  районної ради Черкаської області», в якому у 52 гуртках було </w:t>
      </w:r>
      <w:proofErr w:type="spellStart"/>
      <w:r w:rsidRPr="004D137D">
        <w:rPr>
          <w:rFonts w:ascii="Times New Roman" w:eastAsia="Times New Roman" w:hAnsi="Times New Roman" w:cs="Times New Roman"/>
          <w:sz w:val="28"/>
          <w:szCs w:val="28"/>
          <w:lang w:val="uk-UA" w:eastAsia="ru-RU"/>
        </w:rPr>
        <w:t>задіяно</w:t>
      </w:r>
      <w:proofErr w:type="spellEnd"/>
      <w:r w:rsidRPr="004D137D">
        <w:rPr>
          <w:rFonts w:ascii="Times New Roman" w:eastAsia="Times New Roman" w:hAnsi="Times New Roman" w:cs="Times New Roman"/>
          <w:sz w:val="28"/>
          <w:szCs w:val="28"/>
          <w:lang w:val="uk-UA" w:eastAsia="ru-RU"/>
        </w:rPr>
        <w:t xml:space="preserve"> 762 дітей шкільного віку (відсоток охоплення – 57,5 % ). </w:t>
      </w:r>
    </w:p>
    <w:p w:rsidR="004D137D" w:rsidRPr="004D137D" w:rsidRDefault="004D137D" w:rsidP="004D137D">
      <w:pPr>
        <w:spacing w:line="240" w:lineRule="auto"/>
        <w:ind w:firstLine="708"/>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У районі організовано підвозилися до місця навчання та додому 108 учнів (100 %), що становить 7  % від загальної кількості дітей. Підвезення здійснювалося 6 шкільними  автобусами,  5 з яких поставлені за рахунок державного бюджету  та 1 – за рахунок місцевого бюджету. У зв’язку із запланованою реорганізацією закладів освіти необхідно додатково 2 шкільних автобуси. Сесією районної ради виділено кошти у розмірі 1000,0 тис. грн. на закупівлю одного автобуса на дольовій участі. У липні 2019 р. оголошені тендерні процедури щодо закупівлі шкільного автобуса. </w:t>
      </w:r>
    </w:p>
    <w:p w:rsidR="004D137D" w:rsidRPr="004D137D" w:rsidRDefault="004D137D" w:rsidP="004D137D">
      <w:pPr>
        <w:spacing w:line="240" w:lineRule="auto"/>
        <w:ind w:firstLine="709"/>
        <w:jc w:val="both"/>
        <w:rPr>
          <w:rFonts w:ascii="Times New Roman" w:hAnsi="Times New Roman" w:cs="Times New Roman"/>
          <w:sz w:val="28"/>
          <w:szCs w:val="28"/>
        </w:rPr>
      </w:pPr>
      <w:r w:rsidRPr="004D137D">
        <w:rPr>
          <w:rFonts w:ascii="Times New Roman" w:hAnsi="Times New Roman" w:cs="Times New Roman"/>
          <w:sz w:val="28"/>
          <w:szCs w:val="28"/>
        </w:rPr>
        <w:t>Відділом освіти райдержадміністрації проводилася робота щодо охоплення школярів організованим гарячим харчуванням. За кошти районного бюджету здійснювалося харчування дітей пільгових категорій, в тому числі дітей – сиріт та дітей, позбавлених батьківського піклування, учнів 1 – 4 класів, які мають статус малозабезпечених, дітей, батьки яких перебувають безпосередньо в зоні АТО, або демобілізовані, учнів інклюзивних класів. Решта учнів закладів освіти харчувалася  за кошти  сільських рад та батьків.</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Згідно з заходами, передбаченими Програмою, у І півріччі 2019 р. із районного бюджету</w:t>
      </w:r>
      <w:r w:rsidRPr="004D137D">
        <w:rPr>
          <w:rFonts w:ascii="Times New Roman" w:hAnsi="Times New Roman" w:cs="Times New Roman"/>
          <w:b/>
          <w:sz w:val="28"/>
          <w:szCs w:val="28"/>
        </w:rPr>
        <w:t xml:space="preserve">  </w:t>
      </w:r>
      <w:r w:rsidRPr="004D137D">
        <w:rPr>
          <w:rFonts w:ascii="Times New Roman" w:hAnsi="Times New Roman" w:cs="Times New Roman"/>
          <w:sz w:val="28"/>
          <w:szCs w:val="28"/>
        </w:rPr>
        <w:t xml:space="preserve">не виділялися кошти на їх реалізацію, окрім, 114 тис. грн. на виконання робіт по технічному переоснащенню обліку природного газу модемним зв’язком  на 3 об'єктах. Відділом освіти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райдержадміністрації виготовлена та погоджена проектна документація на виконання вказаних робіт  та придбано в </w:t>
      </w:r>
      <w:proofErr w:type="spellStart"/>
      <w:r w:rsidRPr="004D137D">
        <w:rPr>
          <w:rFonts w:ascii="Times New Roman" w:hAnsi="Times New Roman" w:cs="Times New Roman"/>
          <w:sz w:val="28"/>
          <w:szCs w:val="28"/>
        </w:rPr>
        <w:t>Київстар</w:t>
      </w:r>
      <w:proofErr w:type="spellEnd"/>
      <w:r w:rsidRPr="004D137D">
        <w:rPr>
          <w:rFonts w:ascii="Times New Roman" w:hAnsi="Times New Roman" w:cs="Times New Roman"/>
          <w:sz w:val="28"/>
          <w:szCs w:val="28"/>
        </w:rPr>
        <w:t xml:space="preserve">  контрактні стартові пакети.  24 червня ц.р. ТОВ «</w:t>
      </w:r>
      <w:proofErr w:type="spellStart"/>
      <w:r w:rsidRPr="004D137D">
        <w:rPr>
          <w:rFonts w:ascii="Times New Roman" w:hAnsi="Times New Roman" w:cs="Times New Roman"/>
          <w:sz w:val="28"/>
          <w:szCs w:val="28"/>
        </w:rPr>
        <w:t>Джазтех</w:t>
      </w:r>
      <w:proofErr w:type="spellEnd"/>
      <w:r w:rsidRPr="004D137D">
        <w:rPr>
          <w:rFonts w:ascii="Times New Roman" w:hAnsi="Times New Roman" w:cs="Times New Roman"/>
          <w:sz w:val="28"/>
          <w:szCs w:val="28"/>
        </w:rPr>
        <w:t xml:space="preserve">» направлено лист з проханням   виконати монтажні роботи на 3 </w:t>
      </w:r>
      <w:proofErr w:type="spellStart"/>
      <w:r w:rsidRPr="004D137D">
        <w:rPr>
          <w:rFonts w:ascii="Times New Roman" w:hAnsi="Times New Roman" w:cs="Times New Roman"/>
          <w:sz w:val="28"/>
          <w:szCs w:val="28"/>
        </w:rPr>
        <w:t>об´єктах</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Колодистенський</w:t>
      </w:r>
      <w:proofErr w:type="spellEnd"/>
      <w:r w:rsidRPr="004D137D">
        <w:rPr>
          <w:rFonts w:ascii="Times New Roman" w:hAnsi="Times New Roman" w:cs="Times New Roman"/>
          <w:sz w:val="28"/>
          <w:szCs w:val="28"/>
        </w:rPr>
        <w:t xml:space="preserve"> НВК, Корсунська ЗОШ та </w:t>
      </w:r>
      <w:proofErr w:type="spellStart"/>
      <w:r w:rsidRPr="004D137D">
        <w:rPr>
          <w:rFonts w:ascii="Times New Roman" w:hAnsi="Times New Roman" w:cs="Times New Roman"/>
          <w:sz w:val="28"/>
          <w:szCs w:val="28"/>
        </w:rPr>
        <w:t>Папужинський</w:t>
      </w:r>
      <w:proofErr w:type="spellEnd"/>
      <w:r w:rsidRPr="004D137D">
        <w:rPr>
          <w:rFonts w:ascii="Times New Roman" w:hAnsi="Times New Roman" w:cs="Times New Roman"/>
          <w:sz w:val="28"/>
          <w:szCs w:val="28"/>
        </w:rPr>
        <w:t xml:space="preserve"> НВК) та надати документи для оплати. 04 липня виконано узгодження розрахунків з ТОВ «</w:t>
      </w:r>
      <w:proofErr w:type="spellStart"/>
      <w:r w:rsidRPr="004D137D">
        <w:rPr>
          <w:rFonts w:ascii="Times New Roman" w:hAnsi="Times New Roman" w:cs="Times New Roman"/>
          <w:sz w:val="28"/>
          <w:szCs w:val="28"/>
        </w:rPr>
        <w:t>Джазтех</w:t>
      </w:r>
      <w:proofErr w:type="spellEnd"/>
      <w:r w:rsidRPr="004D137D">
        <w:rPr>
          <w:rFonts w:ascii="Times New Roman" w:hAnsi="Times New Roman" w:cs="Times New Roman"/>
          <w:sz w:val="28"/>
          <w:szCs w:val="28"/>
        </w:rPr>
        <w:t xml:space="preserve">» та уточнено назви локальних кошторисів.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lastRenderedPageBreak/>
        <w:t>Питання виконання програми соціально – економічного та культурного розвитку району в частині розвитку галузі «Освіта» перебуває на постійному контролі у відділі освіти райдержадміністрації.</w:t>
      </w:r>
    </w:p>
    <w:p w:rsidR="004D137D" w:rsidRPr="004D137D" w:rsidRDefault="004D137D" w:rsidP="004D137D">
      <w:pPr>
        <w:spacing w:line="240" w:lineRule="auto"/>
        <w:ind w:firstLine="567"/>
        <w:jc w:val="both"/>
        <w:rPr>
          <w:rFonts w:ascii="Times New Roman" w:hAnsi="Times New Roman" w:cs="Times New Roman"/>
          <w:b/>
          <w:sz w:val="28"/>
          <w:szCs w:val="28"/>
        </w:rPr>
      </w:pPr>
      <w:r w:rsidRPr="004D137D">
        <w:rPr>
          <w:rFonts w:ascii="Times New Roman" w:hAnsi="Times New Roman" w:cs="Times New Roman"/>
          <w:b/>
          <w:sz w:val="28"/>
          <w:szCs w:val="28"/>
        </w:rPr>
        <w:t xml:space="preserve">                                                  Охорона здоров’я</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Протягом І півріччя  КНП  «</w:t>
      </w:r>
      <w:proofErr w:type="spellStart"/>
      <w:r w:rsidRPr="004D137D">
        <w:rPr>
          <w:rFonts w:ascii="Times New Roman" w:hAnsi="Times New Roman" w:cs="Times New Roman"/>
          <w:sz w:val="28"/>
          <w:szCs w:val="28"/>
        </w:rPr>
        <w:t>Тальнівський</w:t>
      </w:r>
      <w:proofErr w:type="spellEnd"/>
      <w:r w:rsidRPr="004D137D">
        <w:rPr>
          <w:rFonts w:ascii="Times New Roman" w:hAnsi="Times New Roman" w:cs="Times New Roman"/>
          <w:sz w:val="28"/>
          <w:szCs w:val="28"/>
        </w:rPr>
        <w:t xml:space="preserve">  ЦПМСД» працювало відповідно до було  укладеного  </w:t>
      </w:r>
      <w:proofErr w:type="spellStart"/>
      <w:r w:rsidRPr="004D137D">
        <w:rPr>
          <w:rFonts w:ascii="Times New Roman" w:hAnsi="Times New Roman" w:cs="Times New Roman"/>
          <w:sz w:val="28"/>
          <w:szCs w:val="28"/>
        </w:rPr>
        <w:t>договіру</w:t>
      </w:r>
      <w:proofErr w:type="spellEnd"/>
      <w:r w:rsidRPr="004D137D">
        <w:rPr>
          <w:rFonts w:ascii="Times New Roman" w:hAnsi="Times New Roman" w:cs="Times New Roman"/>
          <w:sz w:val="28"/>
          <w:szCs w:val="28"/>
        </w:rPr>
        <w:t xml:space="preserve">  з  Національною  Службою  </w:t>
      </w:r>
      <w:proofErr w:type="spellStart"/>
      <w:r w:rsidRPr="004D137D">
        <w:rPr>
          <w:rFonts w:ascii="Times New Roman" w:hAnsi="Times New Roman" w:cs="Times New Roman"/>
          <w:sz w:val="28"/>
          <w:szCs w:val="28"/>
        </w:rPr>
        <w:t>Здоровя</w:t>
      </w:r>
      <w:proofErr w:type="spellEnd"/>
      <w:r w:rsidRPr="004D137D">
        <w:rPr>
          <w:rFonts w:ascii="Times New Roman" w:hAnsi="Times New Roman" w:cs="Times New Roman"/>
          <w:sz w:val="28"/>
          <w:szCs w:val="28"/>
        </w:rPr>
        <w:t xml:space="preserve">  за новою моделлю  фінансування   «кошти  за  пацієнтом», по ліцензії  на  впровадження  медичної  практики. Також  закладом  </w:t>
      </w:r>
      <w:proofErr w:type="spellStart"/>
      <w:r w:rsidRPr="004D137D">
        <w:rPr>
          <w:rFonts w:ascii="Times New Roman" w:hAnsi="Times New Roman" w:cs="Times New Roman"/>
          <w:sz w:val="28"/>
          <w:szCs w:val="28"/>
        </w:rPr>
        <w:t>заключено</w:t>
      </w:r>
      <w:proofErr w:type="spellEnd"/>
      <w:r w:rsidRPr="004D137D">
        <w:rPr>
          <w:rFonts w:ascii="Times New Roman" w:hAnsi="Times New Roman" w:cs="Times New Roman"/>
          <w:sz w:val="28"/>
          <w:szCs w:val="28"/>
        </w:rPr>
        <w:t xml:space="preserve">  договір  з  медичною  інформаційною  системою  «</w:t>
      </w:r>
      <w:proofErr w:type="spellStart"/>
      <w:r w:rsidRPr="004D137D">
        <w:rPr>
          <w:rFonts w:ascii="Times New Roman" w:hAnsi="Times New Roman" w:cs="Times New Roman"/>
          <w:sz w:val="28"/>
          <w:szCs w:val="28"/>
        </w:rPr>
        <w:t>Медстар</w:t>
      </w:r>
      <w:proofErr w:type="spellEnd"/>
      <w:r w:rsidRPr="004D137D">
        <w:rPr>
          <w:rFonts w:ascii="Times New Roman" w:hAnsi="Times New Roman" w:cs="Times New Roman"/>
          <w:sz w:val="28"/>
          <w:szCs w:val="28"/>
        </w:rPr>
        <w:t>»  в  якій   запроваджено  електронну  чергу  пацієнтів,  виписку  електронних  рецептів  за  програмою  «Доступні  ліки»,  ведення  електронної  карти  пацієнта  та  ін.</w:t>
      </w:r>
    </w:p>
    <w:p w:rsidR="004D137D" w:rsidRPr="004D137D" w:rsidRDefault="004D137D" w:rsidP="004D137D">
      <w:pPr>
        <w:spacing w:line="240" w:lineRule="auto"/>
        <w:jc w:val="both"/>
        <w:rPr>
          <w:rFonts w:ascii="Times New Roman" w:hAnsi="Times New Roman" w:cs="Times New Roman"/>
          <w:sz w:val="28"/>
          <w:szCs w:val="28"/>
          <w:lang w:val="ru-RU"/>
        </w:rPr>
      </w:pPr>
      <w:r w:rsidRPr="004D137D">
        <w:rPr>
          <w:rFonts w:ascii="Times New Roman" w:hAnsi="Times New Roman" w:cs="Times New Roman"/>
          <w:sz w:val="28"/>
          <w:szCs w:val="28"/>
        </w:rPr>
        <w:t xml:space="preserve">         Станом  на  15.07.2019 р.  лікарями  закладу </w:t>
      </w:r>
      <w:proofErr w:type="spellStart"/>
      <w:r w:rsidRPr="004D137D">
        <w:rPr>
          <w:rFonts w:ascii="Times New Roman" w:hAnsi="Times New Roman" w:cs="Times New Roman"/>
          <w:sz w:val="28"/>
          <w:szCs w:val="28"/>
        </w:rPr>
        <w:t>заключено</w:t>
      </w:r>
      <w:proofErr w:type="spellEnd"/>
      <w:r w:rsidRPr="004D137D">
        <w:rPr>
          <w:rFonts w:ascii="Times New Roman" w:hAnsi="Times New Roman" w:cs="Times New Roman"/>
          <w:sz w:val="28"/>
          <w:szCs w:val="28"/>
        </w:rPr>
        <w:t xml:space="preserve">  23955  декларацій  з  пацієнтами ,  що  становить 72,0 %  від  загальної  кількості  населення. З  квітня  місяця  відмінено  виплату  коштів  за  пацієнтів,  які  не  заключили  декларації.</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Відповідно  до  Наказу  МОЗ    від   06.02.2018р №178/24  та  з  метою  збалансування    доходів   і  витрат  закладу  в  2019  році   протягом січня-травня проходив    процес    формування   спроможної  мережі   надання  первинної  медичної  допомоги  в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який  завершено  02.05.2019р. Процедуру  витримано  згідно  чинного  законодавства. Рішенням сесії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ради  від  26.04.2019р  №32-4/VII   затверджено  «Структуру  та  граничну  чисельність  КНП  «</w:t>
      </w:r>
      <w:proofErr w:type="spellStart"/>
      <w:r w:rsidRPr="004D137D">
        <w:rPr>
          <w:rFonts w:ascii="Times New Roman" w:hAnsi="Times New Roman" w:cs="Times New Roman"/>
          <w:sz w:val="28"/>
          <w:szCs w:val="28"/>
        </w:rPr>
        <w:t>Тальінвський</w:t>
      </w:r>
      <w:proofErr w:type="spellEnd"/>
      <w:r w:rsidRPr="004D137D">
        <w:rPr>
          <w:rFonts w:ascii="Times New Roman" w:hAnsi="Times New Roman" w:cs="Times New Roman"/>
          <w:sz w:val="28"/>
          <w:szCs w:val="28"/>
        </w:rPr>
        <w:t xml:space="preserve">  ЦПМСД»  в кількості  130,0  штатних  одиниць (скорочено 53,5 шт. одиниць)  та  складається  з  23  </w:t>
      </w:r>
      <w:proofErr w:type="spellStart"/>
      <w:r w:rsidRPr="004D137D">
        <w:rPr>
          <w:rFonts w:ascii="Times New Roman" w:hAnsi="Times New Roman" w:cs="Times New Roman"/>
          <w:sz w:val="28"/>
          <w:szCs w:val="28"/>
        </w:rPr>
        <w:t>ФАПів</w:t>
      </w:r>
      <w:proofErr w:type="spellEnd"/>
      <w:r w:rsidRPr="004D137D">
        <w:rPr>
          <w:rFonts w:ascii="Times New Roman" w:hAnsi="Times New Roman" w:cs="Times New Roman"/>
          <w:sz w:val="28"/>
          <w:szCs w:val="28"/>
        </w:rPr>
        <w:t xml:space="preserve">  (мінус 1 </w:t>
      </w:r>
      <w:proofErr w:type="spellStart"/>
      <w:r w:rsidRPr="004D137D">
        <w:rPr>
          <w:rFonts w:ascii="Times New Roman" w:hAnsi="Times New Roman" w:cs="Times New Roman"/>
          <w:sz w:val="28"/>
          <w:szCs w:val="28"/>
        </w:rPr>
        <w:t>ФАП</w:t>
      </w:r>
      <w:proofErr w:type="spellEnd"/>
      <w:r w:rsidRPr="004D137D">
        <w:rPr>
          <w:rFonts w:ascii="Times New Roman" w:hAnsi="Times New Roman" w:cs="Times New Roman"/>
          <w:sz w:val="28"/>
          <w:szCs w:val="28"/>
        </w:rPr>
        <w:t xml:space="preserve">), та  7  АЗПСМ (мінус 2 АЗПСМ). Раніше  гранична  чисельність  закладу  становила  183,5  штатних  одиниць  та  в  структуру  входило  24  </w:t>
      </w:r>
      <w:proofErr w:type="spellStart"/>
      <w:r w:rsidRPr="004D137D">
        <w:rPr>
          <w:rFonts w:ascii="Times New Roman" w:hAnsi="Times New Roman" w:cs="Times New Roman"/>
          <w:sz w:val="28"/>
          <w:szCs w:val="28"/>
        </w:rPr>
        <w:t>ФАПи</w:t>
      </w:r>
      <w:proofErr w:type="spellEnd"/>
      <w:r w:rsidRPr="004D137D">
        <w:rPr>
          <w:rFonts w:ascii="Times New Roman" w:hAnsi="Times New Roman" w:cs="Times New Roman"/>
          <w:sz w:val="28"/>
          <w:szCs w:val="28"/>
        </w:rPr>
        <w:t xml:space="preserve">  та  9  АЗПСМ.  Також  згідно  вимог  НСЗУ  в  закладі  змінено  систему  оплати  праці  медичних  працівників,  яку  затверджено  новим  колективним  договором.</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За  відповідний  період  за  кошти  місцевого  бюджету  та  кошти  НСЗУ  придбано  комп’ютерну  техніку   для   роботи   медичних  працівників   закладу,  видатки  на  яку  складають  41,7 тис. грн.  та  обладнання  згідно  примірного  табеля  оснащення  закладів  первинної  медичної  допомоги   в  </w:t>
      </w:r>
      <w:proofErr w:type="spellStart"/>
      <w:r w:rsidRPr="004D137D">
        <w:rPr>
          <w:rFonts w:ascii="Times New Roman" w:hAnsi="Times New Roman" w:cs="Times New Roman"/>
          <w:sz w:val="28"/>
          <w:szCs w:val="28"/>
        </w:rPr>
        <w:t>ФАП</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с.Червоне</w:t>
      </w:r>
      <w:proofErr w:type="spellEnd"/>
      <w:r w:rsidRPr="004D137D">
        <w:rPr>
          <w:rFonts w:ascii="Times New Roman" w:hAnsi="Times New Roman" w:cs="Times New Roman"/>
          <w:sz w:val="28"/>
          <w:szCs w:val="28"/>
        </w:rPr>
        <w:t xml:space="preserve">  на  суму  26,26 тис. грн.</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В  зв’язку  з  дефіцитом  кадрів  адміністрацією  закладу  постійно  проводиться  робота  по  залученню   лікарів  для  охоплення  100%  населення  деклараціями.</w:t>
      </w:r>
    </w:p>
    <w:p w:rsidR="004D137D" w:rsidRPr="004D137D" w:rsidRDefault="004D137D" w:rsidP="004D137D">
      <w:pPr>
        <w:spacing w:line="240" w:lineRule="auto"/>
        <w:rPr>
          <w:rFonts w:ascii="Times New Roman" w:hAnsi="Times New Roman" w:cs="Times New Roman"/>
          <w:b/>
          <w:sz w:val="28"/>
          <w:szCs w:val="28"/>
        </w:rPr>
      </w:pPr>
      <w:r w:rsidRPr="004D137D">
        <w:rPr>
          <w:rFonts w:ascii="Times New Roman" w:hAnsi="Times New Roman" w:cs="Times New Roman"/>
          <w:b/>
          <w:sz w:val="28"/>
          <w:szCs w:val="28"/>
        </w:rPr>
        <w:t>Основні  завдання  на  2  півріччя  2019  року:</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t xml:space="preserve">Забезпечення  належного  рівня  надання  первинної  медичної  допомоги  населенню  </w:t>
      </w:r>
      <w:proofErr w:type="spellStart"/>
      <w:r w:rsidRPr="004D137D">
        <w:rPr>
          <w:rFonts w:ascii="Times New Roman" w:hAnsi="Times New Roman" w:cs="Times New Roman"/>
          <w:sz w:val="28"/>
          <w:szCs w:val="28"/>
          <w:lang w:val="uk-UA"/>
        </w:rPr>
        <w:t>Тальнівського</w:t>
      </w:r>
      <w:proofErr w:type="spellEnd"/>
      <w:r w:rsidRPr="004D137D">
        <w:rPr>
          <w:rFonts w:ascii="Times New Roman" w:hAnsi="Times New Roman" w:cs="Times New Roman"/>
          <w:sz w:val="28"/>
          <w:szCs w:val="28"/>
          <w:lang w:val="uk-UA"/>
        </w:rPr>
        <w:t xml:space="preserve">  району.</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t>Перехід  на  електронний  реєстр   пацієнтів;</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t>Укомплектування  кадрами  ( лікарі  загальної  практики, педіатри);</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t>З  метою  збільшення    фінансових   надходжень  максимальне  охоплення  населення  деклараціями;</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t>Оснащення  закладів  згідно  примірного  табеля  оснащення;</w:t>
      </w:r>
    </w:p>
    <w:p w:rsidR="004D137D" w:rsidRPr="004D137D" w:rsidRDefault="004D137D" w:rsidP="004D137D">
      <w:pPr>
        <w:pStyle w:val="ad"/>
        <w:numPr>
          <w:ilvl w:val="0"/>
          <w:numId w:val="7"/>
        </w:numPr>
        <w:spacing w:after="0" w:line="240" w:lineRule="auto"/>
        <w:rPr>
          <w:rFonts w:ascii="Times New Roman" w:hAnsi="Times New Roman" w:cs="Times New Roman"/>
          <w:sz w:val="28"/>
          <w:szCs w:val="28"/>
          <w:lang w:val="uk-UA"/>
        </w:rPr>
      </w:pPr>
      <w:r w:rsidRPr="004D137D">
        <w:rPr>
          <w:rFonts w:ascii="Times New Roman" w:hAnsi="Times New Roman" w:cs="Times New Roman"/>
          <w:sz w:val="28"/>
          <w:szCs w:val="28"/>
          <w:lang w:val="uk-UA"/>
        </w:rPr>
        <w:lastRenderedPageBreak/>
        <w:t xml:space="preserve">Придбання  лабораторного  обладнання  для  </w:t>
      </w:r>
      <w:proofErr w:type="spellStart"/>
      <w:r w:rsidRPr="004D137D">
        <w:rPr>
          <w:rFonts w:ascii="Times New Roman" w:hAnsi="Times New Roman" w:cs="Times New Roman"/>
          <w:sz w:val="28"/>
          <w:szCs w:val="28"/>
          <w:lang w:val="uk-UA"/>
        </w:rPr>
        <w:t>Тальнівської</w:t>
      </w:r>
      <w:proofErr w:type="spellEnd"/>
      <w:r w:rsidRPr="004D137D">
        <w:rPr>
          <w:rFonts w:ascii="Times New Roman" w:hAnsi="Times New Roman" w:cs="Times New Roman"/>
          <w:sz w:val="28"/>
          <w:szCs w:val="28"/>
          <w:lang w:val="uk-UA"/>
        </w:rPr>
        <w:t xml:space="preserve">  АЗПСМ.</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Вторинна медична допомога  населенню району надається КНП «</w:t>
      </w:r>
      <w:proofErr w:type="spellStart"/>
      <w:r w:rsidRPr="004D137D">
        <w:rPr>
          <w:rFonts w:ascii="Times New Roman" w:hAnsi="Times New Roman" w:cs="Times New Roman"/>
          <w:sz w:val="28"/>
          <w:szCs w:val="28"/>
        </w:rPr>
        <w:t>Тальнівська</w:t>
      </w:r>
      <w:proofErr w:type="spellEnd"/>
      <w:r w:rsidRPr="004D137D">
        <w:rPr>
          <w:rFonts w:ascii="Times New Roman" w:hAnsi="Times New Roman" w:cs="Times New Roman"/>
          <w:sz w:val="28"/>
          <w:szCs w:val="28"/>
        </w:rPr>
        <w:t xml:space="preserve"> ЦРЛ» з стаціонарними та поліклінічними відділеннями за 24 спеціальностями. Потужність – 182 особи в зміну.</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Станом на 01.07.2019 року в районі  розгорнуто 150 стаціонарних ліжок до складу яких входить:</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хірургічне відділення з травматологічними ліжками - 25;</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терапевтичне відділення з неврологічними ліжками – 55;</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дитяче відділення – 20;</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гінекологічне відділення – 17;</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пологове відділення – 13;</w:t>
      </w:r>
    </w:p>
    <w:p w:rsidR="004D137D" w:rsidRPr="004D137D" w:rsidRDefault="004D137D" w:rsidP="004D137D">
      <w:pPr>
        <w:numPr>
          <w:ilvl w:val="0"/>
          <w:numId w:val="8"/>
        </w:numPr>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Інфекційне відділення – 20.</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З 2000 року функціонує відділення анестезіології з ліжками інтенсивної терапії на 6 ліжок.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  </w:t>
      </w:r>
      <w:r w:rsidRPr="004D137D">
        <w:rPr>
          <w:rFonts w:ascii="Times New Roman" w:hAnsi="Times New Roman" w:cs="Times New Roman"/>
          <w:sz w:val="28"/>
          <w:szCs w:val="28"/>
        </w:rPr>
        <w:tab/>
        <w:t xml:space="preserve">Обсяги видатків на районну </w:t>
      </w:r>
      <w:proofErr w:type="spellStart"/>
      <w:r w:rsidRPr="004D137D">
        <w:rPr>
          <w:rFonts w:ascii="Times New Roman" w:hAnsi="Times New Roman" w:cs="Times New Roman"/>
          <w:sz w:val="28"/>
          <w:szCs w:val="28"/>
        </w:rPr>
        <w:t>ліканю</w:t>
      </w:r>
      <w:proofErr w:type="spellEnd"/>
      <w:r w:rsidRPr="004D137D">
        <w:rPr>
          <w:rFonts w:ascii="Times New Roman" w:hAnsi="Times New Roman" w:cs="Times New Roman"/>
          <w:sz w:val="28"/>
          <w:szCs w:val="28"/>
        </w:rPr>
        <w:t xml:space="preserve"> щорічно знижується в порівнянні з ростом цін та потребами населення.</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В 2019 році бюджетні призначення на утримання галузі становили 32155,5 тис. грн.,  ці  кошти покривають фінансові потреби лише в межах 50,2 %.</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Так при потребі на забезпечення медикаментами тільки пільгових категорій населення в 2019 році  потреба – 8658,8 тис. грн., виділено – 577,9 тис. грн., що дає можливість забезпечити придбання ліків для невідкладної допомоги та лабораторне обстеження.</w:t>
      </w: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З метою забезпечення пільгових категорій населення зубопротезуванням на виконання програми «Турбота» (затверджена рішенням районної ради від 18.11.2014 №34-6/</w:t>
      </w:r>
      <w:r w:rsidRPr="004D137D">
        <w:rPr>
          <w:rFonts w:ascii="Times New Roman" w:hAnsi="Times New Roman" w:cs="Times New Roman"/>
          <w:sz w:val="28"/>
          <w:szCs w:val="28"/>
          <w:lang w:val="en-US"/>
        </w:rPr>
        <w:t>V</w:t>
      </w:r>
      <w:r w:rsidRPr="004D137D">
        <w:rPr>
          <w:rFonts w:ascii="Times New Roman" w:hAnsi="Times New Roman" w:cs="Times New Roman"/>
          <w:sz w:val="28"/>
          <w:szCs w:val="28"/>
        </w:rPr>
        <w:t xml:space="preserve">І) в 2019 році виділено 37,6 тис. грн. (у 2018 році – 46,6 тис. грн.), використано – 11,8 тис. грн., </w:t>
      </w:r>
      <w:proofErr w:type="spellStart"/>
      <w:r w:rsidRPr="004D137D">
        <w:rPr>
          <w:rFonts w:ascii="Times New Roman" w:hAnsi="Times New Roman" w:cs="Times New Roman"/>
          <w:sz w:val="28"/>
          <w:szCs w:val="28"/>
        </w:rPr>
        <w:t>запротезовано</w:t>
      </w:r>
      <w:proofErr w:type="spellEnd"/>
      <w:r w:rsidRPr="004D137D">
        <w:rPr>
          <w:rFonts w:ascii="Times New Roman" w:hAnsi="Times New Roman" w:cs="Times New Roman"/>
          <w:sz w:val="28"/>
          <w:szCs w:val="28"/>
        </w:rPr>
        <w:t xml:space="preserve"> 5 учасників АТО.</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В  2019 році  виділено субвенцію з місцевого бюджету в сумі 1164,4 тис. грн. на здійснення переданих видатків у сфері охорони здоров’я за рахунок коштів медичної субвенції для забезпечення відшкодування вартості лікарських засобів для лікування хворих на цукровий та нецукровий діабет та використано за  І півріччя 2019 року – 622,4 тис. грн.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Проводилось фінансування обласної програми «Надання медичної допомоги хворим </w:t>
      </w:r>
      <w:proofErr w:type="spellStart"/>
      <w:r w:rsidRPr="004D137D">
        <w:rPr>
          <w:rFonts w:ascii="Times New Roman" w:hAnsi="Times New Roman" w:cs="Times New Roman"/>
          <w:sz w:val="28"/>
          <w:szCs w:val="28"/>
        </w:rPr>
        <w:t>нефрологічного</w:t>
      </w:r>
      <w:proofErr w:type="spellEnd"/>
      <w:r w:rsidRPr="004D137D">
        <w:rPr>
          <w:rFonts w:ascii="Times New Roman" w:hAnsi="Times New Roman" w:cs="Times New Roman"/>
          <w:sz w:val="28"/>
          <w:szCs w:val="28"/>
        </w:rPr>
        <w:t xml:space="preserve"> профілю на 2014-2017 роки» (дія програми продовжена) в сумі 581,6 тис. </w:t>
      </w:r>
      <w:proofErr w:type="spellStart"/>
      <w:r w:rsidRPr="004D137D">
        <w:rPr>
          <w:rFonts w:ascii="Times New Roman" w:hAnsi="Times New Roman" w:cs="Times New Roman"/>
          <w:sz w:val="28"/>
          <w:szCs w:val="28"/>
        </w:rPr>
        <w:t>грн</w:t>
      </w:r>
      <w:proofErr w:type="spellEnd"/>
      <w:r w:rsidRPr="004D137D">
        <w:rPr>
          <w:rFonts w:ascii="Times New Roman" w:hAnsi="Times New Roman" w:cs="Times New Roman"/>
          <w:sz w:val="28"/>
          <w:szCs w:val="28"/>
        </w:rPr>
        <w:t xml:space="preserve"> (проти 527,9 тис. грн. у 2018 р.)</w:t>
      </w:r>
    </w:p>
    <w:p w:rsidR="004D137D" w:rsidRPr="004D137D" w:rsidRDefault="004D137D" w:rsidP="004D137D">
      <w:pPr>
        <w:spacing w:line="240" w:lineRule="auto"/>
        <w:ind w:left="720"/>
        <w:jc w:val="both"/>
        <w:rPr>
          <w:rFonts w:ascii="Times New Roman" w:hAnsi="Times New Roman" w:cs="Times New Roman"/>
          <w:sz w:val="28"/>
          <w:szCs w:val="28"/>
        </w:rPr>
      </w:pPr>
      <w:r w:rsidRPr="004D137D">
        <w:rPr>
          <w:rFonts w:ascii="Times New Roman" w:hAnsi="Times New Roman" w:cs="Times New Roman"/>
          <w:sz w:val="28"/>
          <w:szCs w:val="28"/>
        </w:rPr>
        <w:t>Районна програма розвитку паліативної допомоги на 2015-2020 роки профінансована в сумі 168,0 тис. грн., у 2018р. – 109,1 тис. грн..</w:t>
      </w:r>
    </w:p>
    <w:p w:rsidR="004D137D" w:rsidRPr="004D137D" w:rsidRDefault="004D137D" w:rsidP="004D137D">
      <w:pPr>
        <w:spacing w:line="240" w:lineRule="auto"/>
        <w:ind w:left="720" w:firstLine="696"/>
        <w:jc w:val="both"/>
        <w:rPr>
          <w:rFonts w:ascii="Times New Roman" w:hAnsi="Times New Roman" w:cs="Times New Roman"/>
          <w:sz w:val="28"/>
          <w:szCs w:val="28"/>
        </w:rPr>
      </w:pPr>
      <w:r w:rsidRPr="004D137D">
        <w:rPr>
          <w:rFonts w:ascii="Times New Roman" w:hAnsi="Times New Roman" w:cs="Times New Roman"/>
          <w:sz w:val="28"/>
          <w:szCs w:val="28"/>
        </w:rPr>
        <w:t xml:space="preserve">Виконано – 23956 ліжко-днів, вартість ліжко-дня по медикаментах складає – 7,59 грн., харчування – 4,71 грн. </w:t>
      </w:r>
    </w:p>
    <w:p w:rsidR="004D137D" w:rsidRPr="004D137D" w:rsidRDefault="004D137D" w:rsidP="004D137D">
      <w:pPr>
        <w:tabs>
          <w:tab w:val="left" w:pos="960"/>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Придбання медичного обладнання:</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Всього за звітний період придбано медичного обладнання на загальну  суму </w:t>
      </w:r>
      <w:r w:rsidRPr="004D137D">
        <w:rPr>
          <w:rFonts w:ascii="Times New Roman" w:hAnsi="Times New Roman" w:cs="Times New Roman"/>
          <w:sz w:val="28"/>
          <w:szCs w:val="28"/>
          <w:u w:val="single"/>
        </w:rPr>
        <w:t>217,2</w:t>
      </w:r>
      <w:r w:rsidRPr="004D137D">
        <w:rPr>
          <w:rFonts w:ascii="Times New Roman" w:hAnsi="Times New Roman" w:cs="Times New Roman"/>
          <w:sz w:val="28"/>
          <w:szCs w:val="28"/>
        </w:rPr>
        <w:t xml:space="preserve"> грн., у т.ч.: - за кошти спеціального рахунку -    </w:t>
      </w:r>
      <w:r w:rsidRPr="004D137D">
        <w:rPr>
          <w:rFonts w:ascii="Times New Roman" w:hAnsi="Times New Roman" w:cs="Times New Roman"/>
          <w:sz w:val="28"/>
          <w:szCs w:val="28"/>
          <w:u w:val="single"/>
        </w:rPr>
        <w:t>145,2</w:t>
      </w:r>
      <w:r w:rsidRPr="004D137D">
        <w:rPr>
          <w:rFonts w:ascii="Times New Roman" w:hAnsi="Times New Roman" w:cs="Times New Roman"/>
          <w:sz w:val="28"/>
          <w:szCs w:val="28"/>
        </w:rPr>
        <w:t xml:space="preserve">  тис. грн., придбано: </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proofErr w:type="spellStart"/>
      <w:r w:rsidRPr="004D137D">
        <w:rPr>
          <w:rFonts w:ascii="Times New Roman" w:hAnsi="Times New Roman" w:cs="Times New Roman"/>
          <w:sz w:val="28"/>
          <w:szCs w:val="28"/>
        </w:rPr>
        <w:t>Стоматустановка</w:t>
      </w:r>
      <w:proofErr w:type="spellEnd"/>
      <w:r w:rsidRPr="004D137D">
        <w:rPr>
          <w:rFonts w:ascii="Times New Roman" w:hAnsi="Times New Roman" w:cs="Times New Roman"/>
          <w:sz w:val="28"/>
          <w:szCs w:val="28"/>
        </w:rPr>
        <w:t xml:space="preserve"> – 75100 грн.</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Шліф машинка – 7 400 грн.</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Бак для рентгеноплівки – 26 500 грн.</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Набір інструментів (2 шт.) – 17900 грн.</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Шафа </w:t>
      </w:r>
      <w:proofErr w:type="spellStart"/>
      <w:r w:rsidRPr="004D137D">
        <w:rPr>
          <w:rFonts w:ascii="Times New Roman" w:hAnsi="Times New Roman" w:cs="Times New Roman"/>
          <w:sz w:val="28"/>
          <w:szCs w:val="28"/>
        </w:rPr>
        <w:t>сухожарова</w:t>
      </w:r>
      <w:proofErr w:type="spellEnd"/>
      <w:r w:rsidRPr="004D137D">
        <w:rPr>
          <w:rFonts w:ascii="Times New Roman" w:hAnsi="Times New Roman" w:cs="Times New Roman"/>
          <w:sz w:val="28"/>
          <w:szCs w:val="28"/>
        </w:rPr>
        <w:t xml:space="preserve"> – 11600 грн.</w:t>
      </w:r>
    </w:p>
    <w:p w:rsidR="004D137D" w:rsidRPr="004D137D" w:rsidRDefault="004D137D" w:rsidP="004D137D">
      <w:pPr>
        <w:numPr>
          <w:ilvl w:val="0"/>
          <w:numId w:val="9"/>
        </w:numPr>
        <w:tabs>
          <w:tab w:val="left" w:pos="960"/>
        </w:tabs>
        <w:spacing w:after="0" w:line="240" w:lineRule="auto"/>
        <w:jc w:val="both"/>
        <w:rPr>
          <w:rFonts w:ascii="Times New Roman" w:hAnsi="Times New Roman" w:cs="Times New Roman"/>
          <w:sz w:val="28"/>
          <w:szCs w:val="28"/>
        </w:rPr>
      </w:pPr>
      <w:proofErr w:type="spellStart"/>
      <w:r w:rsidRPr="004D137D">
        <w:rPr>
          <w:rFonts w:ascii="Times New Roman" w:hAnsi="Times New Roman" w:cs="Times New Roman"/>
          <w:sz w:val="28"/>
          <w:szCs w:val="28"/>
        </w:rPr>
        <w:t>Електромікромотор</w:t>
      </w:r>
      <w:proofErr w:type="spellEnd"/>
      <w:r w:rsidRPr="004D137D">
        <w:rPr>
          <w:rFonts w:ascii="Times New Roman" w:hAnsi="Times New Roman" w:cs="Times New Roman"/>
          <w:sz w:val="28"/>
          <w:szCs w:val="28"/>
        </w:rPr>
        <w:t xml:space="preserve"> до </w:t>
      </w:r>
      <w:proofErr w:type="spellStart"/>
      <w:r w:rsidRPr="004D137D">
        <w:rPr>
          <w:rFonts w:ascii="Times New Roman" w:hAnsi="Times New Roman" w:cs="Times New Roman"/>
          <w:sz w:val="28"/>
          <w:szCs w:val="28"/>
        </w:rPr>
        <w:t>стоматустановки</w:t>
      </w:r>
      <w:proofErr w:type="spellEnd"/>
      <w:r w:rsidRPr="004D137D">
        <w:rPr>
          <w:rFonts w:ascii="Times New Roman" w:hAnsi="Times New Roman" w:cs="Times New Roman"/>
          <w:sz w:val="28"/>
          <w:szCs w:val="28"/>
        </w:rPr>
        <w:t xml:space="preserve"> – 6700 грн. </w:t>
      </w:r>
    </w:p>
    <w:p w:rsidR="004D137D" w:rsidRPr="004D137D" w:rsidRDefault="004D137D" w:rsidP="004D137D">
      <w:pPr>
        <w:tabs>
          <w:tab w:val="left" w:pos="960"/>
        </w:tabs>
        <w:spacing w:line="240" w:lineRule="auto"/>
        <w:ind w:left="600"/>
        <w:jc w:val="both"/>
        <w:rPr>
          <w:rFonts w:ascii="Times New Roman" w:hAnsi="Times New Roman" w:cs="Times New Roman"/>
          <w:sz w:val="28"/>
          <w:szCs w:val="28"/>
        </w:rPr>
      </w:pPr>
      <w:r w:rsidRPr="004D137D">
        <w:rPr>
          <w:rFonts w:ascii="Times New Roman" w:hAnsi="Times New Roman" w:cs="Times New Roman"/>
          <w:sz w:val="28"/>
          <w:szCs w:val="28"/>
        </w:rPr>
        <w:t xml:space="preserve">за благодійні та спонсорські кошти – </w:t>
      </w:r>
      <w:r w:rsidRPr="004D137D">
        <w:rPr>
          <w:rFonts w:ascii="Times New Roman" w:hAnsi="Times New Roman" w:cs="Times New Roman"/>
          <w:sz w:val="28"/>
          <w:szCs w:val="28"/>
          <w:u w:val="single"/>
        </w:rPr>
        <w:t>72 тис.</w:t>
      </w:r>
      <w:r w:rsidRPr="004D137D">
        <w:rPr>
          <w:rFonts w:ascii="Times New Roman" w:hAnsi="Times New Roman" w:cs="Times New Roman"/>
          <w:sz w:val="28"/>
          <w:szCs w:val="28"/>
        </w:rPr>
        <w:t xml:space="preserve">  грн. придбана безтіньова лампа – 72,0 тис. грн..</w:t>
      </w:r>
    </w:p>
    <w:p w:rsidR="004D137D" w:rsidRPr="004D137D" w:rsidRDefault="004D137D" w:rsidP="004D137D">
      <w:pPr>
        <w:tabs>
          <w:tab w:val="left" w:pos="960"/>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Виконано капітальних і поточних ремонтів на загальну суму </w:t>
      </w:r>
      <w:r w:rsidRPr="004D137D">
        <w:rPr>
          <w:rFonts w:ascii="Times New Roman" w:hAnsi="Times New Roman" w:cs="Times New Roman"/>
          <w:sz w:val="28"/>
          <w:szCs w:val="28"/>
          <w:u w:val="single"/>
        </w:rPr>
        <w:t>846,5</w:t>
      </w:r>
      <w:r w:rsidRPr="004D137D">
        <w:rPr>
          <w:rFonts w:ascii="Times New Roman" w:hAnsi="Times New Roman" w:cs="Times New Roman"/>
          <w:sz w:val="28"/>
          <w:szCs w:val="28"/>
        </w:rPr>
        <w:t xml:space="preserve"> тис. грн., у тому числі: </w:t>
      </w:r>
    </w:p>
    <w:p w:rsidR="004D137D" w:rsidRPr="004D137D" w:rsidRDefault="004D137D" w:rsidP="004D137D">
      <w:pPr>
        <w:tabs>
          <w:tab w:val="left" w:pos="900"/>
          <w:tab w:val="left" w:pos="960"/>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 xml:space="preserve">- капітальні ремонти - на суму </w:t>
      </w:r>
      <w:r w:rsidRPr="004D137D">
        <w:rPr>
          <w:rFonts w:ascii="Times New Roman" w:hAnsi="Times New Roman" w:cs="Times New Roman"/>
          <w:sz w:val="28"/>
          <w:szCs w:val="28"/>
          <w:u w:val="single"/>
        </w:rPr>
        <w:t>646,6</w:t>
      </w:r>
      <w:r w:rsidRPr="004D137D">
        <w:rPr>
          <w:rFonts w:ascii="Times New Roman" w:hAnsi="Times New Roman" w:cs="Times New Roman"/>
          <w:sz w:val="28"/>
          <w:szCs w:val="28"/>
        </w:rPr>
        <w:t xml:space="preserve"> тис. грн. </w:t>
      </w:r>
    </w:p>
    <w:p w:rsidR="004D137D" w:rsidRPr="004D137D" w:rsidRDefault="004D137D" w:rsidP="004D137D">
      <w:pPr>
        <w:tabs>
          <w:tab w:val="left" w:pos="900"/>
          <w:tab w:val="left" w:pos="960"/>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 xml:space="preserve">- поточні ремонти  - на суму </w:t>
      </w:r>
      <w:r w:rsidRPr="004D137D">
        <w:rPr>
          <w:rFonts w:ascii="Times New Roman" w:hAnsi="Times New Roman" w:cs="Times New Roman"/>
          <w:sz w:val="28"/>
          <w:szCs w:val="28"/>
          <w:u w:val="single"/>
        </w:rPr>
        <w:t xml:space="preserve">199,9 </w:t>
      </w:r>
      <w:r w:rsidRPr="004D137D">
        <w:rPr>
          <w:rFonts w:ascii="Times New Roman" w:hAnsi="Times New Roman" w:cs="Times New Roman"/>
          <w:sz w:val="28"/>
          <w:szCs w:val="28"/>
        </w:rPr>
        <w:t xml:space="preserve">тис. грн.  </w:t>
      </w:r>
    </w:p>
    <w:p w:rsidR="004D137D" w:rsidRPr="004D137D" w:rsidRDefault="004D137D" w:rsidP="004D137D">
      <w:pPr>
        <w:shd w:val="clear" w:color="auto" w:fill="FFFFFF"/>
        <w:spacing w:line="240" w:lineRule="auto"/>
        <w:ind w:right="38"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Капітальний ремонт - за рахунок державного бюджету  проведено  ремонт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центральної районної лікарні – заміна віконних та дверних блоків на суму – 646,6 тис. грн.. Поточний ремонт – за кошти спеціального рахунку:  клініко-діагностична лабораторія на суму – 53,4 тис. грн., облаштування пандуса біля приміщення аптеки – 15,0 тис. грн.. </w:t>
      </w:r>
    </w:p>
    <w:p w:rsidR="004D137D" w:rsidRPr="004D137D" w:rsidRDefault="004D137D" w:rsidP="004D137D">
      <w:pPr>
        <w:shd w:val="clear" w:color="auto" w:fill="FFFFFF"/>
        <w:spacing w:line="240" w:lineRule="auto"/>
        <w:ind w:right="38"/>
        <w:jc w:val="both"/>
        <w:rPr>
          <w:rFonts w:ascii="Times New Roman" w:hAnsi="Times New Roman" w:cs="Times New Roman"/>
          <w:sz w:val="28"/>
          <w:szCs w:val="28"/>
        </w:rPr>
      </w:pPr>
      <w:r w:rsidRPr="004D137D">
        <w:rPr>
          <w:rFonts w:ascii="Times New Roman" w:hAnsi="Times New Roman" w:cs="Times New Roman"/>
          <w:sz w:val="28"/>
          <w:szCs w:val="28"/>
        </w:rPr>
        <w:t xml:space="preserve">За кошти районного бюджету  було проведено ремонт покрівлі на пральні – 28,5 тис. </w:t>
      </w:r>
      <w:proofErr w:type="spellStart"/>
      <w:r w:rsidRPr="004D137D">
        <w:rPr>
          <w:rFonts w:ascii="Times New Roman" w:hAnsi="Times New Roman" w:cs="Times New Roman"/>
          <w:sz w:val="28"/>
          <w:szCs w:val="28"/>
        </w:rPr>
        <w:t>грн</w:t>
      </w:r>
      <w:proofErr w:type="spellEnd"/>
      <w:r w:rsidRPr="004D137D">
        <w:rPr>
          <w:rFonts w:ascii="Times New Roman" w:hAnsi="Times New Roman" w:cs="Times New Roman"/>
          <w:sz w:val="28"/>
          <w:szCs w:val="28"/>
        </w:rPr>
        <w:t xml:space="preserve"> .</w:t>
      </w:r>
    </w:p>
    <w:p w:rsidR="004D137D" w:rsidRPr="004D137D" w:rsidRDefault="004D137D" w:rsidP="004D137D">
      <w:pPr>
        <w:spacing w:line="240" w:lineRule="auto"/>
        <w:ind w:firstLine="708"/>
        <w:jc w:val="both"/>
        <w:rPr>
          <w:rFonts w:ascii="Times New Roman" w:hAnsi="Times New Roman" w:cs="Times New Roman"/>
          <w:sz w:val="28"/>
          <w:szCs w:val="28"/>
          <w:u w:val="single"/>
        </w:rPr>
      </w:pPr>
      <w:r w:rsidRPr="004D137D">
        <w:rPr>
          <w:rFonts w:ascii="Times New Roman" w:hAnsi="Times New Roman" w:cs="Times New Roman"/>
          <w:sz w:val="28"/>
          <w:szCs w:val="28"/>
        </w:rPr>
        <w:t>За рахунок спонсорської допомоги поточний ремонт педіатричного відділення – 100,0 тис. грн..</w:t>
      </w:r>
    </w:p>
    <w:p w:rsidR="004D137D" w:rsidRPr="004D137D" w:rsidRDefault="004D137D" w:rsidP="004D137D">
      <w:pPr>
        <w:spacing w:line="240" w:lineRule="auto"/>
        <w:ind w:firstLine="708"/>
        <w:jc w:val="center"/>
        <w:rPr>
          <w:rFonts w:ascii="Times New Roman" w:hAnsi="Times New Roman" w:cs="Times New Roman"/>
          <w:b/>
          <w:sz w:val="28"/>
          <w:szCs w:val="28"/>
          <w:u w:val="single"/>
        </w:rPr>
      </w:pPr>
      <w:r w:rsidRPr="004D137D">
        <w:rPr>
          <w:rFonts w:ascii="Times New Roman" w:hAnsi="Times New Roman" w:cs="Times New Roman"/>
          <w:b/>
          <w:sz w:val="28"/>
          <w:szCs w:val="28"/>
          <w:u w:val="single"/>
        </w:rPr>
        <w:t xml:space="preserve">Кількісні та якісні критерії ефективності реалізації заходів </w:t>
      </w:r>
    </w:p>
    <w:p w:rsidR="004D137D" w:rsidRPr="004D137D" w:rsidRDefault="004D137D" w:rsidP="004D137D">
      <w:pPr>
        <w:spacing w:line="240" w:lineRule="auto"/>
        <w:ind w:firstLine="708"/>
        <w:jc w:val="center"/>
        <w:rPr>
          <w:rFonts w:ascii="Times New Roman" w:hAnsi="Times New Roman" w:cs="Times New Roman"/>
          <w:b/>
          <w:sz w:val="28"/>
          <w:szCs w:val="28"/>
          <w:u w:val="single"/>
        </w:rPr>
      </w:pPr>
      <w:r w:rsidRPr="004D137D">
        <w:rPr>
          <w:rFonts w:ascii="Times New Roman" w:hAnsi="Times New Roman" w:cs="Times New Roman"/>
          <w:b/>
          <w:sz w:val="28"/>
          <w:szCs w:val="28"/>
          <w:u w:val="single"/>
        </w:rPr>
        <w:t>за І півріччя 2018 та І півріччя 2019</w:t>
      </w:r>
    </w:p>
    <w:p w:rsidR="004D137D" w:rsidRPr="004D137D" w:rsidRDefault="004D137D" w:rsidP="004D137D">
      <w:pPr>
        <w:spacing w:line="240" w:lineRule="auto"/>
        <w:jc w:val="center"/>
        <w:rPr>
          <w:rFonts w:ascii="Times New Roman" w:hAnsi="Times New Roman" w:cs="Times New Roman"/>
          <w:sz w:val="28"/>
          <w:szCs w:val="28"/>
          <w:u w:val="single"/>
        </w:rPr>
      </w:pPr>
    </w:p>
    <w:tbl>
      <w:tblPr>
        <w:tblW w:w="102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386"/>
        <w:gridCol w:w="1025"/>
        <w:gridCol w:w="17"/>
        <w:gridCol w:w="1084"/>
        <w:gridCol w:w="1042"/>
        <w:gridCol w:w="1034"/>
        <w:gridCol w:w="2389"/>
      </w:tblGrid>
      <w:tr w:rsidR="004D137D" w:rsidRPr="004D137D" w:rsidTr="004D137D">
        <w:tc>
          <w:tcPr>
            <w:tcW w:w="2299"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Норматив</w:t>
            </w:r>
          </w:p>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на рік</w:t>
            </w:r>
          </w:p>
        </w:tc>
        <w:tc>
          <w:tcPr>
            <w:tcW w:w="2126" w:type="dxa"/>
            <w:gridSpan w:val="3"/>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Показник </w:t>
            </w:r>
          </w:p>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за І півріччя 2018 </w:t>
            </w:r>
          </w:p>
        </w:tc>
        <w:tc>
          <w:tcPr>
            <w:tcW w:w="2076"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Показник </w:t>
            </w:r>
          </w:p>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за І півріччя  2019 </w:t>
            </w:r>
          </w:p>
        </w:tc>
        <w:tc>
          <w:tcPr>
            <w:tcW w:w="2389"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Забезпечення диспансерним наглядом вагітних (%)</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92,2</w:t>
            </w:r>
          </w:p>
        </w:tc>
        <w:tc>
          <w:tcPr>
            <w:tcW w:w="2126" w:type="dxa"/>
            <w:gridSpan w:val="3"/>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94,1</w:t>
            </w:r>
          </w:p>
        </w:tc>
        <w:tc>
          <w:tcPr>
            <w:tcW w:w="2076"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91,2</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Диспансерний нагляд за вагітними зменшився</w:t>
            </w: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Зниження </w:t>
            </w:r>
            <w:proofErr w:type="spellStart"/>
            <w:r w:rsidRPr="004D137D">
              <w:rPr>
                <w:rFonts w:ascii="Times New Roman" w:hAnsi="Times New Roman" w:cs="Times New Roman"/>
                <w:sz w:val="28"/>
                <w:szCs w:val="28"/>
              </w:rPr>
              <w:t>дорокової</w:t>
            </w:r>
            <w:proofErr w:type="spellEnd"/>
            <w:r w:rsidRPr="004D137D">
              <w:rPr>
                <w:rFonts w:ascii="Times New Roman" w:hAnsi="Times New Roman" w:cs="Times New Roman"/>
                <w:sz w:val="28"/>
                <w:szCs w:val="28"/>
              </w:rPr>
              <w:t xml:space="preserve"> летальності від онкологічних </w:t>
            </w:r>
            <w:r w:rsidRPr="004D137D">
              <w:rPr>
                <w:rFonts w:ascii="Times New Roman" w:hAnsi="Times New Roman" w:cs="Times New Roman"/>
                <w:sz w:val="28"/>
                <w:szCs w:val="28"/>
              </w:rPr>
              <w:lastRenderedPageBreak/>
              <w:t>захворювань на 1%</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lastRenderedPageBreak/>
              <w:t xml:space="preserve">26,0 </w:t>
            </w:r>
          </w:p>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(за рік)</w:t>
            </w:r>
          </w:p>
        </w:tc>
        <w:tc>
          <w:tcPr>
            <w:tcW w:w="2126" w:type="dxa"/>
            <w:gridSpan w:val="3"/>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35,2</w:t>
            </w:r>
          </w:p>
        </w:tc>
        <w:tc>
          <w:tcPr>
            <w:tcW w:w="2076"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20,9</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Значно зменшився показник </w:t>
            </w:r>
            <w:proofErr w:type="spellStart"/>
            <w:r w:rsidRPr="004D137D">
              <w:rPr>
                <w:rFonts w:ascii="Times New Roman" w:hAnsi="Times New Roman" w:cs="Times New Roman"/>
                <w:sz w:val="28"/>
                <w:szCs w:val="28"/>
              </w:rPr>
              <w:t>дорокової</w:t>
            </w:r>
            <w:proofErr w:type="spellEnd"/>
            <w:r w:rsidRPr="004D137D">
              <w:rPr>
                <w:rFonts w:ascii="Times New Roman" w:hAnsi="Times New Roman" w:cs="Times New Roman"/>
                <w:sz w:val="28"/>
                <w:szCs w:val="28"/>
              </w:rPr>
              <w:t xml:space="preserve"> </w:t>
            </w:r>
            <w:r w:rsidRPr="004D137D">
              <w:rPr>
                <w:rFonts w:ascii="Times New Roman" w:hAnsi="Times New Roman" w:cs="Times New Roman"/>
                <w:sz w:val="28"/>
                <w:szCs w:val="28"/>
              </w:rPr>
              <w:lastRenderedPageBreak/>
              <w:t>летальності від онкологічних захворювань.</w:t>
            </w:r>
          </w:p>
        </w:tc>
      </w:tr>
      <w:tr w:rsidR="004D137D" w:rsidRPr="004D137D" w:rsidTr="004D137D">
        <w:trPr>
          <w:trHeight w:val="404"/>
        </w:trPr>
        <w:tc>
          <w:tcPr>
            <w:tcW w:w="2299"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p>
        </w:tc>
        <w:tc>
          <w:tcPr>
            <w:tcW w:w="1042"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proofErr w:type="spellStart"/>
            <w:r w:rsidRPr="004D137D">
              <w:rPr>
                <w:rFonts w:ascii="Times New Roman" w:hAnsi="Times New Roman" w:cs="Times New Roman"/>
                <w:sz w:val="28"/>
                <w:szCs w:val="28"/>
              </w:rPr>
              <w:t>абс.число</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показник на 10 тис. населення</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proofErr w:type="spellStart"/>
            <w:r w:rsidRPr="004D137D">
              <w:rPr>
                <w:rFonts w:ascii="Times New Roman" w:hAnsi="Times New Roman" w:cs="Times New Roman"/>
                <w:sz w:val="28"/>
                <w:szCs w:val="28"/>
              </w:rPr>
              <w:t>абс.число</w:t>
            </w:r>
            <w:proofErr w:type="spellEnd"/>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показник на 10 тис. населення</w:t>
            </w:r>
          </w:p>
        </w:tc>
        <w:tc>
          <w:tcPr>
            <w:tcW w:w="2389"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p>
        </w:tc>
      </w:tr>
      <w:tr w:rsidR="004D137D" w:rsidRPr="004D137D" w:rsidTr="004D137D">
        <w:trPr>
          <w:trHeight w:val="564"/>
        </w:trPr>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Захворюваність на інсульти</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30,7</w:t>
            </w:r>
          </w:p>
        </w:tc>
        <w:tc>
          <w:tcPr>
            <w:tcW w:w="1042"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44</w:t>
            </w:r>
          </w:p>
        </w:tc>
        <w:tc>
          <w:tcPr>
            <w:tcW w:w="108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15,9</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44</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16,1</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Показник захворюваності на інсульти  залишається на одному рівні.</w:t>
            </w:r>
          </w:p>
        </w:tc>
      </w:tr>
      <w:tr w:rsidR="004D137D" w:rsidRPr="004D137D" w:rsidTr="004D137D">
        <w:trPr>
          <w:trHeight w:val="564"/>
        </w:trPr>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Зниження </w:t>
            </w:r>
          </w:p>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смертності від інсультів на 2%</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0,64</w:t>
            </w:r>
          </w:p>
        </w:tc>
        <w:tc>
          <w:tcPr>
            <w:tcW w:w="1042"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15</w:t>
            </w:r>
          </w:p>
        </w:tc>
        <w:tc>
          <w:tcPr>
            <w:tcW w:w="108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0,5 на 1 тис. нас.</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12</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0,4 на 1 тис. нас.</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Смертність на інсульти зменшилась.</w:t>
            </w: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Захворюваність на інфаркт міокарду</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15,2</w:t>
            </w:r>
          </w:p>
        </w:tc>
        <w:tc>
          <w:tcPr>
            <w:tcW w:w="1042"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20</w:t>
            </w:r>
          </w:p>
        </w:tc>
        <w:tc>
          <w:tcPr>
            <w:tcW w:w="108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7,2</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13</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4,7</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Захворюваність на інфаркти зменшилась.</w:t>
            </w: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Зниження смертності від інфарктів на 2%</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0,18</w:t>
            </w:r>
          </w:p>
        </w:tc>
        <w:tc>
          <w:tcPr>
            <w:tcW w:w="1042"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5</w:t>
            </w:r>
          </w:p>
        </w:tc>
        <w:tc>
          <w:tcPr>
            <w:tcW w:w="108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0,2</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3</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0,1 на 1 тис. нас.</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Смертність від інфарктів зменшилась</w:t>
            </w: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Зниження показника захворюваності на туберкульоз на 1%</w:t>
            </w:r>
          </w:p>
          <w:p w:rsidR="004D137D" w:rsidRPr="004D137D" w:rsidRDefault="004D137D" w:rsidP="004D137D">
            <w:pPr>
              <w:spacing w:line="240" w:lineRule="auto"/>
              <w:jc w:val="both"/>
              <w:rPr>
                <w:rFonts w:ascii="Times New Roman" w:eastAsia="Times New Roman" w:hAnsi="Times New Roman" w:cs="Times New Roman"/>
                <w:sz w:val="28"/>
                <w:szCs w:val="28"/>
                <w:lang w:eastAsia="ru-RU"/>
              </w:rPr>
            </w:pP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5,7</w:t>
            </w:r>
          </w:p>
        </w:tc>
        <w:tc>
          <w:tcPr>
            <w:tcW w:w="1025"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9</w:t>
            </w:r>
          </w:p>
        </w:tc>
        <w:tc>
          <w:tcPr>
            <w:tcW w:w="1101"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3,2</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7</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2,5на 1 тис. нас.</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Показник захворюваності на туберкульоз зменшився</w:t>
            </w:r>
          </w:p>
        </w:tc>
      </w:tr>
      <w:tr w:rsidR="004D137D" w:rsidRPr="004D137D" w:rsidTr="004D137D">
        <w:tc>
          <w:tcPr>
            <w:tcW w:w="229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Зниження показника смертності від туберкульозу на 1%</w:t>
            </w:r>
          </w:p>
        </w:tc>
        <w:tc>
          <w:tcPr>
            <w:tcW w:w="1386"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0,1</w:t>
            </w:r>
          </w:p>
        </w:tc>
        <w:tc>
          <w:tcPr>
            <w:tcW w:w="1025"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0,03на 1 тис. нас.</w:t>
            </w:r>
          </w:p>
        </w:tc>
        <w:tc>
          <w:tcPr>
            <w:tcW w:w="1042"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1</w:t>
            </w:r>
          </w:p>
        </w:tc>
        <w:tc>
          <w:tcPr>
            <w:tcW w:w="1034"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center"/>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0,03 на 1 тис. нас.</w:t>
            </w:r>
          </w:p>
        </w:tc>
        <w:tc>
          <w:tcPr>
            <w:tcW w:w="2389" w:type="dxa"/>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spacing w:line="240" w:lineRule="auto"/>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Смертність від туберкульозу залишається на одному рівні</w:t>
            </w:r>
          </w:p>
        </w:tc>
      </w:tr>
    </w:tbl>
    <w:p w:rsidR="004D137D" w:rsidRPr="004D137D" w:rsidRDefault="004D137D" w:rsidP="004D137D">
      <w:pPr>
        <w:spacing w:line="240" w:lineRule="auto"/>
        <w:jc w:val="both"/>
        <w:rPr>
          <w:rFonts w:ascii="Times New Roman" w:eastAsia="Times New Roman" w:hAnsi="Times New Roman" w:cs="Times New Roman"/>
          <w:sz w:val="28"/>
          <w:szCs w:val="28"/>
          <w:lang w:eastAsia="ru-RU"/>
        </w:rPr>
      </w:pPr>
    </w:p>
    <w:p w:rsidR="004D137D" w:rsidRDefault="004D137D" w:rsidP="004D137D">
      <w:pPr>
        <w:spacing w:line="240" w:lineRule="auto"/>
        <w:jc w:val="both"/>
        <w:rPr>
          <w:rFonts w:ascii="Times New Roman" w:hAnsi="Times New Roman" w:cs="Times New Roman"/>
          <w:sz w:val="28"/>
          <w:szCs w:val="28"/>
        </w:rPr>
      </w:pPr>
    </w:p>
    <w:p w:rsidR="004D137D" w:rsidRDefault="004D137D" w:rsidP="004D137D">
      <w:pPr>
        <w:spacing w:line="240" w:lineRule="auto"/>
        <w:jc w:val="both"/>
        <w:rPr>
          <w:rFonts w:ascii="Times New Roman" w:hAnsi="Times New Roman" w:cs="Times New Roman"/>
          <w:sz w:val="28"/>
          <w:szCs w:val="28"/>
        </w:rPr>
      </w:pPr>
    </w:p>
    <w:p w:rsidR="004D137D" w:rsidRPr="004D137D" w:rsidRDefault="004D137D" w:rsidP="004D137D">
      <w:pPr>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                                 </w:t>
      </w:r>
    </w:p>
    <w:p w:rsidR="004D137D" w:rsidRPr="004D137D" w:rsidRDefault="004D137D" w:rsidP="004D137D">
      <w:pPr>
        <w:spacing w:line="240" w:lineRule="auto"/>
        <w:jc w:val="both"/>
        <w:rPr>
          <w:rFonts w:ascii="Times New Roman" w:hAnsi="Times New Roman" w:cs="Times New Roman"/>
          <w:sz w:val="28"/>
          <w:szCs w:val="28"/>
        </w:rPr>
      </w:pPr>
    </w:p>
    <w:p w:rsidR="004D137D" w:rsidRPr="004D137D" w:rsidRDefault="004D137D" w:rsidP="004D137D">
      <w:pPr>
        <w:spacing w:line="240" w:lineRule="auto"/>
        <w:jc w:val="center"/>
        <w:rPr>
          <w:rFonts w:ascii="Times New Roman" w:hAnsi="Times New Roman" w:cs="Times New Roman"/>
          <w:sz w:val="28"/>
          <w:szCs w:val="28"/>
        </w:rPr>
      </w:pPr>
      <w:r w:rsidRPr="004D137D">
        <w:rPr>
          <w:rFonts w:ascii="Times New Roman" w:hAnsi="Times New Roman" w:cs="Times New Roman"/>
          <w:b/>
          <w:sz w:val="28"/>
          <w:szCs w:val="28"/>
        </w:rPr>
        <w:lastRenderedPageBreak/>
        <w:t>Сімейна та молодіжна політика</w:t>
      </w:r>
    </w:p>
    <w:p w:rsidR="004D137D" w:rsidRPr="004D137D" w:rsidRDefault="004D137D" w:rsidP="004D137D">
      <w:pPr>
        <w:pStyle w:val="ad"/>
        <w:spacing w:after="0" w:line="240" w:lineRule="auto"/>
        <w:ind w:left="0" w:firstLine="708"/>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На виконання розділу ІІ. 2.3 програми соціально-економічного та культурного розвитку </w:t>
      </w:r>
      <w:proofErr w:type="spellStart"/>
      <w:r w:rsidRPr="004D137D">
        <w:rPr>
          <w:rFonts w:ascii="Times New Roman" w:eastAsia="Times New Roman" w:hAnsi="Times New Roman" w:cs="Times New Roman"/>
          <w:sz w:val="28"/>
          <w:szCs w:val="28"/>
          <w:lang w:val="uk-UA" w:eastAsia="ru-RU"/>
        </w:rPr>
        <w:t>„Сімейна</w:t>
      </w:r>
      <w:proofErr w:type="spellEnd"/>
      <w:r w:rsidRPr="004D137D">
        <w:rPr>
          <w:rFonts w:ascii="Times New Roman" w:eastAsia="Times New Roman" w:hAnsi="Times New Roman" w:cs="Times New Roman"/>
          <w:sz w:val="28"/>
          <w:szCs w:val="28"/>
          <w:lang w:val="uk-UA" w:eastAsia="ru-RU"/>
        </w:rPr>
        <w:t xml:space="preserve"> та молодіжна </w:t>
      </w:r>
      <w:proofErr w:type="spellStart"/>
      <w:r w:rsidRPr="004D137D">
        <w:rPr>
          <w:rFonts w:ascii="Times New Roman" w:eastAsia="Times New Roman" w:hAnsi="Times New Roman" w:cs="Times New Roman"/>
          <w:sz w:val="28"/>
          <w:szCs w:val="28"/>
          <w:lang w:val="uk-UA" w:eastAsia="ru-RU"/>
        </w:rPr>
        <w:t>політика“</w:t>
      </w:r>
      <w:proofErr w:type="spellEnd"/>
      <w:r w:rsidRPr="004D137D">
        <w:rPr>
          <w:rFonts w:ascii="Times New Roman" w:eastAsia="Times New Roman" w:hAnsi="Times New Roman" w:cs="Times New Roman"/>
          <w:sz w:val="28"/>
          <w:szCs w:val="28"/>
          <w:lang w:val="uk-UA" w:eastAsia="ru-RU"/>
        </w:rPr>
        <w:t xml:space="preserve">, інформую, що  службою у справах дітей райдержадміністрації спільно із виконкомами сільських рад, постійно вживаються заходи щодо своєчасного виявлення дітей, які залишились без піклування батьків, надання таким дітям статусу дитини-сироти або дитини, позбавленої батьківського піклування, забезпечення захисту їх особистих, майнових і житлових прав та влаштування в сім’ї громадян за місцем походження дітей. Служба в справах дітей постійно вживає заходів щодо реалізації права дітей в першу чергу на виховання у сім’ях громадян.  </w:t>
      </w:r>
    </w:p>
    <w:p w:rsidR="004D137D" w:rsidRPr="004D137D" w:rsidRDefault="004D137D" w:rsidP="004D137D">
      <w:pPr>
        <w:spacing w:line="240" w:lineRule="auto"/>
        <w:ind w:firstLine="708"/>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На первинному обліку служби у справах дітей райдержадміністрації перебуває 76 дітей-сиріт та дітей, позбавлених батьківського піклування. З них у сімейних формах виховання перебуває 69 дітей.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На даний час в районі створено і функціонують 6 прийомних сімей, в яких виховується 7 дітей та 1 дитячий будинок сімейного типу, в якому виховується  10 дітей, позбавлених батьківського піклування.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Впродовж 2019 року 4 дітей набуло статусу дитини, позбавленої батьківського піклування, яких планується влаштувати в прийомну сім’ю.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В районі запроваджено послуги з патронату над дітьми, які потрапили в складні життєві обставини. Згідно розпорядження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державної адміністрації в патронатну сім’ю влаштовано на тимчасове проживання та виховання двох дітей, які потрапили в складні життєві умови.  </w:t>
      </w:r>
    </w:p>
    <w:p w:rsidR="004D137D" w:rsidRPr="004D137D" w:rsidRDefault="004D137D" w:rsidP="004D137D">
      <w:pPr>
        <w:spacing w:line="240" w:lineRule="auto"/>
        <w:ind w:firstLine="720"/>
        <w:jc w:val="both"/>
        <w:rPr>
          <w:rStyle w:val="FontStyle"/>
          <w:rFonts w:ascii="Times New Roman" w:hAnsi="Times New Roman" w:cs="Times New Roman"/>
          <w:sz w:val="28"/>
          <w:szCs w:val="28"/>
        </w:rPr>
      </w:pPr>
      <w:r w:rsidRPr="004D137D">
        <w:rPr>
          <w:rStyle w:val="FontStyle"/>
          <w:rFonts w:ascii="Times New Roman" w:hAnsi="Times New Roman" w:cs="Times New Roman"/>
          <w:sz w:val="28"/>
          <w:szCs w:val="28"/>
        </w:rPr>
        <w:t xml:space="preserve">Відповідальними працівниками </w:t>
      </w:r>
      <w:proofErr w:type="spellStart"/>
      <w:r w:rsidRPr="004D137D">
        <w:rPr>
          <w:rStyle w:val="FontStyle"/>
          <w:rFonts w:ascii="Times New Roman" w:hAnsi="Times New Roman" w:cs="Times New Roman"/>
          <w:sz w:val="28"/>
          <w:szCs w:val="28"/>
        </w:rPr>
        <w:t>Тальнівського</w:t>
      </w:r>
      <w:proofErr w:type="spellEnd"/>
      <w:r w:rsidRPr="004D137D">
        <w:rPr>
          <w:rStyle w:val="FontStyle"/>
          <w:rFonts w:ascii="Times New Roman" w:hAnsi="Times New Roman" w:cs="Times New Roman"/>
          <w:sz w:val="28"/>
          <w:szCs w:val="28"/>
        </w:rPr>
        <w:t xml:space="preserve"> районного центру соціальних служб для сім’ї, дітей та молоді здійснюється соціальне супроводження сімей опікунів, піклувальників, прийомних сімей, дитячого будинку сімейного типу, під час якого надаються правові, психологічні, соціально-педагогічні, соціально-економічні, соціально-медичні та інформаційні  послуги,  спрямовані на створення належних умов функціонування сімейних форм виховання.   </w:t>
      </w:r>
    </w:p>
    <w:p w:rsidR="004D137D" w:rsidRPr="004D137D" w:rsidRDefault="004D137D" w:rsidP="004D137D">
      <w:pPr>
        <w:pStyle w:val="ad"/>
        <w:spacing w:after="0" w:line="240" w:lineRule="auto"/>
        <w:ind w:left="0" w:firstLine="720"/>
        <w:jc w:val="both"/>
        <w:rPr>
          <w:rFonts w:ascii="Times New Roman" w:eastAsia="Times New Roman" w:hAnsi="Times New Roman" w:cs="Times New Roman"/>
          <w:lang w:val="uk-UA" w:eastAsia="ru-RU"/>
        </w:rPr>
      </w:pPr>
      <w:r w:rsidRPr="004D137D">
        <w:rPr>
          <w:rFonts w:ascii="Times New Roman" w:eastAsia="Times New Roman" w:hAnsi="Times New Roman" w:cs="Times New Roman"/>
          <w:sz w:val="28"/>
          <w:szCs w:val="20"/>
          <w:lang w:val="hr-HR" w:eastAsia="ru-RU"/>
        </w:rPr>
        <w:t>Виконкомами міської, сільських рад проводиться робота по постановці дітей-сиріт, дітей, позбавлених батьківського піклування, та осіб з їх числа, при досягненні ними 16 років, на квартирний облік. Здійснюється проведення щоквартального моніторингу захисту житлових прав дітей-сиріт, дітей, позбавлених батьківського піклування, та осіб з їх числа.</w:t>
      </w:r>
      <w:r w:rsidRPr="004D137D">
        <w:rPr>
          <w:rFonts w:ascii="Times New Roman" w:eastAsia="Times New Roman" w:hAnsi="Times New Roman" w:cs="Times New Roman"/>
          <w:sz w:val="28"/>
          <w:szCs w:val="20"/>
          <w:lang w:val="hr-HR" w:eastAsia="ru-RU"/>
        </w:rPr>
        <w:tab/>
      </w:r>
    </w:p>
    <w:p w:rsidR="004D137D" w:rsidRPr="004D137D" w:rsidRDefault="004D137D" w:rsidP="004D137D">
      <w:pPr>
        <w:spacing w:line="240" w:lineRule="auto"/>
        <w:ind w:right="99" w:firstLine="180"/>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       Постійно проводиться моніторинг дитячої безпритульності і бездоглядності. За поточний період 2019 року службою у справах дітей райдержадміністрації проведено  22  рейди </w:t>
      </w:r>
      <w:proofErr w:type="spellStart"/>
      <w:r w:rsidRPr="004D137D">
        <w:rPr>
          <w:rFonts w:ascii="Times New Roman" w:hAnsi="Times New Roman" w:cs="Times New Roman"/>
          <w:sz w:val="28"/>
          <w:szCs w:val="28"/>
        </w:rPr>
        <w:t>„Діти</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вулиці”</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„Вокзал”</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„Канікули”</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„Урок”</w:t>
      </w:r>
      <w:proofErr w:type="spellEnd"/>
      <w:r w:rsidRPr="004D137D">
        <w:rPr>
          <w:rFonts w:ascii="Times New Roman" w:hAnsi="Times New Roman" w:cs="Times New Roman"/>
          <w:sz w:val="28"/>
          <w:szCs w:val="28"/>
        </w:rPr>
        <w:t xml:space="preserve"> в ході яких обстежено умови проживання неблагополучних сімей, сім’ї опікунів, піклувальників. </w:t>
      </w:r>
    </w:p>
    <w:p w:rsidR="004D137D" w:rsidRPr="004D137D" w:rsidRDefault="004D137D" w:rsidP="004D137D">
      <w:pPr>
        <w:spacing w:line="240" w:lineRule="auto"/>
        <w:ind w:firstLine="142"/>
        <w:jc w:val="both"/>
        <w:rPr>
          <w:rFonts w:ascii="Times New Roman" w:hAnsi="Times New Roman" w:cs="Times New Roman"/>
          <w:sz w:val="24"/>
          <w:szCs w:val="24"/>
        </w:rPr>
      </w:pPr>
      <w:r w:rsidRPr="004D137D">
        <w:rPr>
          <w:rFonts w:ascii="Times New Roman" w:hAnsi="Times New Roman" w:cs="Times New Roman"/>
          <w:sz w:val="28"/>
          <w:szCs w:val="28"/>
        </w:rPr>
        <w:t xml:space="preserve">       В районі запроваджено проведення навчання голів, секретарів сільських та міської рад, семінарів з директорами, соціальними педагогами навчальних закладів за участю спеціалістів служби у справах дітей райдержадміністрації </w:t>
      </w:r>
      <w:r w:rsidRPr="004D137D">
        <w:rPr>
          <w:rFonts w:ascii="Times New Roman" w:hAnsi="Times New Roman" w:cs="Times New Roman"/>
          <w:sz w:val="28"/>
          <w:szCs w:val="28"/>
        </w:rPr>
        <w:lastRenderedPageBreak/>
        <w:t xml:space="preserve">щодо організації роботи з дітьми, пропаганди національного усиновлення, розвитку сімейних форм виховання. </w:t>
      </w:r>
    </w:p>
    <w:p w:rsidR="004D137D" w:rsidRPr="004D137D" w:rsidRDefault="004D137D" w:rsidP="004D137D">
      <w:pPr>
        <w:spacing w:line="240" w:lineRule="auto"/>
        <w:ind w:left="142" w:firstLine="560"/>
        <w:jc w:val="both"/>
        <w:rPr>
          <w:rFonts w:ascii="Times New Roman" w:hAnsi="Times New Roman" w:cs="Times New Roman"/>
          <w:sz w:val="28"/>
          <w:szCs w:val="28"/>
        </w:rPr>
      </w:pPr>
      <w:r w:rsidRPr="004D137D">
        <w:rPr>
          <w:rFonts w:ascii="Times New Roman" w:hAnsi="Times New Roman" w:cs="Times New Roman"/>
          <w:sz w:val="28"/>
          <w:szCs w:val="28"/>
        </w:rPr>
        <w:t>Службою у справах дітей райдержадміністрації через засоби масової інформації здійснюється інформаційна, просвітницька робота, спрямована на привертання уваги до проблем дітей-сиріт та дітей, позбавлених батьківського піклування, підвищення ролі сім’ї, розвитку сімейних форм виховання.</w:t>
      </w:r>
    </w:p>
    <w:p w:rsidR="004D137D" w:rsidRPr="004D137D" w:rsidRDefault="004D137D" w:rsidP="004D137D">
      <w:pPr>
        <w:pStyle w:val="ad"/>
        <w:spacing w:after="0" w:line="240" w:lineRule="auto"/>
        <w:ind w:left="0"/>
        <w:jc w:val="both"/>
        <w:rPr>
          <w:rFonts w:ascii="Times New Roman" w:eastAsia="Times New Roman" w:hAnsi="Times New Roman" w:cs="Times New Roman"/>
          <w:sz w:val="28"/>
          <w:szCs w:val="20"/>
          <w:lang w:val="uk-UA" w:eastAsia="ru-RU"/>
        </w:rPr>
      </w:pPr>
      <w:r w:rsidRPr="004D137D">
        <w:rPr>
          <w:rFonts w:ascii="Times New Roman" w:eastAsia="Times New Roman" w:hAnsi="Times New Roman" w:cs="Times New Roman"/>
          <w:sz w:val="28"/>
          <w:szCs w:val="20"/>
          <w:lang w:val="uk-UA" w:eastAsia="ru-RU"/>
        </w:rPr>
        <w:tab/>
        <w:t>На фінансування районної програми з виконання Національного плану дій щодо реалізації Конвенції ООН про права дитини на 2013-2020 роки в 2019 році з районного бюджету виділено кошти в сумі 10,0 тис. грн.</w:t>
      </w:r>
    </w:p>
    <w:p w:rsidR="004D137D" w:rsidRPr="004D137D" w:rsidRDefault="004D137D" w:rsidP="004D137D">
      <w:pPr>
        <w:spacing w:line="240" w:lineRule="auto"/>
        <w:ind w:firstLine="567"/>
        <w:jc w:val="both"/>
        <w:rPr>
          <w:rFonts w:ascii="Times New Roman" w:eastAsia="Times New Roman" w:hAnsi="Times New Roman" w:cs="Times New Roman"/>
          <w:sz w:val="28"/>
          <w:szCs w:val="28"/>
          <w:lang w:eastAsia="ru-RU"/>
        </w:rPr>
      </w:pPr>
      <w:r w:rsidRPr="004D137D">
        <w:rPr>
          <w:rFonts w:ascii="Times New Roman" w:hAnsi="Times New Roman" w:cs="Times New Roman"/>
          <w:b/>
          <w:sz w:val="28"/>
          <w:szCs w:val="28"/>
        </w:rPr>
        <w:t xml:space="preserve">                                  Фізична культура та спорт</w:t>
      </w:r>
      <w:r w:rsidRPr="004D137D">
        <w:rPr>
          <w:rFonts w:ascii="Times New Roman" w:hAnsi="Times New Roman" w:cs="Times New Roman"/>
          <w:sz w:val="28"/>
          <w:szCs w:val="28"/>
        </w:rPr>
        <w:t xml:space="preserve">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За звітний період в районі організовано 45 спортивно-масових заходів згідно районного календаря змагань. Крім того, проведено 15 заходів обласного рівня, які проходили в м. Тальному та на території Черкаської області, в яких взяли участь 230 учасників.</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В травні місяці закінчилася районна Спартакіада школярів в якій приймали участь всі школярі району. Змагання проходили в два етапи, І етап – масові заходи в загальноосвітніх школах, ІІ етап районні змагання серед команд шкіл, переможці приймають участь в обласних змаганнях. Так, проведено 8 районних та прийнято участь в 2 обласних змаганнях з волейболу (дівчата вибороли ІІІ місце юнаки ІV місце), з баскетболу юнаки та дівчата вибороли почесне ІІІ місце в області.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20 червня відбулися фінальні змагання районної Спартакіади державних службовців та посадових осіб місцевого самоврядування 2019 року в якій приймали участь 3 команди. У загальному підсумку Спартакіади команда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міської ради здобула третє місце, команда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ради – ІІ місце. Перше місце виборола команда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державної адміністрації.</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Боксери району прийняли участь у Всеукраїнському турнірі по боксу серед дітей  та молоді м. </w:t>
      </w:r>
      <w:proofErr w:type="spellStart"/>
      <w:r w:rsidRPr="004D137D">
        <w:rPr>
          <w:rFonts w:ascii="Times New Roman" w:hAnsi="Times New Roman" w:cs="Times New Roman"/>
          <w:sz w:val="28"/>
          <w:szCs w:val="28"/>
        </w:rPr>
        <w:t>Звенигородка</w:t>
      </w:r>
      <w:proofErr w:type="spellEnd"/>
      <w:r w:rsidRPr="004D137D">
        <w:rPr>
          <w:rFonts w:ascii="Times New Roman" w:hAnsi="Times New Roman" w:cs="Times New Roman"/>
          <w:sz w:val="28"/>
          <w:szCs w:val="28"/>
        </w:rPr>
        <w:t xml:space="preserve">  на яких завоювали два перших, одне друге місця.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З 27 лютого по 01 березня 2019 року у місті Черкаси проходив чемпіонат області з боксу серед чоловіків та юнаків 2005-2006 років народження, імені Самійла Кішки. В цих змаганнях взяли участь юні боксери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вихованці тренера Івана </w:t>
      </w:r>
      <w:proofErr w:type="spellStart"/>
      <w:r w:rsidRPr="004D137D">
        <w:rPr>
          <w:rFonts w:ascii="Times New Roman" w:hAnsi="Times New Roman" w:cs="Times New Roman"/>
          <w:sz w:val="28"/>
          <w:szCs w:val="28"/>
        </w:rPr>
        <w:t>Бабоя</w:t>
      </w:r>
      <w:proofErr w:type="spellEnd"/>
      <w:r w:rsidRPr="004D137D">
        <w:rPr>
          <w:rFonts w:ascii="Times New Roman" w:hAnsi="Times New Roman" w:cs="Times New Roman"/>
          <w:sz w:val="28"/>
          <w:szCs w:val="28"/>
        </w:rPr>
        <w:t xml:space="preserve">. Чемпіонами області стали, Панько Роман, Малишко Микола та Цимбал Олексій, друге місце посіли Поліщук Олексій та </w:t>
      </w:r>
      <w:proofErr w:type="spellStart"/>
      <w:r w:rsidRPr="004D137D">
        <w:rPr>
          <w:rFonts w:ascii="Times New Roman" w:hAnsi="Times New Roman" w:cs="Times New Roman"/>
          <w:sz w:val="28"/>
          <w:szCs w:val="28"/>
        </w:rPr>
        <w:t>Янківський</w:t>
      </w:r>
      <w:proofErr w:type="spellEnd"/>
      <w:r w:rsidRPr="004D137D">
        <w:rPr>
          <w:rFonts w:ascii="Times New Roman" w:hAnsi="Times New Roman" w:cs="Times New Roman"/>
          <w:sz w:val="28"/>
          <w:szCs w:val="28"/>
        </w:rPr>
        <w:t xml:space="preserve"> Михайло.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У відкритому чемпіонаті України  з боксу в м. Умані  21-24.03.2019 року Панько Роман (вихованець </w:t>
      </w:r>
      <w:proofErr w:type="spellStart"/>
      <w:r w:rsidRPr="004D137D">
        <w:rPr>
          <w:rFonts w:ascii="Times New Roman" w:hAnsi="Times New Roman" w:cs="Times New Roman"/>
          <w:sz w:val="28"/>
          <w:szCs w:val="28"/>
        </w:rPr>
        <w:t>Мошурівської</w:t>
      </w:r>
      <w:proofErr w:type="spellEnd"/>
      <w:r w:rsidRPr="004D137D">
        <w:rPr>
          <w:rFonts w:ascii="Times New Roman" w:hAnsi="Times New Roman" w:cs="Times New Roman"/>
          <w:sz w:val="28"/>
          <w:szCs w:val="28"/>
        </w:rPr>
        <w:t xml:space="preserve"> ЗОШ) у ваговій категорії </w:t>
      </w:r>
      <w:smartTag w:uri="urn:schemas-microsoft-com:office:smarttags" w:element="metricconverter">
        <w:smartTagPr>
          <w:attr w:name="ProductID" w:val="68 кг"/>
        </w:smartTagPr>
        <w:r w:rsidRPr="004D137D">
          <w:rPr>
            <w:rFonts w:ascii="Times New Roman" w:hAnsi="Times New Roman" w:cs="Times New Roman"/>
            <w:sz w:val="28"/>
            <w:szCs w:val="28"/>
          </w:rPr>
          <w:t>68 кг</w:t>
        </w:r>
      </w:smartTag>
      <w:r w:rsidRPr="004D137D">
        <w:rPr>
          <w:rFonts w:ascii="Times New Roman" w:hAnsi="Times New Roman" w:cs="Times New Roman"/>
          <w:sz w:val="28"/>
          <w:szCs w:val="28"/>
        </w:rPr>
        <w:t xml:space="preserve"> став чемпіоном України зонального чемпіонату України з боксу серед юнаків 2005-2006 років, та з 06 по 12.05.2019 року приймав участь у  фінальній частина Чемпіонату України.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З 12.04.2019-29.05.2019 року проходила спартакіада допризовної молоді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району. В змаганнях взяли участь юнаки та дівчата загальноосвітніх шкіл, будівельно-економічного коледжу, </w:t>
      </w:r>
      <w:proofErr w:type="spellStart"/>
      <w:r w:rsidRPr="004D137D">
        <w:rPr>
          <w:rFonts w:ascii="Times New Roman" w:hAnsi="Times New Roman" w:cs="Times New Roman"/>
          <w:sz w:val="28"/>
          <w:szCs w:val="28"/>
        </w:rPr>
        <w:t>Тальянківського</w:t>
      </w:r>
      <w:proofErr w:type="spellEnd"/>
      <w:r w:rsidRPr="004D137D">
        <w:rPr>
          <w:rFonts w:ascii="Times New Roman" w:hAnsi="Times New Roman" w:cs="Times New Roman"/>
          <w:sz w:val="28"/>
          <w:szCs w:val="28"/>
        </w:rPr>
        <w:t xml:space="preserve"> агротехнічного коледжу, 2002- 2001року народження.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В 10 сільських населених пунктах започатковано проведення  районних змагань з різних видів спорту, в яких беруть участь як місцеві спортсмени так з навколишніх регіонів. В селах </w:t>
      </w:r>
      <w:proofErr w:type="spellStart"/>
      <w:r w:rsidRPr="004D137D">
        <w:rPr>
          <w:rFonts w:ascii="Times New Roman" w:hAnsi="Times New Roman" w:cs="Times New Roman"/>
          <w:sz w:val="28"/>
          <w:szCs w:val="28"/>
        </w:rPr>
        <w:t>Романівка</w:t>
      </w:r>
      <w:proofErr w:type="spellEnd"/>
      <w:r w:rsidRPr="004D137D">
        <w:rPr>
          <w:rFonts w:ascii="Times New Roman" w:hAnsi="Times New Roman" w:cs="Times New Roman"/>
          <w:sz w:val="28"/>
          <w:szCs w:val="28"/>
        </w:rPr>
        <w:t xml:space="preserve"> та </w:t>
      </w:r>
      <w:proofErr w:type="spellStart"/>
      <w:r w:rsidRPr="004D137D">
        <w:rPr>
          <w:rFonts w:ascii="Times New Roman" w:hAnsi="Times New Roman" w:cs="Times New Roman"/>
          <w:sz w:val="28"/>
          <w:szCs w:val="28"/>
        </w:rPr>
        <w:t>Кобриново</w:t>
      </w:r>
      <w:proofErr w:type="spellEnd"/>
      <w:r w:rsidRPr="004D137D">
        <w:rPr>
          <w:rFonts w:ascii="Times New Roman" w:hAnsi="Times New Roman" w:cs="Times New Roman"/>
          <w:sz w:val="28"/>
          <w:szCs w:val="28"/>
        </w:rPr>
        <w:t xml:space="preserve"> - турніри з волейболу, шашок, шахів, настільного тенісу пам‘яті воїнів – інтернаціоналістів Василя </w:t>
      </w:r>
      <w:proofErr w:type="spellStart"/>
      <w:r w:rsidRPr="004D137D">
        <w:rPr>
          <w:rFonts w:ascii="Times New Roman" w:hAnsi="Times New Roman" w:cs="Times New Roman"/>
          <w:sz w:val="28"/>
          <w:szCs w:val="28"/>
        </w:rPr>
        <w:t>Штурхаля</w:t>
      </w:r>
      <w:proofErr w:type="spellEnd"/>
      <w:r w:rsidRPr="004D137D">
        <w:rPr>
          <w:rFonts w:ascii="Times New Roman" w:hAnsi="Times New Roman" w:cs="Times New Roman"/>
          <w:sz w:val="28"/>
          <w:szCs w:val="28"/>
        </w:rPr>
        <w:t xml:space="preserve">, Василя Костенка. В селах Павлівка Перша та </w:t>
      </w:r>
      <w:proofErr w:type="spellStart"/>
      <w:r w:rsidRPr="004D137D">
        <w:rPr>
          <w:rFonts w:ascii="Times New Roman" w:hAnsi="Times New Roman" w:cs="Times New Roman"/>
          <w:sz w:val="28"/>
          <w:szCs w:val="28"/>
        </w:rPr>
        <w:t>Папуженці</w:t>
      </w:r>
      <w:proofErr w:type="spellEnd"/>
      <w:r w:rsidRPr="004D137D">
        <w:rPr>
          <w:rFonts w:ascii="Times New Roman" w:hAnsi="Times New Roman" w:cs="Times New Roman"/>
          <w:sz w:val="28"/>
          <w:szCs w:val="28"/>
        </w:rPr>
        <w:t xml:space="preserve"> – турніри  пам’яті воїнів АТО Віталія </w:t>
      </w:r>
      <w:proofErr w:type="spellStart"/>
      <w:r w:rsidRPr="004D137D">
        <w:rPr>
          <w:rFonts w:ascii="Times New Roman" w:hAnsi="Times New Roman" w:cs="Times New Roman"/>
          <w:sz w:val="28"/>
          <w:szCs w:val="28"/>
        </w:rPr>
        <w:t>Малиша</w:t>
      </w:r>
      <w:proofErr w:type="spellEnd"/>
      <w:r w:rsidRPr="004D137D">
        <w:rPr>
          <w:rFonts w:ascii="Times New Roman" w:hAnsi="Times New Roman" w:cs="Times New Roman"/>
          <w:sz w:val="28"/>
          <w:szCs w:val="28"/>
        </w:rPr>
        <w:t xml:space="preserve"> та Василя Івченка з шашок, футболу. В с. </w:t>
      </w:r>
      <w:proofErr w:type="spellStart"/>
      <w:r w:rsidRPr="004D137D">
        <w:rPr>
          <w:rFonts w:ascii="Times New Roman" w:hAnsi="Times New Roman" w:cs="Times New Roman"/>
          <w:sz w:val="28"/>
          <w:szCs w:val="28"/>
        </w:rPr>
        <w:t>Мошурів</w:t>
      </w:r>
      <w:proofErr w:type="spellEnd"/>
      <w:r w:rsidRPr="004D137D">
        <w:rPr>
          <w:rFonts w:ascii="Times New Roman" w:hAnsi="Times New Roman" w:cs="Times New Roman"/>
          <w:sz w:val="28"/>
          <w:szCs w:val="28"/>
        </w:rPr>
        <w:t xml:space="preserve"> – турнір з боксу, с. </w:t>
      </w:r>
      <w:proofErr w:type="spellStart"/>
      <w:r w:rsidRPr="004D137D">
        <w:rPr>
          <w:rFonts w:ascii="Times New Roman" w:hAnsi="Times New Roman" w:cs="Times New Roman"/>
          <w:sz w:val="28"/>
          <w:szCs w:val="28"/>
        </w:rPr>
        <w:t>Глибочок</w:t>
      </w:r>
      <w:proofErr w:type="spellEnd"/>
      <w:r w:rsidRPr="004D137D">
        <w:rPr>
          <w:rFonts w:ascii="Times New Roman" w:hAnsi="Times New Roman" w:cs="Times New Roman"/>
          <w:sz w:val="28"/>
          <w:szCs w:val="28"/>
        </w:rPr>
        <w:t xml:space="preserve">, с. </w:t>
      </w:r>
      <w:proofErr w:type="spellStart"/>
      <w:r w:rsidRPr="004D137D">
        <w:rPr>
          <w:rFonts w:ascii="Times New Roman" w:hAnsi="Times New Roman" w:cs="Times New Roman"/>
          <w:sz w:val="28"/>
          <w:szCs w:val="28"/>
        </w:rPr>
        <w:t>Лоташеве</w:t>
      </w:r>
      <w:proofErr w:type="spellEnd"/>
      <w:r w:rsidRPr="004D137D">
        <w:rPr>
          <w:rFonts w:ascii="Times New Roman" w:hAnsi="Times New Roman" w:cs="Times New Roman"/>
          <w:sz w:val="28"/>
          <w:szCs w:val="28"/>
        </w:rPr>
        <w:t xml:space="preserve">, с. </w:t>
      </w:r>
      <w:proofErr w:type="spellStart"/>
      <w:r w:rsidRPr="004D137D">
        <w:rPr>
          <w:rFonts w:ascii="Times New Roman" w:hAnsi="Times New Roman" w:cs="Times New Roman"/>
          <w:sz w:val="28"/>
          <w:szCs w:val="28"/>
        </w:rPr>
        <w:t>Майдаецьке</w:t>
      </w:r>
      <w:proofErr w:type="spellEnd"/>
      <w:r w:rsidRPr="004D137D">
        <w:rPr>
          <w:rFonts w:ascii="Times New Roman" w:hAnsi="Times New Roman" w:cs="Times New Roman"/>
          <w:sz w:val="28"/>
          <w:szCs w:val="28"/>
        </w:rPr>
        <w:t xml:space="preserve"> – з футболу. Відродилися змагання в   с. </w:t>
      </w:r>
      <w:proofErr w:type="spellStart"/>
      <w:r w:rsidRPr="004D137D">
        <w:rPr>
          <w:rFonts w:ascii="Times New Roman" w:hAnsi="Times New Roman" w:cs="Times New Roman"/>
          <w:sz w:val="28"/>
          <w:szCs w:val="28"/>
        </w:rPr>
        <w:t>Заліське</w:t>
      </w:r>
      <w:proofErr w:type="spellEnd"/>
      <w:r w:rsidRPr="004D137D">
        <w:rPr>
          <w:rFonts w:ascii="Times New Roman" w:hAnsi="Times New Roman" w:cs="Times New Roman"/>
          <w:sz w:val="28"/>
          <w:szCs w:val="28"/>
        </w:rPr>
        <w:t xml:space="preserve"> з гирьового спорту. </w:t>
      </w:r>
    </w:p>
    <w:p w:rsidR="004D137D" w:rsidRPr="004D137D" w:rsidRDefault="004D137D" w:rsidP="004D137D">
      <w:pPr>
        <w:spacing w:line="240" w:lineRule="auto"/>
        <w:ind w:firstLine="360"/>
        <w:jc w:val="both"/>
        <w:rPr>
          <w:rFonts w:ascii="Times New Roman" w:hAnsi="Times New Roman" w:cs="Times New Roman"/>
          <w:sz w:val="28"/>
          <w:szCs w:val="28"/>
        </w:rPr>
      </w:pPr>
      <w:r w:rsidRPr="004D137D">
        <w:rPr>
          <w:rFonts w:ascii="Times New Roman" w:hAnsi="Times New Roman" w:cs="Times New Roman"/>
          <w:sz w:val="28"/>
          <w:szCs w:val="28"/>
        </w:rPr>
        <w:t xml:space="preserve">01 червня в районні проходили фінальні  змагання сільських спортивних ігор </w:t>
      </w:r>
      <w:proofErr w:type="spellStart"/>
      <w:r w:rsidRPr="004D137D">
        <w:rPr>
          <w:rFonts w:ascii="Times New Roman" w:hAnsi="Times New Roman" w:cs="Times New Roman"/>
          <w:sz w:val="28"/>
          <w:szCs w:val="28"/>
        </w:rPr>
        <w:t>Тальнівщини</w:t>
      </w:r>
      <w:proofErr w:type="spellEnd"/>
      <w:r w:rsidRPr="004D137D">
        <w:rPr>
          <w:rFonts w:ascii="Times New Roman" w:hAnsi="Times New Roman" w:cs="Times New Roman"/>
          <w:sz w:val="28"/>
          <w:szCs w:val="28"/>
        </w:rPr>
        <w:t xml:space="preserve"> під девізом </w:t>
      </w:r>
      <w:proofErr w:type="spellStart"/>
      <w:r w:rsidRPr="004D137D">
        <w:rPr>
          <w:rFonts w:ascii="Times New Roman" w:hAnsi="Times New Roman" w:cs="Times New Roman"/>
          <w:sz w:val="28"/>
          <w:szCs w:val="28"/>
        </w:rPr>
        <w:t>“Найспортивніше</w:t>
      </w:r>
      <w:proofErr w:type="spellEnd"/>
      <w:r w:rsidRPr="004D137D">
        <w:rPr>
          <w:rFonts w:ascii="Times New Roman" w:hAnsi="Times New Roman" w:cs="Times New Roman"/>
          <w:sz w:val="28"/>
          <w:szCs w:val="28"/>
        </w:rPr>
        <w:t xml:space="preserve"> село - </w:t>
      </w:r>
      <w:smartTag w:uri="urn:schemas-microsoft-com:office:smarttags" w:element="metricconverter">
        <w:smartTagPr>
          <w:attr w:name="ProductID" w:val="2019”"/>
        </w:smartTagPr>
        <w:r w:rsidRPr="004D137D">
          <w:rPr>
            <w:rFonts w:ascii="Times New Roman" w:hAnsi="Times New Roman" w:cs="Times New Roman"/>
            <w:sz w:val="28"/>
            <w:szCs w:val="28"/>
          </w:rPr>
          <w:t>2019”</w:t>
        </w:r>
      </w:smartTag>
      <w:r w:rsidRPr="004D137D">
        <w:rPr>
          <w:rFonts w:ascii="Times New Roman" w:hAnsi="Times New Roman" w:cs="Times New Roman"/>
          <w:sz w:val="28"/>
          <w:szCs w:val="28"/>
        </w:rPr>
        <w:t xml:space="preserve">. В яких приймали участь 14 команд. Переможцями стала команда </w:t>
      </w:r>
      <w:proofErr w:type="spellStart"/>
      <w:r w:rsidRPr="004D137D">
        <w:rPr>
          <w:rFonts w:ascii="Times New Roman" w:hAnsi="Times New Roman" w:cs="Times New Roman"/>
          <w:sz w:val="28"/>
          <w:szCs w:val="28"/>
        </w:rPr>
        <w:t>Майданецької</w:t>
      </w:r>
      <w:proofErr w:type="spellEnd"/>
      <w:r w:rsidRPr="004D137D">
        <w:rPr>
          <w:rFonts w:ascii="Times New Roman" w:hAnsi="Times New Roman" w:cs="Times New Roman"/>
          <w:sz w:val="28"/>
          <w:szCs w:val="28"/>
        </w:rPr>
        <w:t xml:space="preserve"> сільської ради,  яка прийме участь в обласних змаганнях.   </w:t>
      </w:r>
    </w:p>
    <w:p w:rsidR="004D137D" w:rsidRPr="004D137D" w:rsidRDefault="004D137D" w:rsidP="004D137D">
      <w:pPr>
        <w:pStyle w:val="ae"/>
        <w:ind w:firstLine="567"/>
        <w:outlineLvl w:val="1"/>
        <w:rPr>
          <w:b/>
          <w:bCs/>
        </w:rPr>
      </w:pPr>
      <w:r w:rsidRPr="004D137D">
        <w:rPr>
          <w:b/>
          <w:bCs/>
        </w:rPr>
        <w:t xml:space="preserve">                                          Розвиток культури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Впродовж звітного періоду у галузі культури  зроблено низку важливих кроків у справі формування   системи організації культурного життя населення.</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Станом на 01.07.2019 року в районі діє  55 закладів культури, зокрема:  </w:t>
      </w:r>
      <w:proofErr w:type="spellStart"/>
      <w:r w:rsidRPr="004D137D">
        <w:rPr>
          <w:rFonts w:ascii="Times New Roman" w:hAnsi="Times New Roman"/>
          <w:sz w:val="28"/>
          <w:szCs w:val="28"/>
          <w:lang w:val="uk-UA"/>
        </w:rPr>
        <w:t>Тальнівський</w:t>
      </w:r>
      <w:proofErr w:type="spellEnd"/>
      <w:r w:rsidRPr="004D137D">
        <w:rPr>
          <w:rFonts w:ascii="Times New Roman" w:hAnsi="Times New Roman"/>
          <w:sz w:val="28"/>
          <w:szCs w:val="28"/>
          <w:lang w:val="uk-UA"/>
        </w:rPr>
        <w:t xml:space="preserve"> районний будинок культури,  міський клуб, 28 сільських  клубних закладів та 25 бібліотек. Впродовж  першого півріччя  2019 року на утримання галузі проведено видатків в сумі 3932,2 тис. грн., з них видатки на заробітну плату з нарахуваннями становлять   2970,3 тис. грн., на оплату комунальних послуг та енергоносіїв – 379,0 тис. грн., інші  – 582,9 тис. грн..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З початку року в сільських клубних закладах проведено 40 культурно-мистецьких заходів, в  районному будинку культури - 83, в яких взяли участь 990 учасників та понад 19 тис. глядачів.</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Аматорські творчі колективи та окремі виконавці закладів культури району   впродовж січня – червня 2019 року були  активними учасниками всеукраїнських, обласних фестивалів та конкурсів,  спільно із сільськими головами, за сприяння керівників сільськогосподарських підприємств району, депутатів обласної та  районної ради організовано участь:</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жительки </w:t>
      </w:r>
      <w:proofErr w:type="spellStart"/>
      <w:r w:rsidRPr="004D137D">
        <w:rPr>
          <w:rFonts w:ascii="Times New Roman" w:hAnsi="Times New Roman" w:cs="Times New Roman"/>
          <w:sz w:val="28"/>
          <w:szCs w:val="28"/>
        </w:rPr>
        <w:t>с.Білашки</w:t>
      </w:r>
      <w:proofErr w:type="spellEnd"/>
      <w:r w:rsidRPr="004D137D">
        <w:rPr>
          <w:rFonts w:ascii="Times New Roman" w:hAnsi="Times New Roman" w:cs="Times New Roman"/>
          <w:sz w:val="28"/>
          <w:szCs w:val="28"/>
        </w:rPr>
        <w:t xml:space="preserve"> Побережник Н.В. ( ІІ місце у номінації «дорослі») та  жительки с. </w:t>
      </w:r>
      <w:proofErr w:type="spellStart"/>
      <w:r w:rsidRPr="004D137D">
        <w:rPr>
          <w:rFonts w:ascii="Times New Roman" w:hAnsi="Times New Roman" w:cs="Times New Roman"/>
          <w:sz w:val="28"/>
          <w:szCs w:val="28"/>
        </w:rPr>
        <w:t>Майданецьке</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Іващенко</w:t>
      </w:r>
      <w:proofErr w:type="spellEnd"/>
      <w:r w:rsidRPr="004D137D">
        <w:rPr>
          <w:rFonts w:ascii="Times New Roman" w:hAnsi="Times New Roman" w:cs="Times New Roman"/>
          <w:sz w:val="28"/>
          <w:szCs w:val="28"/>
        </w:rPr>
        <w:t xml:space="preserve"> І. О. у обласному конкурсі  читців «Тарасова вершина» (05.03.2019 р.), присвяченому 205-й річниці від дня народження Т. Г. Шевченка;</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студії по сучасній хореографії та фітнесу «Енергія» (керівник І. </w:t>
      </w:r>
      <w:proofErr w:type="spellStart"/>
      <w:r w:rsidRPr="004D137D">
        <w:rPr>
          <w:rFonts w:ascii="Times New Roman" w:hAnsi="Times New Roman" w:cs="Times New Roman"/>
          <w:sz w:val="28"/>
          <w:szCs w:val="28"/>
        </w:rPr>
        <w:t>Присяжнюк</w:t>
      </w:r>
      <w:proofErr w:type="spellEnd"/>
      <w:r w:rsidRPr="004D137D">
        <w:rPr>
          <w:rFonts w:ascii="Times New Roman" w:hAnsi="Times New Roman" w:cs="Times New Roman"/>
          <w:sz w:val="28"/>
          <w:szCs w:val="28"/>
        </w:rPr>
        <w:t xml:space="preserve">) в обласному  </w:t>
      </w:r>
      <w:r w:rsidRPr="004D137D">
        <w:rPr>
          <w:rFonts w:ascii="Times New Roman" w:hAnsi="Times New Roman" w:cs="Times New Roman"/>
          <w:bCs/>
          <w:sz w:val="28"/>
        </w:rPr>
        <w:t xml:space="preserve">огляді колективів хореографічного жанру, присвяченого 124-й річниці від дня народження  В.К. Авраменка </w:t>
      </w:r>
      <w:r w:rsidRPr="004D137D">
        <w:rPr>
          <w:rFonts w:ascii="Times New Roman" w:hAnsi="Times New Roman" w:cs="Times New Roman"/>
          <w:bCs/>
          <w:sz w:val="28"/>
          <w:szCs w:val="28"/>
        </w:rPr>
        <w:t xml:space="preserve">на базі </w:t>
      </w:r>
      <w:r w:rsidRPr="004D137D">
        <w:rPr>
          <w:rFonts w:ascii="Times New Roman" w:hAnsi="Times New Roman" w:cs="Times New Roman"/>
          <w:sz w:val="28"/>
          <w:szCs w:val="28"/>
        </w:rPr>
        <w:t>Звенигородського районного Будинку культури (16. 03. 2019 р.);</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 зразкового хореографічного колективу «АРАБЕСК»   ( керівник Л. </w:t>
      </w:r>
      <w:proofErr w:type="spellStart"/>
      <w:r w:rsidRPr="004D137D">
        <w:rPr>
          <w:rFonts w:ascii="Times New Roman" w:hAnsi="Times New Roman" w:cs="Times New Roman"/>
          <w:sz w:val="28"/>
          <w:szCs w:val="28"/>
        </w:rPr>
        <w:t>Бабой</w:t>
      </w:r>
      <w:proofErr w:type="spellEnd"/>
      <w:r w:rsidRPr="004D137D">
        <w:rPr>
          <w:rFonts w:ascii="Times New Roman" w:hAnsi="Times New Roman" w:cs="Times New Roman"/>
          <w:sz w:val="28"/>
          <w:szCs w:val="28"/>
        </w:rPr>
        <w:t xml:space="preserve">) в обласному  </w:t>
      </w:r>
      <w:r w:rsidRPr="004D137D">
        <w:rPr>
          <w:rFonts w:ascii="Times New Roman" w:hAnsi="Times New Roman" w:cs="Times New Roman"/>
          <w:bCs/>
          <w:sz w:val="28"/>
        </w:rPr>
        <w:t xml:space="preserve">огляді колективів хореографічного жанру, присвяченого 124-й річниці від дня народження В.К. Авраменка </w:t>
      </w:r>
      <w:r w:rsidRPr="004D137D">
        <w:rPr>
          <w:rFonts w:ascii="Times New Roman" w:hAnsi="Times New Roman" w:cs="Times New Roman"/>
          <w:bCs/>
          <w:sz w:val="28"/>
          <w:szCs w:val="28"/>
        </w:rPr>
        <w:t>на базі Уманського міського</w:t>
      </w:r>
      <w:r w:rsidRPr="004D137D">
        <w:rPr>
          <w:rFonts w:ascii="Times New Roman" w:hAnsi="Times New Roman" w:cs="Times New Roman"/>
          <w:sz w:val="28"/>
          <w:szCs w:val="28"/>
        </w:rPr>
        <w:t xml:space="preserve"> Будинку культури ім. Ю. Смолича  (24.03.2019 р.);</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народного аматорського вокального тріо «ДОЖНИЦЯ»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районного Будинку культури ( керівник </w:t>
      </w:r>
      <w:proofErr w:type="spellStart"/>
      <w:r w:rsidRPr="004D137D">
        <w:rPr>
          <w:rFonts w:ascii="Times New Roman" w:hAnsi="Times New Roman" w:cs="Times New Roman"/>
          <w:sz w:val="28"/>
          <w:szCs w:val="28"/>
        </w:rPr>
        <w:t>Тицькун</w:t>
      </w:r>
      <w:proofErr w:type="spellEnd"/>
      <w:r w:rsidRPr="004D137D">
        <w:rPr>
          <w:rFonts w:ascii="Times New Roman" w:hAnsi="Times New Roman" w:cs="Times New Roman"/>
          <w:sz w:val="28"/>
          <w:szCs w:val="28"/>
        </w:rPr>
        <w:t xml:space="preserve"> Л.) в</w:t>
      </w:r>
      <w:r w:rsidRPr="004D137D">
        <w:rPr>
          <w:rFonts w:ascii="Times New Roman" w:hAnsi="Times New Roman" w:cs="Times New Roman"/>
          <w:sz w:val="28"/>
          <w:szCs w:val="28"/>
          <w:shd w:val="clear" w:color="auto" w:fill="FFFFFF"/>
        </w:rPr>
        <w:t xml:space="preserve"> обласному святі </w:t>
      </w:r>
      <w:proofErr w:type="spellStart"/>
      <w:r w:rsidRPr="004D137D">
        <w:rPr>
          <w:rFonts w:ascii="Times New Roman" w:hAnsi="Times New Roman" w:cs="Times New Roman"/>
          <w:sz w:val="28"/>
          <w:szCs w:val="28"/>
          <w:shd w:val="clear" w:color="auto" w:fill="FFFFFF"/>
        </w:rPr>
        <w:t>вокально</w:t>
      </w:r>
      <w:proofErr w:type="spellEnd"/>
      <w:r w:rsidRPr="004D137D">
        <w:rPr>
          <w:rFonts w:ascii="Times New Roman" w:hAnsi="Times New Roman" w:cs="Times New Roman"/>
          <w:sz w:val="28"/>
          <w:szCs w:val="28"/>
          <w:shd w:val="clear" w:color="auto" w:fill="FFFFFF"/>
        </w:rPr>
        <w:t xml:space="preserve"> – хорового мистецтва на честь П.Д. </w:t>
      </w:r>
      <w:proofErr w:type="spellStart"/>
      <w:r w:rsidRPr="004D137D">
        <w:rPr>
          <w:rFonts w:ascii="Times New Roman" w:hAnsi="Times New Roman" w:cs="Times New Roman"/>
          <w:sz w:val="28"/>
          <w:szCs w:val="28"/>
          <w:shd w:val="clear" w:color="auto" w:fill="FFFFFF"/>
        </w:rPr>
        <w:t>Демуцького</w:t>
      </w:r>
      <w:proofErr w:type="spellEnd"/>
      <w:r w:rsidRPr="004D137D">
        <w:rPr>
          <w:rFonts w:ascii="Times New Roman" w:hAnsi="Times New Roman" w:cs="Times New Roman"/>
          <w:sz w:val="28"/>
          <w:szCs w:val="28"/>
          <w:shd w:val="clear" w:color="auto" w:fill="FFFFFF"/>
        </w:rPr>
        <w:t xml:space="preserve"> «Хто співає, той щасливий»</w:t>
      </w:r>
      <w:r w:rsidRPr="004D137D">
        <w:rPr>
          <w:rFonts w:ascii="Times New Roman" w:hAnsi="Times New Roman" w:cs="Times New Roman"/>
          <w:sz w:val="28"/>
          <w:szCs w:val="28"/>
        </w:rPr>
        <w:t xml:space="preserve"> на базі Уманського міського Будинку культури ім. Ю. Смолича (23.03. 2019 р.);</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w:t>
      </w:r>
      <w:r w:rsidRPr="004D137D">
        <w:rPr>
          <w:rFonts w:ascii="Times New Roman" w:hAnsi="Times New Roman" w:cs="Times New Roman"/>
          <w:bCs/>
          <w:sz w:val="28"/>
          <w:szCs w:val="28"/>
        </w:rPr>
        <w:t xml:space="preserve">народного аматорського хору ветеранів війни та праці «ХЛОПЦІ ОГО-ГО»  </w:t>
      </w:r>
      <w:proofErr w:type="spellStart"/>
      <w:r w:rsidRPr="004D137D">
        <w:rPr>
          <w:rFonts w:ascii="Times New Roman" w:hAnsi="Times New Roman" w:cs="Times New Roman"/>
          <w:bCs/>
          <w:sz w:val="28"/>
          <w:szCs w:val="28"/>
        </w:rPr>
        <w:t>Тальнівського</w:t>
      </w:r>
      <w:proofErr w:type="spellEnd"/>
      <w:r w:rsidRPr="004D137D">
        <w:rPr>
          <w:rFonts w:ascii="Times New Roman" w:hAnsi="Times New Roman" w:cs="Times New Roman"/>
          <w:bCs/>
          <w:sz w:val="28"/>
          <w:szCs w:val="28"/>
        </w:rPr>
        <w:t xml:space="preserve"> </w:t>
      </w:r>
      <w:r w:rsidRPr="004D137D">
        <w:rPr>
          <w:rFonts w:ascii="Times New Roman" w:hAnsi="Times New Roman" w:cs="Times New Roman"/>
          <w:sz w:val="28"/>
          <w:szCs w:val="28"/>
        </w:rPr>
        <w:t xml:space="preserve">районного Будинку культури ( керівник </w:t>
      </w:r>
      <w:proofErr w:type="spellStart"/>
      <w:r w:rsidRPr="004D137D">
        <w:rPr>
          <w:rFonts w:ascii="Times New Roman" w:hAnsi="Times New Roman" w:cs="Times New Roman"/>
          <w:sz w:val="28"/>
          <w:szCs w:val="28"/>
        </w:rPr>
        <w:t>Ноздровський</w:t>
      </w:r>
      <w:proofErr w:type="spellEnd"/>
      <w:r w:rsidRPr="004D137D">
        <w:rPr>
          <w:rFonts w:ascii="Times New Roman" w:hAnsi="Times New Roman" w:cs="Times New Roman"/>
          <w:sz w:val="28"/>
          <w:szCs w:val="28"/>
        </w:rPr>
        <w:t xml:space="preserve"> А.) в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районному  територіальному центрі (з нагоди відзначення 75 –ї річниці визволення </w:t>
      </w:r>
      <w:proofErr w:type="spellStart"/>
      <w:r w:rsidRPr="004D137D">
        <w:rPr>
          <w:rFonts w:ascii="Times New Roman" w:hAnsi="Times New Roman" w:cs="Times New Roman"/>
          <w:sz w:val="28"/>
          <w:szCs w:val="28"/>
        </w:rPr>
        <w:t>Тальнівщини</w:t>
      </w:r>
      <w:proofErr w:type="spellEnd"/>
      <w:r w:rsidRPr="004D137D">
        <w:rPr>
          <w:rFonts w:ascii="Times New Roman" w:hAnsi="Times New Roman" w:cs="Times New Roman"/>
          <w:sz w:val="28"/>
          <w:szCs w:val="28"/>
        </w:rPr>
        <w:t xml:space="preserve"> від німецько-фашистських загарбників) (09.03.2019 р.),</w:t>
      </w:r>
    </w:p>
    <w:p w:rsidR="004D137D" w:rsidRPr="004D137D" w:rsidRDefault="004D137D" w:rsidP="004D137D">
      <w:pPr>
        <w:spacing w:line="240" w:lineRule="auto"/>
        <w:ind w:firstLine="708"/>
        <w:jc w:val="both"/>
        <w:rPr>
          <w:rFonts w:ascii="Times New Roman" w:hAnsi="Times New Roman" w:cs="Times New Roman"/>
          <w:sz w:val="28"/>
          <w:szCs w:val="28"/>
        </w:rPr>
      </w:pPr>
      <w:proofErr w:type="spellStart"/>
      <w:r w:rsidRPr="004D137D">
        <w:rPr>
          <w:rFonts w:ascii="Times New Roman" w:hAnsi="Times New Roman" w:cs="Times New Roman"/>
          <w:sz w:val="28"/>
          <w:szCs w:val="28"/>
        </w:rPr>
        <w:t>-народного</w:t>
      </w:r>
      <w:proofErr w:type="spellEnd"/>
      <w:r w:rsidRPr="004D137D">
        <w:rPr>
          <w:rFonts w:ascii="Times New Roman" w:hAnsi="Times New Roman" w:cs="Times New Roman"/>
          <w:sz w:val="28"/>
          <w:szCs w:val="28"/>
        </w:rPr>
        <w:t xml:space="preserve"> аматорського колективу  «Джерела»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РБК (керівник </w:t>
      </w:r>
      <w:proofErr w:type="spellStart"/>
      <w:r w:rsidRPr="004D137D">
        <w:rPr>
          <w:rFonts w:ascii="Times New Roman" w:hAnsi="Times New Roman" w:cs="Times New Roman"/>
          <w:sz w:val="28"/>
          <w:szCs w:val="28"/>
        </w:rPr>
        <w:t>Фурса</w:t>
      </w:r>
      <w:proofErr w:type="spellEnd"/>
      <w:r w:rsidRPr="004D137D">
        <w:rPr>
          <w:rFonts w:ascii="Times New Roman" w:hAnsi="Times New Roman" w:cs="Times New Roman"/>
          <w:sz w:val="28"/>
          <w:szCs w:val="28"/>
        </w:rPr>
        <w:t xml:space="preserve"> В.)  та дуету </w:t>
      </w:r>
      <w:proofErr w:type="spellStart"/>
      <w:r w:rsidRPr="004D137D">
        <w:rPr>
          <w:rFonts w:ascii="Times New Roman" w:hAnsi="Times New Roman" w:cs="Times New Roman"/>
          <w:sz w:val="28"/>
          <w:szCs w:val="28"/>
        </w:rPr>
        <w:t>Фурса</w:t>
      </w:r>
      <w:proofErr w:type="spellEnd"/>
      <w:r w:rsidRPr="004D137D">
        <w:rPr>
          <w:rFonts w:ascii="Times New Roman" w:hAnsi="Times New Roman" w:cs="Times New Roman"/>
          <w:sz w:val="28"/>
          <w:szCs w:val="28"/>
        </w:rPr>
        <w:t xml:space="preserve"> В., </w:t>
      </w:r>
      <w:proofErr w:type="spellStart"/>
      <w:r w:rsidRPr="004D137D">
        <w:rPr>
          <w:rFonts w:ascii="Times New Roman" w:hAnsi="Times New Roman" w:cs="Times New Roman"/>
          <w:sz w:val="28"/>
          <w:szCs w:val="28"/>
        </w:rPr>
        <w:t>Фурса</w:t>
      </w:r>
      <w:proofErr w:type="spellEnd"/>
      <w:r w:rsidRPr="004D137D">
        <w:rPr>
          <w:rFonts w:ascii="Times New Roman" w:hAnsi="Times New Roman" w:cs="Times New Roman"/>
          <w:sz w:val="28"/>
          <w:szCs w:val="28"/>
        </w:rPr>
        <w:t xml:space="preserve"> І. в обласному мистецькому фестивалі «Садок вишневий коло хати» м. Городище (17.05.2019 р.),</w:t>
      </w:r>
    </w:p>
    <w:p w:rsidR="004D137D" w:rsidRPr="004D137D" w:rsidRDefault="004D137D" w:rsidP="004D137D">
      <w:pPr>
        <w:pStyle w:val="1"/>
        <w:numPr>
          <w:ilvl w:val="0"/>
          <w:numId w:val="10"/>
        </w:numPr>
        <w:jc w:val="both"/>
        <w:rPr>
          <w:rFonts w:ascii="Times New Roman" w:hAnsi="Times New Roman"/>
          <w:sz w:val="28"/>
          <w:szCs w:val="28"/>
          <w:lang w:val="uk-UA"/>
        </w:rPr>
      </w:pPr>
      <w:r w:rsidRPr="004D137D">
        <w:rPr>
          <w:rFonts w:ascii="Times New Roman" w:hAnsi="Times New Roman"/>
          <w:sz w:val="28"/>
          <w:szCs w:val="28"/>
          <w:lang w:val="uk-UA"/>
        </w:rPr>
        <w:t xml:space="preserve"> «Джерела» РБК - в  </w:t>
      </w:r>
      <w:r w:rsidRPr="004D137D">
        <w:rPr>
          <w:rFonts w:ascii="Times New Roman" w:hAnsi="Times New Roman"/>
          <w:sz w:val="28"/>
          <w:szCs w:val="28"/>
        </w:rPr>
        <w:t xml:space="preserve">VІI </w:t>
      </w:r>
      <w:r w:rsidRPr="004D137D">
        <w:rPr>
          <w:rFonts w:ascii="Times New Roman" w:hAnsi="Times New Roman"/>
          <w:sz w:val="28"/>
          <w:szCs w:val="28"/>
          <w:lang w:val="uk-UA"/>
        </w:rPr>
        <w:t>Міжнародному фестивалі – конкурсі м. Київ;</w:t>
      </w:r>
    </w:p>
    <w:p w:rsidR="004D137D" w:rsidRPr="004D137D" w:rsidRDefault="004D137D" w:rsidP="004D137D">
      <w:pPr>
        <w:pStyle w:val="1"/>
        <w:ind w:firstLine="360"/>
        <w:jc w:val="both"/>
        <w:rPr>
          <w:rFonts w:ascii="Times New Roman" w:hAnsi="Times New Roman"/>
          <w:sz w:val="28"/>
          <w:szCs w:val="28"/>
          <w:lang w:val="uk-UA"/>
        </w:rPr>
      </w:pPr>
      <w:r w:rsidRPr="004D137D">
        <w:rPr>
          <w:rFonts w:ascii="Times New Roman" w:hAnsi="Times New Roman"/>
          <w:sz w:val="28"/>
          <w:szCs w:val="28"/>
          <w:lang w:val="uk-UA"/>
        </w:rPr>
        <w:t xml:space="preserve">- </w:t>
      </w:r>
      <w:r w:rsidRPr="004D137D">
        <w:rPr>
          <w:rFonts w:ascii="Times New Roman" w:hAnsi="Times New Roman"/>
          <w:sz w:val="28"/>
          <w:szCs w:val="28"/>
        </w:rPr>
        <w:t xml:space="preserve"> «</w:t>
      </w:r>
      <w:proofErr w:type="spellStart"/>
      <w:r w:rsidRPr="004D137D">
        <w:rPr>
          <w:rFonts w:ascii="Times New Roman" w:hAnsi="Times New Roman"/>
          <w:sz w:val="28"/>
          <w:szCs w:val="28"/>
        </w:rPr>
        <w:t>Джерела</w:t>
      </w:r>
      <w:proofErr w:type="spellEnd"/>
      <w:r w:rsidRPr="004D137D">
        <w:rPr>
          <w:rFonts w:ascii="Times New Roman" w:hAnsi="Times New Roman"/>
          <w:sz w:val="28"/>
          <w:szCs w:val="28"/>
        </w:rPr>
        <w:t>»</w:t>
      </w:r>
      <w:r w:rsidRPr="004D137D">
        <w:rPr>
          <w:rFonts w:ascii="Times New Roman" w:hAnsi="Times New Roman"/>
          <w:sz w:val="28"/>
          <w:szCs w:val="28"/>
          <w:lang w:val="uk-UA"/>
        </w:rPr>
        <w:t xml:space="preserve"> РБК - в </w:t>
      </w:r>
      <w:r w:rsidRPr="004D137D">
        <w:rPr>
          <w:rFonts w:ascii="Times New Roman" w:hAnsi="Times New Roman"/>
          <w:sz w:val="28"/>
          <w:szCs w:val="28"/>
        </w:rPr>
        <w:t xml:space="preserve">ІІ </w:t>
      </w:r>
      <w:proofErr w:type="spellStart"/>
      <w:r w:rsidRPr="004D137D">
        <w:rPr>
          <w:rFonts w:ascii="Times New Roman" w:hAnsi="Times New Roman"/>
          <w:sz w:val="28"/>
          <w:szCs w:val="28"/>
        </w:rPr>
        <w:t>Всеукраїнськ</w:t>
      </w:r>
      <w:proofErr w:type="spellEnd"/>
      <w:r w:rsidRPr="004D137D">
        <w:rPr>
          <w:rFonts w:ascii="Times New Roman" w:hAnsi="Times New Roman"/>
          <w:sz w:val="28"/>
          <w:szCs w:val="28"/>
          <w:lang w:val="uk-UA"/>
        </w:rPr>
        <w:t>ому</w:t>
      </w:r>
      <w:r w:rsidRPr="004D137D">
        <w:rPr>
          <w:rFonts w:ascii="Times New Roman" w:hAnsi="Times New Roman"/>
          <w:sz w:val="28"/>
          <w:szCs w:val="28"/>
        </w:rPr>
        <w:t xml:space="preserve"> </w:t>
      </w:r>
      <w:proofErr w:type="spellStart"/>
      <w:r w:rsidRPr="004D137D">
        <w:rPr>
          <w:rFonts w:ascii="Times New Roman" w:hAnsi="Times New Roman"/>
          <w:sz w:val="28"/>
          <w:szCs w:val="28"/>
        </w:rPr>
        <w:t>фестивал</w:t>
      </w:r>
      <w:proofErr w:type="spellEnd"/>
      <w:r w:rsidRPr="004D137D">
        <w:rPr>
          <w:rFonts w:ascii="Times New Roman" w:hAnsi="Times New Roman"/>
          <w:sz w:val="28"/>
          <w:szCs w:val="28"/>
          <w:lang w:val="uk-UA"/>
        </w:rPr>
        <w:t>і</w:t>
      </w:r>
      <w:r w:rsidRPr="004D137D">
        <w:rPr>
          <w:rFonts w:ascii="Times New Roman" w:hAnsi="Times New Roman"/>
          <w:sz w:val="28"/>
          <w:szCs w:val="28"/>
        </w:rPr>
        <w:t xml:space="preserve"> - конкурс</w:t>
      </w:r>
      <w:r w:rsidRPr="004D137D">
        <w:rPr>
          <w:rFonts w:ascii="Times New Roman" w:hAnsi="Times New Roman"/>
          <w:sz w:val="28"/>
          <w:szCs w:val="28"/>
          <w:lang w:val="uk-UA"/>
        </w:rPr>
        <w:t>і</w:t>
      </w:r>
      <w:r w:rsidRPr="004D137D">
        <w:rPr>
          <w:rFonts w:ascii="Times New Roman" w:hAnsi="Times New Roman"/>
          <w:sz w:val="28"/>
          <w:szCs w:val="28"/>
        </w:rPr>
        <w:t xml:space="preserve"> </w:t>
      </w:r>
      <w:proofErr w:type="spellStart"/>
      <w:r w:rsidRPr="004D137D">
        <w:rPr>
          <w:rFonts w:ascii="Times New Roman" w:hAnsi="Times New Roman"/>
          <w:sz w:val="28"/>
          <w:szCs w:val="28"/>
        </w:rPr>
        <w:t>вокально</w:t>
      </w:r>
      <w:proofErr w:type="spellEnd"/>
      <w:r w:rsidRPr="004D137D">
        <w:rPr>
          <w:rFonts w:ascii="Times New Roman" w:hAnsi="Times New Roman"/>
          <w:sz w:val="28"/>
          <w:szCs w:val="28"/>
        </w:rPr>
        <w:t xml:space="preserve"> – хорового </w:t>
      </w:r>
      <w:proofErr w:type="spellStart"/>
      <w:r w:rsidRPr="004D137D">
        <w:rPr>
          <w:rFonts w:ascii="Times New Roman" w:hAnsi="Times New Roman"/>
          <w:sz w:val="28"/>
          <w:szCs w:val="28"/>
        </w:rPr>
        <w:t>мистецтва</w:t>
      </w:r>
      <w:proofErr w:type="spellEnd"/>
      <w:r w:rsidRPr="004D137D">
        <w:rPr>
          <w:rFonts w:ascii="Times New Roman" w:hAnsi="Times New Roman"/>
          <w:sz w:val="28"/>
          <w:szCs w:val="28"/>
        </w:rPr>
        <w:t xml:space="preserve"> «</w:t>
      </w:r>
      <w:proofErr w:type="spellStart"/>
      <w:r w:rsidRPr="004D137D">
        <w:rPr>
          <w:rFonts w:ascii="Times New Roman" w:hAnsi="Times New Roman"/>
          <w:sz w:val="28"/>
          <w:szCs w:val="28"/>
        </w:rPr>
        <w:t>Квітнева</w:t>
      </w:r>
      <w:proofErr w:type="spellEnd"/>
      <w:r w:rsidRPr="004D137D">
        <w:rPr>
          <w:rFonts w:ascii="Times New Roman" w:hAnsi="Times New Roman"/>
          <w:sz w:val="28"/>
          <w:szCs w:val="28"/>
        </w:rPr>
        <w:t xml:space="preserve"> </w:t>
      </w:r>
      <w:proofErr w:type="spellStart"/>
      <w:r w:rsidRPr="004D137D">
        <w:rPr>
          <w:rFonts w:ascii="Times New Roman" w:hAnsi="Times New Roman"/>
          <w:sz w:val="28"/>
          <w:szCs w:val="28"/>
        </w:rPr>
        <w:t>феєрія</w:t>
      </w:r>
      <w:proofErr w:type="spellEnd"/>
      <w:r w:rsidRPr="004D137D">
        <w:rPr>
          <w:rFonts w:ascii="Times New Roman" w:hAnsi="Times New Roman"/>
          <w:sz w:val="28"/>
          <w:szCs w:val="28"/>
        </w:rPr>
        <w:t xml:space="preserve"> - 2019» м. Умань</w:t>
      </w:r>
      <w:proofErr w:type="gramStart"/>
      <w:r w:rsidRPr="004D137D">
        <w:rPr>
          <w:rFonts w:ascii="Times New Roman" w:hAnsi="Times New Roman"/>
          <w:sz w:val="28"/>
          <w:szCs w:val="28"/>
          <w:lang w:val="uk-UA"/>
        </w:rPr>
        <w:t xml:space="preserve"> </w:t>
      </w:r>
      <w:r w:rsidRPr="004D137D">
        <w:rPr>
          <w:rFonts w:ascii="Times New Roman" w:hAnsi="Times New Roman"/>
          <w:sz w:val="28"/>
          <w:szCs w:val="28"/>
        </w:rPr>
        <w:t>;</w:t>
      </w:r>
      <w:proofErr w:type="gramEnd"/>
    </w:p>
    <w:p w:rsidR="004D137D" w:rsidRPr="004D137D" w:rsidRDefault="004D137D" w:rsidP="004D137D">
      <w:pPr>
        <w:pStyle w:val="ListParagraph1"/>
        <w:spacing w:line="240" w:lineRule="auto"/>
        <w:ind w:left="0" w:firstLine="708"/>
        <w:rPr>
          <w:rFonts w:ascii="Times New Roman" w:hAnsi="Times New Roman"/>
          <w:iCs/>
          <w:sz w:val="28"/>
          <w:szCs w:val="28"/>
          <w:lang w:val="uk-UA"/>
        </w:rPr>
      </w:pPr>
      <w:r w:rsidRPr="004D137D">
        <w:rPr>
          <w:rFonts w:ascii="Times New Roman" w:hAnsi="Times New Roman"/>
          <w:sz w:val="28"/>
          <w:szCs w:val="28"/>
          <w:lang w:val="uk-UA"/>
        </w:rPr>
        <w:t>-</w:t>
      </w:r>
      <w:r w:rsidRPr="004D137D">
        <w:rPr>
          <w:rFonts w:ascii="Times New Roman" w:hAnsi="Times New Roman"/>
          <w:sz w:val="28"/>
          <w:szCs w:val="28"/>
        </w:rPr>
        <w:t xml:space="preserve"> </w:t>
      </w:r>
      <w:r w:rsidRPr="004D137D">
        <w:rPr>
          <w:rFonts w:ascii="Times New Roman" w:hAnsi="Times New Roman"/>
          <w:iCs/>
          <w:sz w:val="28"/>
          <w:szCs w:val="28"/>
          <w:lang w:val="uk-UA"/>
        </w:rPr>
        <w:t xml:space="preserve">  «Гарні молодички»  ( керівник </w:t>
      </w:r>
      <w:proofErr w:type="spellStart"/>
      <w:r w:rsidRPr="004D137D">
        <w:rPr>
          <w:rFonts w:ascii="Times New Roman" w:hAnsi="Times New Roman"/>
          <w:iCs/>
          <w:sz w:val="28"/>
          <w:szCs w:val="28"/>
          <w:lang w:val="uk-UA"/>
        </w:rPr>
        <w:t>Ожиндович</w:t>
      </w:r>
      <w:proofErr w:type="spellEnd"/>
      <w:r w:rsidRPr="004D137D">
        <w:rPr>
          <w:rFonts w:ascii="Times New Roman" w:hAnsi="Times New Roman"/>
          <w:iCs/>
          <w:sz w:val="28"/>
          <w:szCs w:val="28"/>
          <w:lang w:val="uk-UA"/>
        </w:rPr>
        <w:t xml:space="preserve"> Т.) </w:t>
      </w:r>
      <w:proofErr w:type="spellStart"/>
      <w:r w:rsidRPr="004D137D">
        <w:rPr>
          <w:rFonts w:ascii="Times New Roman" w:hAnsi="Times New Roman"/>
          <w:iCs/>
          <w:sz w:val="28"/>
          <w:szCs w:val="28"/>
          <w:lang w:val="uk-UA"/>
        </w:rPr>
        <w:t>Кобринівський</w:t>
      </w:r>
      <w:proofErr w:type="spellEnd"/>
      <w:r w:rsidRPr="004D137D">
        <w:rPr>
          <w:rFonts w:ascii="Times New Roman" w:hAnsi="Times New Roman"/>
          <w:iCs/>
          <w:sz w:val="28"/>
          <w:szCs w:val="28"/>
          <w:lang w:val="uk-UA"/>
        </w:rPr>
        <w:t xml:space="preserve"> СБК в обласному мистецькому святі «Вінок Кобзареві» </w:t>
      </w:r>
      <w:proofErr w:type="spellStart"/>
      <w:r w:rsidRPr="004D137D">
        <w:rPr>
          <w:rFonts w:ascii="Times New Roman" w:hAnsi="Times New Roman"/>
          <w:iCs/>
          <w:sz w:val="28"/>
          <w:szCs w:val="28"/>
          <w:lang w:val="uk-UA"/>
        </w:rPr>
        <w:t>м.Звенигородка</w:t>
      </w:r>
      <w:proofErr w:type="spellEnd"/>
      <w:r w:rsidRPr="004D137D">
        <w:rPr>
          <w:rFonts w:ascii="Times New Roman" w:hAnsi="Times New Roman"/>
          <w:iCs/>
          <w:sz w:val="28"/>
          <w:szCs w:val="28"/>
          <w:lang w:val="uk-UA"/>
        </w:rPr>
        <w:t xml:space="preserve"> (24.05.2019 р.),</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iCs/>
          <w:sz w:val="28"/>
          <w:szCs w:val="28"/>
          <w:lang w:val="uk-UA"/>
        </w:rPr>
        <w:t>- «</w:t>
      </w:r>
      <w:proofErr w:type="spellStart"/>
      <w:r w:rsidRPr="004D137D">
        <w:rPr>
          <w:rFonts w:ascii="Times New Roman" w:hAnsi="Times New Roman"/>
          <w:iCs/>
          <w:sz w:val="28"/>
          <w:szCs w:val="28"/>
          <w:lang w:val="uk-UA"/>
        </w:rPr>
        <w:t>Тальнівчанки</w:t>
      </w:r>
      <w:proofErr w:type="spellEnd"/>
      <w:r w:rsidRPr="004D137D">
        <w:rPr>
          <w:rFonts w:ascii="Times New Roman" w:hAnsi="Times New Roman"/>
          <w:iCs/>
          <w:sz w:val="28"/>
          <w:szCs w:val="28"/>
          <w:lang w:val="uk-UA"/>
        </w:rPr>
        <w:t xml:space="preserve">» </w:t>
      </w:r>
      <w:proofErr w:type="spellStart"/>
      <w:r w:rsidRPr="004D137D">
        <w:rPr>
          <w:rFonts w:ascii="Times New Roman" w:hAnsi="Times New Roman"/>
          <w:iCs/>
          <w:sz w:val="28"/>
          <w:szCs w:val="28"/>
          <w:lang w:val="uk-UA"/>
        </w:rPr>
        <w:t>Тальнівського</w:t>
      </w:r>
      <w:proofErr w:type="spellEnd"/>
      <w:r w:rsidRPr="004D137D">
        <w:rPr>
          <w:rFonts w:ascii="Times New Roman" w:hAnsi="Times New Roman"/>
          <w:iCs/>
          <w:sz w:val="28"/>
          <w:szCs w:val="28"/>
          <w:lang w:val="uk-UA"/>
        </w:rPr>
        <w:t xml:space="preserve"> РБК ( керівник Іщенко А.)  у </w:t>
      </w:r>
      <w:r w:rsidRPr="004D137D">
        <w:rPr>
          <w:rFonts w:ascii="Times New Roman" w:hAnsi="Times New Roman"/>
          <w:sz w:val="28"/>
          <w:szCs w:val="28"/>
          <w:lang w:val="uk-UA"/>
        </w:rPr>
        <w:t xml:space="preserve">Всеукраїнському  фестивалі патріотичної та козацької творчості «А ми за волю…»  ім. Миколи </w:t>
      </w:r>
      <w:proofErr w:type="spellStart"/>
      <w:r w:rsidRPr="004D137D">
        <w:rPr>
          <w:rFonts w:ascii="Times New Roman" w:hAnsi="Times New Roman"/>
          <w:sz w:val="28"/>
          <w:szCs w:val="28"/>
          <w:lang w:val="uk-UA"/>
        </w:rPr>
        <w:t>Моцика</w:t>
      </w:r>
      <w:proofErr w:type="spellEnd"/>
      <w:r w:rsidRPr="004D137D">
        <w:rPr>
          <w:rFonts w:ascii="Times New Roman" w:hAnsi="Times New Roman"/>
          <w:sz w:val="28"/>
          <w:szCs w:val="28"/>
          <w:lang w:val="uk-UA"/>
        </w:rPr>
        <w:t xml:space="preserve">   м. Корсунь-Шевченківський (25.05.2019 р.),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 «Свято» </w:t>
      </w:r>
      <w:proofErr w:type="spellStart"/>
      <w:r w:rsidRPr="004D137D">
        <w:rPr>
          <w:rFonts w:ascii="Times New Roman" w:hAnsi="Times New Roman"/>
          <w:sz w:val="28"/>
          <w:szCs w:val="28"/>
          <w:lang w:val="uk-UA"/>
        </w:rPr>
        <w:t>Тальнівського</w:t>
      </w:r>
      <w:proofErr w:type="spellEnd"/>
      <w:r w:rsidRPr="004D137D">
        <w:rPr>
          <w:rFonts w:ascii="Times New Roman" w:hAnsi="Times New Roman"/>
          <w:sz w:val="28"/>
          <w:szCs w:val="28"/>
          <w:lang w:val="uk-UA"/>
        </w:rPr>
        <w:t xml:space="preserve"> РБК ( керівник Довгань Н.), «Співаночки» </w:t>
      </w:r>
      <w:proofErr w:type="spellStart"/>
      <w:r w:rsidRPr="004D137D">
        <w:rPr>
          <w:rFonts w:ascii="Times New Roman" w:hAnsi="Times New Roman"/>
          <w:sz w:val="28"/>
          <w:szCs w:val="28"/>
          <w:lang w:val="uk-UA"/>
        </w:rPr>
        <w:t>Мошурівського</w:t>
      </w:r>
      <w:proofErr w:type="spellEnd"/>
      <w:r w:rsidRPr="004D137D">
        <w:rPr>
          <w:rFonts w:ascii="Times New Roman" w:hAnsi="Times New Roman"/>
          <w:sz w:val="28"/>
          <w:szCs w:val="28"/>
          <w:lang w:val="uk-UA"/>
        </w:rPr>
        <w:t xml:space="preserve"> РБК (керівник </w:t>
      </w:r>
      <w:proofErr w:type="spellStart"/>
      <w:r w:rsidRPr="004D137D">
        <w:rPr>
          <w:rFonts w:ascii="Times New Roman" w:hAnsi="Times New Roman"/>
          <w:sz w:val="28"/>
          <w:szCs w:val="28"/>
          <w:lang w:val="uk-UA"/>
        </w:rPr>
        <w:t>Фурса</w:t>
      </w:r>
      <w:proofErr w:type="spellEnd"/>
      <w:r w:rsidRPr="004D137D">
        <w:rPr>
          <w:rFonts w:ascii="Times New Roman" w:hAnsi="Times New Roman"/>
          <w:sz w:val="28"/>
          <w:szCs w:val="28"/>
          <w:lang w:val="uk-UA"/>
        </w:rPr>
        <w:t xml:space="preserve"> В.), ансамблю ложкарів </w:t>
      </w:r>
      <w:proofErr w:type="spellStart"/>
      <w:r w:rsidRPr="004D137D">
        <w:rPr>
          <w:rFonts w:ascii="Times New Roman" w:hAnsi="Times New Roman"/>
          <w:sz w:val="28"/>
          <w:szCs w:val="28"/>
          <w:lang w:val="uk-UA"/>
        </w:rPr>
        <w:t>Кобринівського</w:t>
      </w:r>
      <w:proofErr w:type="spellEnd"/>
      <w:r w:rsidRPr="004D137D">
        <w:rPr>
          <w:rFonts w:ascii="Times New Roman" w:hAnsi="Times New Roman"/>
          <w:sz w:val="28"/>
          <w:szCs w:val="28"/>
          <w:lang w:val="uk-UA"/>
        </w:rPr>
        <w:t xml:space="preserve"> СБК (керівник Погорілий С.) в обласному фестивалі дитячої творчості «Джерело надії» (26.05.2019 р.) в м. </w:t>
      </w:r>
      <w:proofErr w:type="spellStart"/>
      <w:r w:rsidRPr="004D137D">
        <w:rPr>
          <w:rFonts w:ascii="Times New Roman" w:hAnsi="Times New Roman"/>
          <w:sz w:val="28"/>
          <w:szCs w:val="28"/>
          <w:lang w:val="uk-UA"/>
        </w:rPr>
        <w:t>Ватутіно</w:t>
      </w:r>
      <w:proofErr w:type="spellEnd"/>
      <w:r w:rsidRPr="004D137D">
        <w:rPr>
          <w:rFonts w:ascii="Times New Roman" w:hAnsi="Times New Roman"/>
          <w:sz w:val="28"/>
          <w:szCs w:val="28"/>
          <w:lang w:val="uk-UA"/>
        </w:rPr>
        <w:t>.</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колективу «</w:t>
      </w:r>
      <w:proofErr w:type="spellStart"/>
      <w:r w:rsidRPr="004D137D">
        <w:rPr>
          <w:rFonts w:ascii="Times New Roman" w:hAnsi="Times New Roman"/>
          <w:sz w:val="28"/>
          <w:szCs w:val="28"/>
          <w:lang w:val="uk-UA"/>
        </w:rPr>
        <w:t>Дожниця</w:t>
      </w:r>
      <w:proofErr w:type="spellEnd"/>
      <w:r w:rsidRPr="004D137D">
        <w:rPr>
          <w:rFonts w:ascii="Times New Roman" w:hAnsi="Times New Roman"/>
          <w:sz w:val="28"/>
          <w:szCs w:val="28"/>
          <w:lang w:val="uk-UA"/>
        </w:rPr>
        <w:t xml:space="preserve">» </w:t>
      </w:r>
      <w:proofErr w:type="spellStart"/>
      <w:r w:rsidRPr="004D137D">
        <w:rPr>
          <w:rFonts w:ascii="Times New Roman" w:hAnsi="Times New Roman"/>
          <w:sz w:val="28"/>
          <w:szCs w:val="28"/>
          <w:lang w:val="uk-UA"/>
        </w:rPr>
        <w:t>Тальнівського</w:t>
      </w:r>
      <w:proofErr w:type="spellEnd"/>
      <w:r w:rsidRPr="004D137D">
        <w:rPr>
          <w:rFonts w:ascii="Times New Roman" w:hAnsi="Times New Roman"/>
          <w:sz w:val="28"/>
          <w:szCs w:val="28"/>
          <w:lang w:val="uk-UA"/>
        </w:rPr>
        <w:t xml:space="preserve"> РБК у Всеукраїнському пісенному фестивалі «Пам'ять бережуть роки» імені Героя України, народної артистки України Р.Кириченко в </w:t>
      </w:r>
      <w:proofErr w:type="spellStart"/>
      <w:r w:rsidRPr="004D137D">
        <w:rPr>
          <w:rFonts w:ascii="Times New Roman" w:hAnsi="Times New Roman"/>
          <w:sz w:val="28"/>
          <w:szCs w:val="28"/>
          <w:lang w:val="uk-UA"/>
        </w:rPr>
        <w:t>с.Дехинівка</w:t>
      </w:r>
      <w:proofErr w:type="spellEnd"/>
      <w:r w:rsidRPr="004D137D">
        <w:rPr>
          <w:rFonts w:ascii="Times New Roman" w:hAnsi="Times New Roman"/>
          <w:sz w:val="28"/>
          <w:szCs w:val="28"/>
          <w:lang w:val="uk-UA"/>
        </w:rPr>
        <w:t>, Київської області (05.06.2019 р.),</w:t>
      </w:r>
    </w:p>
    <w:p w:rsidR="004D137D" w:rsidRPr="004D137D" w:rsidRDefault="004D137D" w:rsidP="004D137D">
      <w:pPr>
        <w:pStyle w:val="ListParagraph1"/>
        <w:spacing w:line="240" w:lineRule="auto"/>
        <w:ind w:left="0" w:firstLine="708"/>
        <w:jc w:val="both"/>
        <w:rPr>
          <w:rFonts w:ascii="Times New Roman" w:hAnsi="Times New Roman"/>
          <w:iCs/>
          <w:sz w:val="28"/>
          <w:szCs w:val="28"/>
          <w:lang w:val="uk-UA"/>
        </w:rPr>
      </w:pPr>
      <w:r w:rsidRPr="004D137D">
        <w:rPr>
          <w:rFonts w:ascii="Times New Roman" w:hAnsi="Times New Roman"/>
          <w:sz w:val="28"/>
          <w:szCs w:val="28"/>
          <w:lang w:val="uk-UA"/>
        </w:rPr>
        <w:t xml:space="preserve">- </w:t>
      </w:r>
      <w:r w:rsidRPr="004D137D">
        <w:rPr>
          <w:rFonts w:ascii="Times New Roman" w:hAnsi="Times New Roman"/>
          <w:iCs/>
          <w:sz w:val="28"/>
          <w:szCs w:val="28"/>
          <w:lang w:val="uk-UA"/>
        </w:rPr>
        <w:t xml:space="preserve"> колективу «Джерела» </w:t>
      </w:r>
      <w:proofErr w:type="spellStart"/>
      <w:r w:rsidRPr="004D137D">
        <w:rPr>
          <w:rFonts w:ascii="Times New Roman" w:hAnsi="Times New Roman"/>
          <w:iCs/>
          <w:sz w:val="28"/>
          <w:szCs w:val="28"/>
          <w:lang w:val="uk-UA"/>
        </w:rPr>
        <w:t>Тальнівського</w:t>
      </w:r>
      <w:proofErr w:type="spellEnd"/>
      <w:r w:rsidRPr="004D137D">
        <w:rPr>
          <w:rFonts w:ascii="Times New Roman" w:hAnsi="Times New Roman"/>
          <w:iCs/>
          <w:sz w:val="28"/>
          <w:szCs w:val="28"/>
          <w:lang w:val="uk-UA"/>
        </w:rPr>
        <w:t xml:space="preserve"> РБК  в міжобласному мистецько-екологічному конкурсі – фестивалі «Мости над Россю» в м. Корсунь-Шевченківський (09.06.2019 р.),</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iCs/>
          <w:sz w:val="28"/>
          <w:szCs w:val="28"/>
          <w:lang w:val="uk-UA"/>
        </w:rPr>
        <w:t>- колективів «</w:t>
      </w:r>
      <w:proofErr w:type="spellStart"/>
      <w:r w:rsidRPr="004D137D">
        <w:rPr>
          <w:rFonts w:ascii="Times New Roman" w:hAnsi="Times New Roman"/>
          <w:iCs/>
          <w:sz w:val="28"/>
          <w:szCs w:val="28"/>
          <w:lang w:val="uk-UA"/>
        </w:rPr>
        <w:t>Тальнівчанки</w:t>
      </w:r>
      <w:proofErr w:type="spellEnd"/>
      <w:r w:rsidRPr="004D137D">
        <w:rPr>
          <w:rFonts w:ascii="Times New Roman" w:hAnsi="Times New Roman"/>
          <w:iCs/>
          <w:sz w:val="28"/>
          <w:szCs w:val="28"/>
          <w:lang w:val="uk-UA"/>
        </w:rPr>
        <w:t xml:space="preserve">», «Джерела» </w:t>
      </w:r>
      <w:proofErr w:type="spellStart"/>
      <w:r w:rsidRPr="004D137D">
        <w:rPr>
          <w:rFonts w:ascii="Times New Roman" w:hAnsi="Times New Roman"/>
          <w:iCs/>
          <w:sz w:val="28"/>
          <w:szCs w:val="28"/>
          <w:lang w:val="uk-UA"/>
        </w:rPr>
        <w:t>Тальнівського</w:t>
      </w:r>
      <w:proofErr w:type="spellEnd"/>
      <w:r w:rsidRPr="004D137D">
        <w:rPr>
          <w:rFonts w:ascii="Times New Roman" w:hAnsi="Times New Roman"/>
          <w:iCs/>
          <w:sz w:val="28"/>
          <w:szCs w:val="28"/>
          <w:lang w:val="uk-UA"/>
        </w:rPr>
        <w:t xml:space="preserve"> РБК</w:t>
      </w:r>
      <w:r w:rsidRPr="004D137D">
        <w:rPr>
          <w:rFonts w:ascii="Times New Roman" w:hAnsi="Times New Roman"/>
          <w:sz w:val="28"/>
          <w:szCs w:val="28"/>
          <w:lang w:val="uk-UA"/>
        </w:rPr>
        <w:t>, «</w:t>
      </w:r>
      <w:proofErr w:type="spellStart"/>
      <w:r w:rsidRPr="004D137D">
        <w:rPr>
          <w:rFonts w:ascii="Times New Roman" w:hAnsi="Times New Roman"/>
          <w:sz w:val="28"/>
          <w:szCs w:val="28"/>
          <w:lang w:val="uk-UA"/>
        </w:rPr>
        <w:t>Майданчаночка</w:t>
      </w:r>
      <w:proofErr w:type="spellEnd"/>
      <w:r w:rsidRPr="004D137D">
        <w:rPr>
          <w:rFonts w:ascii="Times New Roman" w:hAnsi="Times New Roman"/>
          <w:sz w:val="28"/>
          <w:szCs w:val="28"/>
          <w:lang w:val="uk-UA"/>
        </w:rPr>
        <w:t xml:space="preserve">» </w:t>
      </w:r>
      <w:proofErr w:type="spellStart"/>
      <w:r w:rsidRPr="004D137D">
        <w:rPr>
          <w:rFonts w:ascii="Times New Roman" w:hAnsi="Times New Roman"/>
          <w:sz w:val="28"/>
          <w:szCs w:val="28"/>
          <w:lang w:val="uk-UA"/>
        </w:rPr>
        <w:t>Майданецького</w:t>
      </w:r>
      <w:proofErr w:type="spellEnd"/>
      <w:r w:rsidRPr="004D137D">
        <w:rPr>
          <w:rFonts w:ascii="Times New Roman" w:hAnsi="Times New Roman"/>
          <w:sz w:val="28"/>
          <w:szCs w:val="28"/>
          <w:lang w:val="uk-UA"/>
        </w:rPr>
        <w:t xml:space="preserve"> СБК (керівник </w:t>
      </w:r>
      <w:proofErr w:type="spellStart"/>
      <w:r w:rsidRPr="004D137D">
        <w:rPr>
          <w:rFonts w:ascii="Times New Roman" w:hAnsi="Times New Roman"/>
          <w:sz w:val="28"/>
          <w:szCs w:val="28"/>
          <w:lang w:val="uk-UA"/>
        </w:rPr>
        <w:t>Ярмоленко</w:t>
      </w:r>
      <w:proofErr w:type="spellEnd"/>
      <w:r w:rsidRPr="004D137D">
        <w:rPr>
          <w:rFonts w:ascii="Times New Roman" w:hAnsi="Times New Roman"/>
          <w:sz w:val="28"/>
          <w:szCs w:val="28"/>
          <w:lang w:val="uk-UA"/>
        </w:rPr>
        <w:t xml:space="preserve"> Н.)  в обласному святі «Мистецька толока» в </w:t>
      </w:r>
      <w:proofErr w:type="spellStart"/>
      <w:r w:rsidRPr="004D137D">
        <w:rPr>
          <w:rFonts w:ascii="Times New Roman" w:hAnsi="Times New Roman"/>
          <w:sz w:val="28"/>
          <w:szCs w:val="28"/>
          <w:lang w:val="uk-UA"/>
        </w:rPr>
        <w:t>с.Берестівець</w:t>
      </w:r>
      <w:proofErr w:type="spellEnd"/>
      <w:r w:rsidRPr="004D137D">
        <w:rPr>
          <w:rFonts w:ascii="Times New Roman" w:hAnsi="Times New Roman"/>
          <w:sz w:val="28"/>
          <w:szCs w:val="28"/>
          <w:lang w:val="uk-UA"/>
        </w:rPr>
        <w:t xml:space="preserve"> Уманського району (15.06.2019 р.);</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колективу «</w:t>
      </w:r>
      <w:proofErr w:type="spellStart"/>
      <w:r w:rsidRPr="004D137D">
        <w:rPr>
          <w:rFonts w:ascii="Times New Roman" w:hAnsi="Times New Roman"/>
          <w:sz w:val="28"/>
          <w:szCs w:val="28"/>
          <w:lang w:val="uk-UA"/>
        </w:rPr>
        <w:t>Оріяни</w:t>
      </w:r>
      <w:proofErr w:type="spellEnd"/>
      <w:r w:rsidRPr="004D137D">
        <w:rPr>
          <w:rFonts w:ascii="Times New Roman" w:hAnsi="Times New Roman"/>
          <w:sz w:val="28"/>
          <w:szCs w:val="28"/>
          <w:lang w:val="uk-UA"/>
        </w:rPr>
        <w:t xml:space="preserve">» </w:t>
      </w:r>
      <w:proofErr w:type="spellStart"/>
      <w:r w:rsidRPr="004D137D">
        <w:rPr>
          <w:rFonts w:ascii="Times New Roman" w:hAnsi="Times New Roman"/>
          <w:sz w:val="28"/>
          <w:szCs w:val="28"/>
          <w:lang w:val="uk-UA"/>
        </w:rPr>
        <w:t>Тальнівського</w:t>
      </w:r>
      <w:proofErr w:type="spellEnd"/>
      <w:r w:rsidRPr="004D137D">
        <w:rPr>
          <w:rFonts w:ascii="Times New Roman" w:hAnsi="Times New Roman"/>
          <w:sz w:val="28"/>
          <w:szCs w:val="28"/>
          <w:lang w:val="uk-UA"/>
        </w:rPr>
        <w:t xml:space="preserve"> РБК ( керівник Костенко Л.) в обласному фольклорному святі «Ой, ти, Трійце, </w:t>
      </w:r>
      <w:proofErr w:type="spellStart"/>
      <w:r w:rsidRPr="004D137D">
        <w:rPr>
          <w:rFonts w:ascii="Times New Roman" w:hAnsi="Times New Roman"/>
          <w:sz w:val="28"/>
          <w:szCs w:val="28"/>
          <w:lang w:val="uk-UA"/>
        </w:rPr>
        <w:t>зелен-свято</w:t>
      </w:r>
      <w:proofErr w:type="spellEnd"/>
      <w:r w:rsidRPr="004D137D">
        <w:rPr>
          <w:rFonts w:ascii="Times New Roman" w:hAnsi="Times New Roman"/>
          <w:sz w:val="28"/>
          <w:szCs w:val="28"/>
          <w:lang w:val="uk-UA"/>
        </w:rPr>
        <w:t xml:space="preserve">» в с. </w:t>
      </w:r>
      <w:proofErr w:type="spellStart"/>
      <w:r w:rsidRPr="004D137D">
        <w:rPr>
          <w:rFonts w:ascii="Times New Roman" w:hAnsi="Times New Roman"/>
          <w:sz w:val="28"/>
          <w:szCs w:val="28"/>
          <w:lang w:val="uk-UA"/>
        </w:rPr>
        <w:t>Головятине</w:t>
      </w:r>
      <w:proofErr w:type="spellEnd"/>
      <w:r w:rsidRPr="004D137D">
        <w:rPr>
          <w:rFonts w:ascii="Times New Roman" w:hAnsi="Times New Roman"/>
          <w:sz w:val="28"/>
          <w:szCs w:val="28"/>
          <w:lang w:val="uk-UA"/>
        </w:rPr>
        <w:t xml:space="preserve">, Смілянського району (18.06.2019 р.);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 учасниці художньої самодіяльності </w:t>
      </w:r>
      <w:proofErr w:type="spellStart"/>
      <w:r w:rsidRPr="004D137D">
        <w:rPr>
          <w:rFonts w:ascii="Times New Roman" w:hAnsi="Times New Roman"/>
          <w:sz w:val="28"/>
          <w:szCs w:val="28"/>
          <w:lang w:val="uk-UA"/>
        </w:rPr>
        <w:t>Веселокутського</w:t>
      </w:r>
      <w:proofErr w:type="spellEnd"/>
      <w:r w:rsidRPr="004D137D">
        <w:rPr>
          <w:rFonts w:ascii="Times New Roman" w:hAnsi="Times New Roman"/>
          <w:sz w:val="28"/>
          <w:szCs w:val="28"/>
          <w:lang w:val="uk-UA"/>
        </w:rPr>
        <w:t xml:space="preserve"> СБК </w:t>
      </w:r>
      <w:proofErr w:type="spellStart"/>
      <w:r w:rsidRPr="004D137D">
        <w:rPr>
          <w:rFonts w:ascii="Times New Roman" w:hAnsi="Times New Roman"/>
          <w:sz w:val="28"/>
          <w:szCs w:val="28"/>
          <w:lang w:val="uk-UA"/>
        </w:rPr>
        <w:t>Остроушко</w:t>
      </w:r>
      <w:proofErr w:type="spellEnd"/>
      <w:r w:rsidRPr="004D137D">
        <w:rPr>
          <w:rFonts w:ascii="Times New Roman" w:hAnsi="Times New Roman"/>
          <w:sz w:val="28"/>
          <w:szCs w:val="28"/>
          <w:lang w:val="uk-UA"/>
        </w:rPr>
        <w:t xml:space="preserve"> Лілії  в обласному літературно-мистецькому фестивалі «Тараса пензлі оживають» (23.06.2019 р.)   в с. Шевченкове,  Звенигородського району.  </w:t>
      </w:r>
    </w:p>
    <w:p w:rsidR="004D137D" w:rsidRPr="004D137D" w:rsidRDefault="004D137D" w:rsidP="004D137D">
      <w:pPr>
        <w:spacing w:line="240" w:lineRule="auto"/>
        <w:ind w:firstLine="696"/>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Приємно відмітити, що народне   аматорське вокальне тріо «ДОЖНИЦЯ» </w:t>
      </w:r>
      <w:proofErr w:type="spellStart"/>
      <w:r w:rsidRPr="004D137D">
        <w:rPr>
          <w:rFonts w:ascii="Times New Roman" w:hAnsi="Times New Roman" w:cs="Times New Roman"/>
          <w:sz w:val="28"/>
          <w:szCs w:val="28"/>
        </w:rPr>
        <w:t>Тальнівського</w:t>
      </w:r>
      <w:proofErr w:type="spellEnd"/>
      <w:r w:rsidRPr="004D137D">
        <w:rPr>
          <w:rFonts w:ascii="Times New Roman" w:hAnsi="Times New Roman" w:cs="Times New Roman"/>
          <w:sz w:val="28"/>
          <w:szCs w:val="28"/>
        </w:rPr>
        <w:t xml:space="preserve"> районного будинку культури стали переможцями та  здобули обласну премію імені Порфирія </w:t>
      </w:r>
      <w:proofErr w:type="spellStart"/>
      <w:r w:rsidRPr="004D137D">
        <w:rPr>
          <w:rFonts w:ascii="Times New Roman" w:hAnsi="Times New Roman" w:cs="Times New Roman"/>
          <w:sz w:val="28"/>
          <w:szCs w:val="28"/>
        </w:rPr>
        <w:t>Демуцького</w:t>
      </w:r>
      <w:proofErr w:type="spellEnd"/>
      <w:r w:rsidRPr="004D137D">
        <w:rPr>
          <w:rFonts w:ascii="Times New Roman" w:hAnsi="Times New Roman" w:cs="Times New Roman"/>
          <w:sz w:val="28"/>
          <w:szCs w:val="28"/>
        </w:rPr>
        <w:t xml:space="preserve">  в сумі 10 тис. грн.</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Крім того за 6 місяців 2019 року в </w:t>
      </w:r>
      <w:proofErr w:type="spellStart"/>
      <w:r w:rsidRPr="004D137D">
        <w:rPr>
          <w:rFonts w:ascii="Times New Roman" w:hAnsi="Times New Roman"/>
          <w:sz w:val="28"/>
          <w:szCs w:val="28"/>
          <w:lang w:val="uk-UA"/>
        </w:rPr>
        <w:t>Тальнівському</w:t>
      </w:r>
      <w:proofErr w:type="spellEnd"/>
      <w:r w:rsidRPr="004D137D">
        <w:rPr>
          <w:rFonts w:ascii="Times New Roman" w:hAnsi="Times New Roman"/>
          <w:sz w:val="28"/>
          <w:szCs w:val="28"/>
          <w:lang w:val="uk-UA"/>
        </w:rPr>
        <w:t xml:space="preserve"> районному будинку культури відбулося: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- 14 творчих звітів сільських клубних  закладів  </w:t>
      </w:r>
      <w:proofErr w:type="spellStart"/>
      <w:r w:rsidRPr="004D137D">
        <w:rPr>
          <w:rFonts w:ascii="Times New Roman" w:hAnsi="Times New Roman"/>
          <w:sz w:val="28"/>
          <w:szCs w:val="28"/>
          <w:lang w:val="uk-UA"/>
        </w:rPr>
        <w:t>Тальнівського</w:t>
      </w:r>
      <w:proofErr w:type="spellEnd"/>
      <w:r w:rsidRPr="004D137D">
        <w:rPr>
          <w:rFonts w:ascii="Times New Roman" w:hAnsi="Times New Roman"/>
          <w:sz w:val="28"/>
          <w:szCs w:val="28"/>
          <w:lang w:val="uk-UA"/>
        </w:rPr>
        <w:t xml:space="preserve"> району; </w:t>
      </w:r>
    </w:p>
    <w:p w:rsidR="004D137D" w:rsidRPr="004D137D" w:rsidRDefault="004D137D" w:rsidP="004D137D">
      <w:pPr>
        <w:pStyle w:val="ListParagraph1"/>
        <w:spacing w:line="240" w:lineRule="auto"/>
        <w:ind w:left="0"/>
        <w:jc w:val="both"/>
        <w:rPr>
          <w:rFonts w:ascii="Times New Roman" w:hAnsi="Times New Roman"/>
          <w:sz w:val="28"/>
          <w:szCs w:val="28"/>
          <w:lang w:val="uk-UA"/>
        </w:rPr>
      </w:pPr>
      <w:r w:rsidRPr="004D137D">
        <w:rPr>
          <w:rFonts w:ascii="Times New Roman" w:hAnsi="Times New Roman"/>
          <w:sz w:val="28"/>
          <w:szCs w:val="28"/>
          <w:lang w:val="uk-UA"/>
        </w:rPr>
        <w:t xml:space="preserve">   </w:t>
      </w:r>
      <w:r w:rsidRPr="004D137D">
        <w:rPr>
          <w:rFonts w:ascii="Times New Roman" w:hAnsi="Times New Roman"/>
          <w:sz w:val="28"/>
          <w:szCs w:val="28"/>
          <w:lang w:val="uk-UA"/>
        </w:rPr>
        <w:tab/>
        <w:t>- 2 вистави Черкаського обласного драматичного театру;</w:t>
      </w:r>
    </w:p>
    <w:p w:rsidR="004D137D" w:rsidRPr="004D137D" w:rsidRDefault="004D137D" w:rsidP="004D137D">
      <w:pPr>
        <w:pStyle w:val="ListParagraph1"/>
        <w:spacing w:line="240" w:lineRule="auto"/>
        <w:ind w:left="708"/>
        <w:jc w:val="both"/>
        <w:rPr>
          <w:rFonts w:ascii="Times New Roman" w:hAnsi="Times New Roman"/>
          <w:sz w:val="28"/>
          <w:szCs w:val="28"/>
          <w:lang w:val="uk-UA"/>
        </w:rPr>
      </w:pPr>
      <w:proofErr w:type="spellStart"/>
      <w:r w:rsidRPr="004D137D">
        <w:rPr>
          <w:rFonts w:ascii="Times New Roman" w:hAnsi="Times New Roman"/>
          <w:sz w:val="28"/>
          <w:szCs w:val="28"/>
          <w:lang w:val="uk-UA"/>
        </w:rPr>
        <w:t>-концерт</w:t>
      </w:r>
      <w:proofErr w:type="spellEnd"/>
      <w:r w:rsidRPr="004D137D">
        <w:rPr>
          <w:rFonts w:ascii="Times New Roman" w:hAnsi="Times New Roman"/>
          <w:sz w:val="28"/>
          <w:szCs w:val="28"/>
          <w:lang w:val="uk-UA"/>
        </w:rPr>
        <w:t>,  присвячений 50-тиріччю народного аматорського жіночого ансамблю «</w:t>
      </w:r>
      <w:proofErr w:type="spellStart"/>
      <w:r w:rsidRPr="004D137D">
        <w:rPr>
          <w:rFonts w:ascii="Times New Roman" w:hAnsi="Times New Roman"/>
          <w:sz w:val="28"/>
          <w:szCs w:val="28"/>
          <w:lang w:val="uk-UA"/>
        </w:rPr>
        <w:t>Тальнівчанки</w:t>
      </w:r>
      <w:proofErr w:type="spellEnd"/>
      <w:r w:rsidRPr="004D137D">
        <w:rPr>
          <w:rFonts w:ascii="Times New Roman" w:hAnsi="Times New Roman"/>
          <w:sz w:val="28"/>
          <w:szCs w:val="28"/>
          <w:lang w:val="uk-UA"/>
        </w:rPr>
        <w:t xml:space="preserve">»; </w:t>
      </w:r>
    </w:p>
    <w:p w:rsidR="004D137D" w:rsidRPr="004D137D" w:rsidRDefault="004D137D" w:rsidP="004D137D">
      <w:pPr>
        <w:pStyle w:val="ListParagraph1"/>
        <w:spacing w:line="240" w:lineRule="auto"/>
        <w:ind w:left="708"/>
        <w:jc w:val="both"/>
        <w:rPr>
          <w:rFonts w:ascii="Times New Roman" w:hAnsi="Times New Roman"/>
          <w:sz w:val="28"/>
          <w:szCs w:val="28"/>
          <w:lang w:val="uk-UA"/>
        </w:rPr>
      </w:pPr>
      <w:proofErr w:type="spellStart"/>
      <w:r w:rsidRPr="004D137D">
        <w:rPr>
          <w:rFonts w:ascii="Times New Roman" w:hAnsi="Times New Roman"/>
          <w:sz w:val="28"/>
          <w:szCs w:val="28"/>
          <w:lang w:val="uk-UA"/>
        </w:rPr>
        <w:t>-виступ</w:t>
      </w:r>
      <w:proofErr w:type="spellEnd"/>
      <w:r w:rsidRPr="004D137D">
        <w:rPr>
          <w:rFonts w:ascii="Times New Roman" w:hAnsi="Times New Roman"/>
          <w:sz w:val="28"/>
          <w:szCs w:val="28"/>
          <w:lang w:val="uk-UA"/>
        </w:rPr>
        <w:t xml:space="preserve"> зразкового аматорського  духового оркестру ЗСУ м. Київ в рамках Всеукраїнського проекту «Армія з народом» ;</w:t>
      </w:r>
    </w:p>
    <w:p w:rsidR="004D137D" w:rsidRPr="004D137D" w:rsidRDefault="004D137D" w:rsidP="004D137D">
      <w:pPr>
        <w:pStyle w:val="ListParagraph1"/>
        <w:spacing w:line="240" w:lineRule="auto"/>
        <w:ind w:left="708"/>
        <w:jc w:val="both"/>
        <w:rPr>
          <w:rFonts w:ascii="Times New Roman" w:hAnsi="Times New Roman"/>
          <w:sz w:val="28"/>
          <w:szCs w:val="28"/>
          <w:lang w:val="uk-UA"/>
        </w:rPr>
      </w:pPr>
      <w:r w:rsidRPr="004D137D">
        <w:rPr>
          <w:rFonts w:ascii="Times New Roman" w:hAnsi="Times New Roman"/>
          <w:sz w:val="28"/>
          <w:szCs w:val="28"/>
          <w:lang w:val="uk-UA"/>
        </w:rPr>
        <w:t>- концерти з нагоди державних та професійних свят;</w:t>
      </w:r>
    </w:p>
    <w:p w:rsidR="004D137D" w:rsidRPr="004D137D" w:rsidRDefault="004D137D" w:rsidP="004D137D">
      <w:pPr>
        <w:pStyle w:val="ListParagraph1"/>
        <w:spacing w:line="240" w:lineRule="auto"/>
        <w:ind w:left="708"/>
        <w:jc w:val="both"/>
        <w:rPr>
          <w:rFonts w:ascii="Times New Roman" w:hAnsi="Times New Roman"/>
          <w:sz w:val="28"/>
          <w:szCs w:val="28"/>
          <w:lang w:val="uk-UA"/>
        </w:rPr>
      </w:pPr>
      <w:r w:rsidRPr="004D137D">
        <w:rPr>
          <w:rFonts w:ascii="Times New Roman" w:hAnsi="Times New Roman"/>
          <w:sz w:val="28"/>
          <w:szCs w:val="28"/>
          <w:lang w:val="uk-UA"/>
        </w:rPr>
        <w:t xml:space="preserve"> </w:t>
      </w:r>
      <w:proofErr w:type="spellStart"/>
      <w:r w:rsidRPr="004D137D">
        <w:rPr>
          <w:rFonts w:ascii="Times New Roman" w:hAnsi="Times New Roman"/>
          <w:sz w:val="28"/>
          <w:szCs w:val="28"/>
          <w:lang w:val="uk-UA"/>
        </w:rPr>
        <w:t>-концерт</w:t>
      </w:r>
      <w:proofErr w:type="spellEnd"/>
      <w:r w:rsidRPr="004D137D">
        <w:rPr>
          <w:rFonts w:ascii="Times New Roman" w:hAnsi="Times New Roman"/>
          <w:sz w:val="28"/>
          <w:szCs w:val="28"/>
          <w:lang w:val="uk-UA"/>
        </w:rPr>
        <w:t>, присвячений 15-тиріччю народного аматорського вокального тріо «</w:t>
      </w:r>
      <w:proofErr w:type="spellStart"/>
      <w:r w:rsidRPr="004D137D">
        <w:rPr>
          <w:rFonts w:ascii="Times New Roman" w:hAnsi="Times New Roman"/>
          <w:sz w:val="28"/>
          <w:szCs w:val="28"/>
          <w:lang w:val="uk-UA"/>
        </w:rPr>
        <w:t>Дожниця</w:t>
      </w:r>
      <w:proofErr w:type="spellEnd"/>
      <w:r w:rsidRPr="004D137D">
        <w:rPr>
          <w:rFonts w:ascii="Times New Roman" w:hAnsi="Times New Roman"/>
          <w:sz w:val="28"/>
          <w:szCs w:val="28"/>
          <w:lang w:val="uk-UA"/>
        </w:rPr>
        <w:t>»;</w:t>
      </w:r>
    </w:p>
    <w:p w:rsidR="004D137D" w:rsidRPr="004D137D" w:rsidRDefault="004D137D" w:rsidP="004D137D">
      <w:pPr>
        <w:pStyle w:val="ListParagraph1"/>
        <w:spacing w:line="240" w:lineRule="auto"/>
        <w:ind w:left="708"/>
        <w:jc w:val="both"/>
        <w:rPr>
          <w:rFonts w:ascii="Times New Roman" w:hAnsi="Times New Roman"/>
          <w:sz w:val="28"/>
          <w:szCs w:val="28"/>
          <w:lang w:val="uk-UA"/>
        </w:rPr>
      </w:pPr>
      <w:r w:rsidRPr="004D137D">
        <w:rPr>
          <w:rFonts w:ascii="Times New Roman" w:hAnsi="Times New Roman"/>
          <w:sz w:val="28"/>
          <w:szCs w:val="28"/>
          <w:lang w:val="uk-UA"/>
        </w:rPr>
        <w:t>- 3 випускні вечори;</w:t>
      </w:r>
    </w:p>
    <w:p w:rsidR="004D137D" w:rsidRPr="004D137D" w:rsidRDefault="004D137D" w:rsidP="004D137D">
      <w:pPr>
        <w:pStyle w:val="ListParagraph1"/>
        <w:spacing w:line="240" w:lineRule="auto"/>
        <w:ind w:left="708"/>
        <w:jc w:val="both"/>
        <w:rPr>
          <w:rFonts w:ascii="Times New Roman" w:hAnsi="Times New Roman"/>
          <w:sz w:val="28"/>
          <w:szCs w:val="28"/>
          <w:lang w:val="uk-UA"/>
        </w:rPr>
      </w:pPr>
      <w:r w:rsidRPr="004D137D">
        <w:rPr>
          <w:rFonts w:ascii="Times New Roman" w:hAnsi="Times New Roman"/>
          <w:sz w:val="28"/>
          <w:szCs w:val="28"/>
          <w:lang w:val="uk-UA"/>
        </w:rPr>
        <w:t>- концерт заслуженої артистки України Руслани Лоцман;</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 </w:t>
      </w:r>
      <w:proofErr w:type="spellStart"/>
      <w:r w:rsidRPr="004D137D">
        <w:rPr>
          <w:rFonts w:ascii="Times New Roman" w:hAnsi="Times New Roman"/>
          <w:sz w:val="28"/>
          <w:szCs w:val="28"/>
          <w:lang w:val="uk-UA"/>
        </w:rPr>
        <w:t>-концерт</w:t>
      </w:r>
      <w:proofErr w:type="spellEnd"/>
      <w:r w:rsidRPr="004D137D">
        <w:rPr>
          <w:rFonts w:ascii="Times New Roman" w:hAnsi="Times New Roman"/>
          <w:sz w:val="28"/>
          <w:szCs w:val="28"/>
          <w:lang w:val="uk-UA"/>
        </w:rPr>
        <w:t xml:space="preserve"> театру пісні «Джерела».</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Народні колективи «</w:t>
      </w:r>
      <w:proofErr w:type="spellStart"/>
      <w:r w:rsidRPr="004D137D">
        <w:rPr>
          <w:rFonts w:ascii="Times New Roman" w:hAnsi="Times New Roman"/>
          <w:sz w:val="28"/>
          <w:szCs w:val="28"/>
          <w:lang w:val="uk-UA"/>
        </w:rPr>
        <w:t>Ордана</w:t>
      </w:r>
      <w:proofErr w:type="spellEnd"/>
      <w:r w:rsidRPr="004D137D">
        <w:rPr>
          <w:rFonts w:ascii="Times New Roman" w:hAnsi="Times New Roman"/>
          <w:sz w:val="28"/>
          <w:szCs w:val="28"/>
          <w:lang w:val="uk-UA"/>
        </w:rPr>
        <w:t>», «Джерела», «</w:t>
      </w:r>
      <w:proofErr w:type="spellStart"/>
      <w:r w:rsidRPr="004D137D">
        <w:rPr>
          <w:rFonts w:ascii="Times New Roman" w:hAnsi="Times New Roman"/>
          <w:sz w:val="28"/>
          <w:szCs w:val="28"/>
          <w:lang w:val="uk-UA"/>
        </w:rPr>
        <w:t>Дожниця</w:t>
      </w:r>
      <w:proofErr w:type="spellEnd"/>
      <w:r w:rsidRPr="004D137D">
        <w:rPr>
          <w:rFonts w:ascii="Times New Roman" w:hAnsi="Times New Roman"/>
          <w:sz w:val="28"/>
          <w:szCs w:val="28"/>
          <w:lang w:val="uk-UA"/>
        </w:rPr>
        <w:t xml:space="preserve">», Сурми </w:t>
      </w:r>
      <w:proofErr w:type="spellStart"/>
      <w:r w:rsidRPr="004D137D">
        <w:rPr>
          <w:rFonts w:ascii="Times New Roman" w:hAnsi="Times New Roman"/>
          <w:sz w:val="28"/>
          <w:szCs w:val="28"/>
          <w:lang w:val="uk-UA"/>
        </w:rPr>
        <w:t>Тальнівщини</w:t>
      </w:r>
      <w:proofErr w:type="spellEnd"/>
      <w:r w:rsidRPr="004D137D">
        <w:rPr>
          <w:rFonts w:ascii="Times New Roman" w:hAnsi="Times New Roman"/>
          <w:sz w:val="28"/>
          <w:szCs w:val="28"/>
          <w:lang w:val="uk-UA"/>
        </w:rPr>
        <w:t xml:space="preserve">» РБК  успішно представили свої концертні програми в с. </w:t>
      </w:r>
      <w:proofErr w:type="spellStart"/>
      <w:r w:rsidRPr="004D137D">
        <w:rPr>
          <w:rFonts w:ascii="Times New Roman" w:hAnsi="Times New Roman"/>
          <w:sz w:val="28"/>
          <w:szCs w:val="28"/>
          <w:lang w:val="uk-UA"/>
        </w:rPr>
        <w:t>Майданецьке</w:t>
      </w:r>
      <w:proofErr w:type="spellEnd"/>
      <w:r w:rsidRPr="004D137D">
        <w:rPr>
          <w:rFonts w:ascii="Times New Roman" w:hAnsi="Times New Roman"/>
          <w:sz w:val="28"/>
          <w:szCs w:val="28"/>
          <w:lang w:val="uk-UA"/>
        </w:rPr>
        <w:t xml:space="preserve">.,  с. </w:t>
      </w:r>
      <w:proofErr w:type="spellStart"/>
      <w:r w:rsidRPr="004D137D">
        <w:rPr>
          <w:rFonts w:ascii="Times New Roman" w:hAnsi="Times New Roman"/>
          <w:sz w:val="28"/>
          <w:szCs w:val="28"/>
          <w:lang w:val="uk-UA"/>
        </w:rPr>
        <w:t>Вишнопіль</w:t>
      </w:r>
      <w:proofErr w:type="spellEnd"/>
      <w:r w:rsidRPr="004D137D">
        <w:rPr>
          <w:rFonts w:ascii="Times New Roman" w:hAnsi="Times New Roman"/>
          <w:sz w:val="28"/>
          <w:szCs w:val="28"/>
          <w:lang w:val="uk-UA"/>
        </w:rPr>
        <w:t xml:space="preserve">, с. </w:t>
      </w:r>
      <w:proofErr w:type="spellStart"/>
      <w:r w:rsidRPr="004D137D">
        <w:rPr>
          <w:rFonts w:ascii="Times New Roman" w:hAnsi="Times New Roman"/>
          <w:sz w:val="28"/>
          <w:szCs w:val="28"/>
          <w:lang w:val="uk-UA"/>
        </w:rPr>
        <w:t>Глибочок</w:t>
      </w:r>
      <w:proofErr w:type="spellEnd"/>
      <w:r w:rsidRPr="004D137D">
        <w:rPr>
          <w:rFonts w:ascii="Times New Roman" w:hAnsi="Times New Roman"/>
          <w:sz w:val="28"/>
          <w:szCs w:val="28"/>
          <w:lang w:val="uk-UA"/>
        </w:rPr>
        <w:t xml:space="preserve">,  с. Лісове, с. Тальянки, </w:t>
      </w:r>
      <w:proofErr w:type="spellStart"/>
      <w:r w:rsidRPr="004D137D">
        <w:rPr>
          <w:rFonts w:ascii="Times New Roman" w:hAnsi="Times New Roman"/>
          <w:sz w:val="28"/>
          <w:szCs w:val="28"/>
          <w:lang w:val="uk-UA"/>
        </w:rPr>
        <w:t>с.Поташ</w:t>
      </w:r>
      <w:proofErr w:type="spellEnd"/>
      <w:r w:rsidRPr="004D137D">
        <w:rPr>
          <w:rFonts w:ascii="Times New Roman" w:hAnsi="Times New Roman"/>
          <w:sz w:val="28"/>
          <w:szCs w:val="28"/>
          <w:lang w:val="uk-UA"/>
        </w:rPr>
        <w:t>.</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Одним із </w:t>
      </w:r>
      <w:proofErr w:type="spellStart"/>
      <w:r w:rsidRPr="004D137D">
        <w:rPr>
          <w:rFonts w:ascii="Times New Roman" w:hAnsi="Times New Roman"/>
          <w:sz w:val="28"/>
          <w:szCs w:val="28"/>
          <w:lang w:val="uk-UA"/>
        </w:rPr>
        <w:t>наймасштабніших</w:t>
      </w:r>
      <w:proofErr w:type="spellEnd"/>
      <w:r w:rsidRPr="004D137D">
        <w:rPr>
          <w:rFonts w:ascii="Times New Roman" w:hAnsi="Times New Roman"/>
          <w:sz w:val="28"/>
          <w:szCs w:val="28"/>
          <w:lang w:val="uk-UA"/>
        </w:rPr>
        <w:t xml:space="preserve"> заходів звітного періоду був Всеукраїнський  фестиваль – конкурс «Мамо рідна, ти моя молитва», який  проводиться на </w:t>
      </w:r>
      <w:proofErr w:type="spellStart"/>
      <w:r w:rsidRPr="004D137D">
        <w:rPr>
          <w:rFonts w:ascii="Times New Roman" w:hAnsi="Times New Roman"/>
          <w:sz w:val="28"/>
          <w:szCs w:val="28"/>
          <w:lang w:val="uk-UA"/>
        </w:rPr>
        <w:t>Тальнівщині</w:t>
      </w:r>
      <w:proofErr w:type="spellEnd"/>
      <w:r w:rsidRPr="004D137D">
        <w:rPr>
          <w:rFonts w:ascii="Times New Roman" w:hAnsi="Times New Roman"/>
          <w:sz w:val="28"/>
          <w:szCs w:val="28"/>
          <w:lang w:val="uk-UA"/>
        </w:rPr>
        <w:t xml:space="preserve"> впродовж 17 років, починаючи з 2002 року у другу неділю травня.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Крім того, працівниками  закладів культури району проведено: урочистості до Дня Соборності України, Дня Героїв Небесної Сотні, Міжнародного жіночого дня, Дня пам’яті та примирення і Дня перемоги над нацизмом у Другій світовій війні, Дня вшанування учасників ліквідації наслідків аварії на Чорнобильській АЕС, Дня скорботи і вшанування пам’яті жертв війни в Україні, Дня Конституції України. </w:t>
      </w:r>
    </w:p>
    <w:p w:rsidR="004D137D" w:rsidRPr="004D137D" w:rsidRDefault="004D137D" w:rsidP="004D137D">
      <w:pPr>
        <w:pStyle w:val="ListParagraph1"/>
        <w:spacing w:line="240" w:lineRule="auto"/>
        <w:ind w:left="0" w:firstLine="708"/>
        <w:jc w:val="both"/>
        <w:rPr>
          <w:rFonts w:ascii="Times New Roman" w:hAnsi="Times New Roman"/>
          <w:sz w:val="28"/>
          <w:szCs w:val="28"/>
          <w:lang w:val="uk-UA"/>
        </w:rPr>
      </w:pPr>
      <w:r w:rsidRPr="004D137D">
        <w:rPr>
          <w:rFonts w:ascii="Times New Roman" w:hAnsi="Times New Roman"/>
          <w:sz w:val="28"/>
          <w:szCs w:val="28"/>
          <w:lang w:val="uk-UA"/>
        </w:rPr>
        <w:t xml:space="preserve">Впродовж  І півріччя 2019 року сільські публічні бібліотеки </w:t>
      </w:r>
      <w:proofErr w:type="spellStart"/>
      <w:r w:rsidRPr="004D137D">
        <w:rPr>
          <w:rFonts w:ascii="Times New Roman" w:hAnsi="Times New Roman"/>
          <w:sz w:val="28"/>
          <w:szCs w:val="28"/>
          <w:lang w:val="uk-UA"/>
        </w:rPr>
        <w:t>Тальнівського</w:t>
      </w:r>
      <w:proofErr w:type="spellEnd"/>
      <w:r w:rsidRPr="004D137D">
        <w:rPr>
          <w:rFonts w:ascii="Times New Roman" w:hAnsi="Times New Roman"/>
          <w:sz w:val="28"/>
          <w:szCs w:val="28"/>
          <w:lang w:val="uk-UA"/>
        </w:rPr>
        <w:t xml:space="preserve"> району спрямовували свою діяльність на  якісний та  сучасний рівень обслуговування користувачів через  оперативне забезпечення жителів громад новою актуальною інформацією, періодичними виданнями,   залученням читачів різних соціальних груп, в т.ч. людей з обмеженими фізичними можливостями,  створенням  комфортних умов для надання бібліотечних послуг відвідувачам.  Впродовж звітного періоду всі бібліотеки повноцінно  працювали.  Наявна мережа бібліотечних закладів  охоплює всі населенні пункти району. Станом на 01.07.2019 року на повну ставку працюють 2 особи, на 0,75 – 7 ос., на 0,5 – 13 ос., на 0,25 – 3 особи. </w:t>
      </w:r>
    </w:p>
    <w:p w:rsidR="004D137D" w:rsidRPr="004D137D" w:rsidRDefault="004D137D" w:rsidP="004D137D">
      <w:pPr>
        <w:spacing w:line="240" w:lineRule="auto"/>
        <w:ind w:firstLine="720"/>
        <w:jc w:val="both"/>
        <w:rPr>
          <w:rFonts w:ascii="Times New Roman" w:hAnsi="Times New Roman" w:cs="Times New Roman"/>
          <w:sz w:val="28"/>
          <w:szCs w:val="28"/>
        </w:rPr>
      </w:pPr>
      <w:r w:rsidRPr="004D137D">
        <w:rPr>
          <w:rFonts w:ascii="Times New Roman" w:hAnsi="Times New Roman" w:cs="Times New Roman"/>
          <w:sz w:val="28"/>
          <w:szCs w:val="28"/>
        </w:rPr>
        <w:t>За І півріччя   сільські бібліотеки надали послуги 10051 користувачу .</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З метою популяризації бібліотечно-бібліографічних знань, підвищення інформаційної культури та обізнаності користувачів,  працівниками сільських бібліотек здійснювалось інформаційно-бібліографічне забезпечення культурно-мистецької галузі, навчальних закладів, управлінських структур району. </w:t>
      </w:r>
    </w:p>
    <w:p w:rsidR="004D137D" w:rsidRPr="004D137D" w:rsidRDefault="004D137D" w:rsidP="004D137D">
      <w:pPr>
        <w:spacing w:line="240" w:lineRule="auto"/>
        <w:ind w:firstLine="720"/>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Ефективним методом щодо виховання культури читання та залучення користувачів до бібліотеки є масові заходи, які пробуджують інтерес до читання, підтримують бажання бути їх активними учасниками, виховують любов до книги, як джерела знань.  Впродовж І  півріччя 2019 року для читачів організовано і проведено понад 280 масових заходів (презентацій, літературно-музичних та тематичних вечорів, круглих столів, ділових зустрічей, засідань клубів, майстер-класів, </w:t>
      </w:r>
      <w:proofErr w:type="spellStart"/>
      <w:r w:rsidRPr="004D137D">
        <w:rPr>
          <w:rFonts w:ascii="Times New Roman" w:hAnsi="Times New Roman" w:cs="Times New Roman"/>
          <w:sz w:val="28"/>
          <w:szCs w:val="28"/>
        </w:rPr>
        <w:t>квестів</w:t>
      </w:r>
      <w:proofErr w:type="spellEnd"/>
      <w:r w:rsidRPr="004D137D">
        <w:rPr>
          <w:rFonts w:ascii="Times New Roman" w:hAnsi="Times New Roman" w:cs="Times New Roman"/>
          <w:sz w:val="28"/>
          <w:szCs w:val="28"/>
        </w:rPr>
        <w:t xml:space="preserve">, тощо), в яких взяли участь 6345 осіб ( в межах та за межами бібліотек). Не стоїть осторонь галузь культури і у вихованні патріотизму в учнівської та студентської молоді, інтересу до історії України,  зокрема, з нагоди  відзначення Дня Соборності України,   вшанування подвигу учасників Революції Гідності та увічнення пам’яті Героїв  Небесної Сотні, відзначення Дня українського добровольця, 75 –ї річниці визволення </w:t>
      </w:r>
      <w:proofErr w:type="spellStart"/>
      <w:r w:rsidRPr="004D137D">
        <w:rPr>
          <w:rFonts w:ascii="Times New Roman" w:hAnsi="Times New Roman" w:cs="Times New Roman"/>
          <w:sz w:val="28"/>
          <w:szCs w:val="28"/>
        </w:rPr>
        <w:t>Тальнівщини</w:t>
      </w:r>
      <w:proofErr w:type="spellEnd"/>
      <w:r w:rsidRPr="004D137D">
        <w:rPr>
          <w:rFonts w:ascii="Times New Roman" w:hAnsi="Times New Roman" w:cs="Times New Roman"/>
          <w:sz w:val="28"/>
          <w:szCs w:val="28"/>
        </w:rPr>
        <w:t xml:space="preserve"> від німецько-фашистських загарбників,   в  бібліотеках району відбулись книжково-ілюстративні виставки, тематичні полиці, присвячені героям АТО та Революції Гідності. </w:t>
      </w:r>
    </w:p>
    <w:p w:rsidR="004D137D" w:rsidRPr="004D137D" w:rsidRDefault="004D137D" w:rsidP="004D137D">
      <w:pPr>
        <w:spacing w:line="240" w:lineRule="auto"/>
        <w:ind w:firstLine="696"/>
        <w:jc w:val="both"/>
        <w:rPr>
          <w:rFonts w:ascii="Times New Roman" w:hAnsi="Times New Roman" w:cs="Times New Roman"/>
          <w:sz w:val="28"/>
          <w:szCs w:val="28"/>
        </w:rPr>
      </w:pPr>
      <w:r w:rsidRPr="004D137D">
        <w:rPr>
          <w:rFonts w:ascii="Times New Roman" w:hAnsi="Times New Roman" w:cs="Times New Roman"/>
          <w:sz w:val="28"/>
          <w:szCs w:val="28"/>
        </w:rPr>
        <w:t xml:space="preserve">  Для якісного обслуговування користувачів в  бібліотеки району впродовж І півріччя 2019 року  надійшло 702 книги ( в т.ч. за кошти місцевих бюджетів 68 примірників) на загальну суму 78545,44 грн.</w:t>
      </w:r>
    </w:p>
    <w:p w:rsidR="004D137D" w:rsidRPr="004D137D" w:rsidRDefault="004D137D" w:rsidP="004D137D">
      <w:pPr>
        <w:pStyle w:val="Default"/>
        <w:jc w:val="both"/>
        <w:rPr>
          <w:sz w:val="28"/>
          <w:szCs w:val="28"/>
          <w:lang w:val="uk-UA"/>
        </w:rPr>
      </w:pPr>
      <w:r w:rsidRPr="004D137D">
        <w:rPr>
          <w:sz w:val="28"/>
          <w:szCs w:val="28"/>
          <w:lang w:val="uk-UA"/>
        </w:rPr>
        <w:tab/>
        <w:t>Формуванню позитивного іміджу бібліотек сприяє робота клубів за інтересами:</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в </w:t>
      </w:r>
      <w:proofErr w:type="spellStart"/>
      <w:r w:rsidRPr="004D137D">
        <w:rPr>
          <w:sz w:val="28"/>
          <w:szCs w:val="28"/>
          <w:lang w:val="uk-UA"/>
        </w:rPr>
        <w:t>Білашківській</w:t>
      </w:r>
      <w:proofErr w:type="spellEnd"/>
      <w:r w:rsidRPr="004D137D">
        <w:rPr>
          <w:sz w:val="28"/>
          <w:szCs w:val="28"/>
          <w:lang w:val="uk-UA"/>
        </w:rPr>
        <w:t xml:space="preserve"> сільській бібліотеці – «Літературна світлиця»,</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у </w:t>
      </w:r>
      <w:proofErr w:type="spellStart"/>
      <w:r w:rsidRPr="004D137D">
        <w:rPr>
          <w:sz w:val="28"/>
          <w:szCs w:val="28"/>
          <w:lang w:val="uk-UA"/>
        </w:rPr>
        <w:t>Веселокутській</w:t>
      </w:r>
      <w:proofErr w:type="spellEnd"/>
      <w:r w:rsidRPr="004D137D">
        <w:rPr>
          <w:sz w:val="28"/>
          <w:szCs w:val="28"/>
          <w:lang w:val="uk-UA"/>
        </w:rPr>
        <w:t xml:space="preserve"> СБ –  «Краєзнавець»,</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у </w:t>
      </w:r>
      <w:proofErr w:type="spellStart"/>
      <w:r w:rsidRPr="004D137D">
        <w:rPr>
          <w:sz w:val="28"/>
          <w:szCs w:val="28"/>
          <w:lang w:val="uk-UA"/>
        </w:rPr>
        <w:t>Заліській</w:t>
      </w:r>
      <w:proofErr w:type="spellEnd"/>
      <w:r w:rsidRPr="004D137D">
        <w:rPr>
          <w:sz w:val="28"/>
          <w:szCs w:val="28"/>
          <w:lang w:val="uk-UA"/>
        </w:rPr>
        <w:t xml:space="preserve"> СБ – «Ми за екологію»,</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в </w:t>
      </w:r>
      <w:proofErr w:type="spellStart"/>
      <w:r w:rsidRPr="004D137D">
        <w:rPr>
          <w:sz w:val="28"/>
          <w:szCs w:val="28"/>
          <w:lang w:val="uk-UA"/>
        </w:rPr>
        <w:t>Легедзинській</w:t>
      </w:r>
      <w:proofErr w:type="spellEnd"/>
      <w:r w:rsidRPr="004D137D">
        <w:rPr>
          <w:sz w:val="28"/>
          <w:szCs w:val="28"/>
          <w:lang w:val="uk-UA"/>
        </w:rPr>
        <w:t xml:space="preserve"> СБ – «Лісовичок»,</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в </w:t>
      </w:r>
      <w:proofErr w:type="spellStart"/>
      <w:r w:rsidRPr="004D137D">
        <w:rPr>
          <w:sz w:val="28"/>
          <w:szCs w:val="28"/>
          <w:lang w:val="uk-UA"/>
        </w:rPr>
        <w:t>Лоташівській</w:t>
      </w:r>
      <w:proofErr w:type="spellEnd"/>
      <w:r w:rsidRPr="004D137D">
        <w:rPr>
          <w:sz w:val="28"/>
          <w:szCs w:val="28"/>
          <w:lang w:val="uk-UA"/>
        </w:rPr>
        <w:t xml:space="preserve"> СБ – «Вишиванка»</w:t>
      </w:r>
    </w:p>
    <w:p w:rsidR="004D137D" w:rsidRPr="004D137D" w:rsidRDefault="004D137D" w:rsidP="004D137D">
      <w:pPr>
        <w:pStyle w:val="Default"/>
        <w:ind w:firstLine="708"/>
        <w:jc w:val="both"/>
        <w:rPr>
          <w:sz w:val="28"/>
          <w:szCs w:val="28"/>
          <w:lang w:val="uk-UA"/>
        </w:rPr>
      </w:pPr>
      <w:r w:rsidRPr="004D137D">
        <w:rPr>
          <w:sz w:val="28"/>
          <w:szCs w:val="28"/>
          <w:lang w:val="uk-UA"/>
        </w:rPr>
        <w:t xml:space="preserve">- в </w:t>
      </w:r>
      <w:proofErr w:type="spellStart"/>
      <w:r w:rsidRPr="004D137D">
        <w:rPr>
          <w:sz w:val="28"/>
          <w:szCs w:val="28"/>
          <w:lang w:val="uk-UA"/>
        </w:rPr>
        <w:t>Майданецькій</w:t>
      </w:r>
      <w:proofErr w:type="spellEnd"/>
      <w:r w:rsidRPr="004D137D">
        <w:rPr>
          <w:sz w:val="28"/>
          <w:szCs w:val="28"/>
          <w:lang w:val="uk-UA"/>
        </w:rPr>
        <w:t xml:space="preserve"> СБ – «Своїми руками», «Краєзнавець».</w:t>
      </w:r>
    </w:p>
    <w:p w:rsidR="004D137D" w:rsidRPr="004D137D" w:rsidRDefault="004D137D" w:rsidP="004D137D">
      <w:pPr>
        <w:spacing w:line="240" w:lineRule="auto"/>
        <w:ind w:firstLine="540"/>
        <w:jc w:val="both"/>
        <w:rPr>
          <w:rFonts w:ascii="Times New Roman" w:hAnsi="Times New Roman" w:cs="Times New Roman"/>
          <w:sz w:val="28"/>
          <w:szCs w:val="28"/>
        </w:rPr>
      </w:pPr>
      <w:r w:rsidRPr="004D137D">
        <w:rPr>
          <w:rFonts w:ascii="Times New Roman" w:hAnsi="Times New Roman" w:cs="Times New Roman"/>
          <w:sz w:val="28"/>
          <w:szCs w:val="28"/>
        </w:rPr>
        <w:t xml:space="preserve">Соціокультурною діяльністю бібліотек є морально-патріотичне, естетичне  виховання жителів громад. Значна увага приділяється  знаменним та ювілейним датам українських світових та краєзнавчих  письменників,  їх творчості і літературній діяльності. Активно відзначаються  загальнодержавні та народні свята. В ході реалізації  «Програми підтримки  книговидання місцевих авторів та   популяризації української книги в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на 2017-2020 роки» у березні 2019 року з районного бюджету виділено кошти в сумі 7,0 тис. грн. на видання  книги  А.Поліщука «Над Україною </w:t>
      </w:r>
      <w:proofErr w:type="spellStart"/>
      <w:r w:rsidRPr="004D137D">
        <w:rPr>
          <w:rFonts w:ascii="Times New Roman" w:hAnsi="Times New Roman" w:cs="Times New Roman"/>
          <w:sz w:val="28"/>
          <w:szCs w:val="28"/>
        </w:rPr>
        <w:t>сія</w:t>
      </w:r>
      <w:proofErr w:type="spellEnd"/>
      <w:r w:rsidRPr="004D137D">
        <w:rPr>
          <w:rFonts w:ascii="Times New Roman" w:hAnsi="Times New Roman" w:cs="Times New Roman"/>
          <w:sz w:val="28"/>
          <w:szCs w:val="28"/>
        </w:rPr>
        <w:t xml:space="preserve"> Кобзар», презентація якої відбулася 29.03.2019 року за участю бібліотекарів закладів культури та освіти району.</w:t>
      </w:r>
    </w:p>
    <w:p w:rsidR="004D137D" w:rsidRPr="004D137D" w:rsidRDefault="004D137D" w:rsidP="004D137D">
      <w:pPr>
        <w:autoSpaceDE w:val="0"/>
        <w:autoSpaceDN w:val="0"/>
        <w:adjustRightInd w:val="0"/>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Розвиваються партнерські зв’язки бібліотек з сільськими будинками культури, навчальними закладами, з громадськістю. З  метою максимально можливого забезпечення культурними послугами жителів району активізовано проведення заходів за участю місцевих громад. </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Сільські бібліотеки сьогодні є своєрідними захисниками права користувачів невеликих населених пунктів на доступ до світової інформації.  Незважаючи на цю важливу місію, сільські бібліотеки сьогодні змушені працювати над моделлю виживання, а не над моделлю розвитку. Тільки об’єднання спільних зусиль </w:t>
      </w:r>
      <w:r w:rsidRPr="004D137D">
        <w:rPr>
          <w:rFonts w:ascii="Times New Roman" w:hAnsi="Times New Roman" w:cs="Times New Roman"/>
          <w:sz w:val="28"/>
          <w:szCs w:val="28"/>
        </w:rPr>
        <w:lastRenderedPageBreak/>
        <w:t xml:space="preserve">держави, органів місцевого самоврядування, територіальних громад, спонсорських організацій та працівників бібліотечних закладів зробить можливим створення нової сучасної бібліотеки. </w:t>
      </w:r>
    </w:p>
    <w:p w:rsidR="004D137D" w:rsidRPr="004D137D" w:rsidRDefault="004D137D" w:rsidP="004D137D">
      <w:pPr>
        <w:shd w:val="clear" w:color="auto" w:fill="FFFFFF"/>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Відповідно планових завдань на 2019 рік щодо забезпечення діяльності палаців і будинків культури, центрів дозвілля та інших культурних заходів, передбачених Програмою, у  І півріччі  2019 року в зв’язку з обмеженим фінансуванням здійснено лише:</w:t>
      </w:r>
    </w:p>
    <w:p w:rsidR="004D137D" w:rsidRPr="004D137D" w:rsidRDefault="004D137D" w:rsidP="004D137D">
      <w:pPr>
        <w:shd w:val="clear" w:color="auto" w:fill="FFFFFF"/>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встановлення віконних блоків в </w:t>
      </w:r>
      <w:proofErr w:type="spellStart"/>
      <w:r w:rsidRPr="004D137D">
        <w:rPr>
          <w:rFonts w:ascii="Times New Roman" w:hAnsi="Times New Roman" w:cs="Times New Roman"/>
          <w:sz w:val="28"/>
          <w:szCs w:val="28"/>
        </w:rPr>
        <w:t>Глибочківському</w:t>
      </w:r>
      <w:proofErr w:type="spellEnd"/>
      <w:r w:rsidRPr="004D137D">
        <w:rPr>
          <w:rFonts w:ascii="Times New Roman" w:hAnsi="Times New Roman" w:cs="Times New Roman"/>
          <w:sz w:val="28"/>
          <w:szCs w:val="28"/>
        </w:rPr>
        <w:t xml:space="preserve"> сільському будинку культури на суму 25 тис. грн., </w:t>
      </w:r>
    </w:p>
    <w:p w:rsidR="004D137D" w:rsidRPr="004D137D" w:rsidRDefault="004D137D" w:rsidP="004D137D">
      <w:pPr>
        <w:shd w:val="clear" w:color="auto" w:fill="FFFFFF"/>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 розпочато благоустрій джерел  живої та мертвої води в </w:t>
      </w:r>
      <w:proofErr w:type="spellStart"/>
      <w:r w:rsidRPr="004D137D">
        <w:rPr>
          <w:rFonts w:ascii="Times New Roman" w:hAnsi="Times New Roman" w:cs="Times New Roman"/>
          <w:sz w:val="28"/>
          <w:szCs w:val="28"/>
        </w:rPr>
        <w:t>адмінмежах</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Глибочківської</w:t>
      </w:r>
      <w:proofErr w:type="spellEnd"/>
      <w:r w:rsidRPr="004D137D">
        <w:rPr>
          <w:rFonts w:ascii="Times New Roman" w:hAnsi="Times New Roman" w:cs="Times New Roman"/>
          <w:sz w:val="28"/>
          <w:szCs w:val="28"/>
        </w:rPr>
        <w:t xml:space="preserve"> сільської ради, в ході якого  за рахунок сільського бюджету на суму 11 тис грн. виготовлено інформаційні таблиці:  покажчики із зазначенням відстані до джерел,  та безпосередньо таблиці з назвою джерел; </w:t>
      </w:r>
    </w:p>
    <w:p w:rsidR="004D137D" w:rsidRPr="004D137D" w:rsidRDefault="004D137D" w:rsidP="004D137D">
      <w:pPr>
        <w:shd w:val="clear" w:color="auto" w:fill="FFFFFF"/>
        <w:spacing w:line="240" w:lineRule="auto"/>
        <w:ind w:firstLine="708"/>
        <w:jc w:val="both"/>
        <w:rPr>
          <w:rFonts w:ascii="Times New Roman" w:hAnsi="Times New Roman" w:cs="Times New Roman"/>
          <w:noProof/>
          <w:sz w:val="28"/>
          <w:szCs w:val="28"/>
        </w:rPr>
      </w:pPr>
      <w:r w:rsidRPr="004D137D">
        <w:rPr>
          <w:rFonts w:ascii="Times New Roman" w:hAnsi="Times New Roman" w:cs="Times New Roman"/>
          <w:sz w:val="28"/>
          <w:szCs w:val="28"/>
        </w:rPr>
        <w:t>- в</w:t>
      </w:r>
      <w:r w:rsidRPr="004D137D">
        <w:rPr>
          <w:rFonts w:ascii="Times New Roman" w:hAnsi="Times New Roman" w:cs="Times New Roman"/>
          <w:noProof/>
          <w:color w:val="000000"/>
          <w:sz w:val="28"/>
          <w:szCs w:val="28"/>
          <w:shd w:val="clear" w:color="auto" w:fill="FFFFFF"/>
        </w:rPr>
        <w:t>иготовлено</w:t>
      </w:r>
      <w:r w:rsidRPr="004D137D">
        <w:rPr>
          <w:rFonts w:ascii="Times New Roman" w:hAnsi="Times New Roman" w:cs="Times New Roman"/>
          <w:sz w:val="28"/>
          <w:szCs w:val="28"/>
        </w:rPr>
        <w:t xml:space="preserve"> </w:t>
      </w:r>
      <w:r w:rsidRPr="004D137D">
        <w:rPr>
          <w:rFonts w:ascii="Times New Roman" w:hAnsi="Times New Roman" w:cs="Times New Roman"/>
          <w:noProof/>
          <w:color w:val="000000"/>
          <w:sz w:val="28"/>
          <w:szCs w:val="28"/>
          <w:shd w:val="clear" w:color="auto" w:fill="FFFFFF"/>
        </w:rPr>
        <w:t xml:space="preserve">проектно-кошторисну документацію та експертизу </w:t>
      </w:r>
      <w:r w:rsidRPr="004D137D">
        <w:rPr>
          <w:rFonts w:ascii="Times New Roman" w:hAnsi="Times New Roman" w:cs="Times New Roman"/>
          <w:sz w:val="28"/>
          <w:szCs w:val="28"/>
        </w:rPr>
        <w:t xml:space="preserve">для влаштування центрального парку з відпочинковою зоною с. </w:t>
      </w:r>
      <w:proofErr w:type="spellStart"/>
      <w:r w:rsidRPr="004D137D">
        <w:rPr>
          <w:rFonts w:ascii="Times New Roman" w:hAnsi="Times New Roman" w:cs="Times New Roman"/>
          <w:sz w:val="28"/>
          <w:szCs w:val="28"/>
        </w:rPr>
        <w:t>Романівка</w:t>
      </w:r>
      <w:proofErr w:type="spellEnd"/>
      <w:r w:rsidRPr="004D137D">
        <w:rPr>
          <w:rFonts w:ascii="Times New Roman" w:hAnsi="Times New Roman" w:cs="Times New Roman"/>
          <w:noProof/>
          <w:sz w:val="28"/>
          <w:szCs w:val="28"/>
        </w:rPr>
        <w:t>;</w:t>
      </w:r>
    </w:p>
    <w:p w:rsidR="004D137D" w:rsidRPr="004D137D" w:rsidRDefault="004D137D" w:rsidP="004D137D">
      <w:pPr>
        <w:shd w:val="clear" w:color="auto" w:fill="FFFFFF"/>
        <w:spacing w:line="240" w:lineRule="auto"/>
        <w:ind w:firstLine="708"/>
        <w:jc w:val="both"/>
        <w:rPr>
          <w:rFonts w:ascii="Times New Roman" w:hAnsi="Times New Roman" w:cs="Times New Roman"/>
          <w:sz w:val="28"/>
          <w:szCs w:val="28"/>
        </w:rPr>
      </w:pPr>
      <w:r w:rsidRPr="004D137D">
        <w:rPr>
          <w:rFonts w:ascii="Times New Roman" w:hAnsi="Times New Roman" w:cs="Times New Roman"/>
          <w:noProof/>
          <w:sz w:val="28"/>
          <w:szCs w:val="28"/>
        </w:rPr>
        <w:t xml:space="preserve">- за рахунок </w:t>
      </w:r>
      <w:r w:rsidRPr="004D137D">
        <w:rPr>
          <w:rFonts w:ascii="Times New Roman" w:hAnsi="Times New Roman" w:cs="Times New Roman"/>
          <w:noProof/>
          <w:color w:val="000000"/>
          <w:sz w:val="28"/>
          <w:szCs w:val="28"/>
          <w:shd w:val="clear" w:color="auto" w:fill="FFFFFF"/>
        </w:rPr>
        <w:t xml:space="preserve">субвенції з обласного бюджету (за підтримки депутата обласної ради Підгорного А.В.) проведено </w:t>
      </w:r>
      <w:r w:rsidRPr="004D137D">
        <w:rPr>
          <w:rFonts w:ascii="Times New Roman" w:hAnsi="Times New Roman" w:cs="Times New Roman"/>
          <w:sz w:val="28"/>
          <w:szCs w:val="28"/>
        </w:rPr>
        <w:t xml:space="preserve">реконструкцію системи опалення </w:t>
      </w:r>
      <w:proofErr w:type="spellStart"/>
      <w:r w:rsidRPr="004D137D">
        <w:rPr>
          <w:rFonts w:ascii="Times New Roman" w:hAnsi="Times New Roman" w:cs="Times New Roman"/>
          <w:sz w:val="28"/>
          <w:szCs w:val="28"/>
        </w:rPr>
        <w:t>Мошурівського</w:t>
      </w:r>
      <w:proofErr w:type="spellEnd"/>
      <w:r w:rsidRPr="004D137D">
        <w:rPr>
          <w:rFonts w:ascii="Times New Roman" w:hAnsi="Times New Roman" w:cs="Times New Roman"/>
          <w:sz w:val="28"/>
          <w:szCs w:val="28"/>
        </w:rPr>
        <w:t xml:space="preserve"> сільського будинку культури на суму 198,0 тис. грн.;</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noProof/>
          <w:color w:val="000000"/>
          <w:sz w:val="28"/>
          <w:szCs w:val="28"/>
          <w:shd w:val="clear" w:color="auto" w:fill="FFFFFF"/>
        </w:rPr>
        <w:t xml:space="preserve"> Виконання інших завдань за інформацією органів місцевого самоврядування заплановано на ІІ півріччя 2019 року.</w:t>
      </w:r>
    </w:p>
    <w:p w:rsidR="004D137D" w:rsidRPr="004D137D" w:rsidRDefault="004D137D" w:rsidP="004D137D">
      <w:pPr>
        <w:spacing w:line="240" w:lineRule="auto"/>
        <w:ind w:firstLine="708"/>
        <w:jc w:val="both"/>
        <w:rPr>
          <w:rFonts w:ascii="Times New Roman" w:hAnsi="Times New Roman" w:cs="Times New Roman"/>
          <w:sz w:val="28"/>
          <w:szCs w:val="28"/>
        </w:rPr>
      </w:pPr>
      <w:r w:rsidRPr="004D137D">
        <w:rPr>
          <w:rFonts w:ascii="Times New Roman" w:hAnsi="Times New Roman" w:cs="Times New Roman"/>
          <w:sz w:val="28"/>
          <w:szCs w:val="28"/>
        </w:rPr>
        <w:t xml:space="preserve">Робота закладів культури широко висвітлюється  в </w:t>
      </w:r>
      <w:r w:rsidRPr="004D137D">
        <w:rPr>
          <w:rFonts w:ascii="Times New Roman" w:hAnsi="Times New Roman" w:cs="Times New Roman"/>
          <w:sz w:val="28"/>
          <w:szCs w:val="28"/>
        </w:rPr>
        <w:tab/>
        <w:t>районних газетах «Колос», «</w:t>
      </w:r>
      <w:proofErr w:type="spellStart"/>
      <w:r w:rsidRPr="004D137D">
        <w:rPr>
          <w:rFonts w:ascii="Times New Roman" w:hAnsi="Times New Roman" w:cs="Times New Roman"/>
          <w:sz w:val="28"/>
          <w:szCs w:val="28"/>
        </w:rPr>
        <w:t>Тальнівщина</w:t>
      </w:r>
      <w:proofErr w:type="spellEnd"/>
      <w:r w:rsidRPr="004D137D">
        <w:rPr>
          <w:rFonts w:ascii="Times New Roman" w:hAnsi="Times New Roman" w:cs="Times New Roman"/>
          <w:sz w:val="28"/>
          <w:szCs w:val="28"/>
        </w:rPr>
        <w:t xml:space="preserve">», на сайті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райдержадміністрації та в </w:t>
      </w:r>
      <w:proofErr w:type="spellStart"/>
      <w:r w:rsidRPr="004D137D">
        <w:rPr>
          <w:rFonts w:ascii="Times New Roman" w:hAnsi="Times New Roman" w:cs="Times New Roman"/>
          <w:sz w:val="28"/>
          <w:szCs w:val="28"/>
        </w:rPr>
        <w:t>соцмережі</w:t>
      </w:r>
      <w:proofErr w:type="spellEnd"/>
      <w:r w:rsidRPr="004D137D">
        <w:rPr>
          <w:rFonts w:ascii="Times New Roman" w:hAnsi="Times New Roman" w:cs="Times New Roman"/>
          <w:sz w:val="28"/>
          <w:szCs w:val="28"/>
        </w:rPr>
        <w:t xml:space="preserve"> F</w:t>
      </w:r>
      <w:proofErr w:type="spellStart"/>
      <w:r w:rsidRPr="004D137D">
        <w:rPr>
          <w:rFonts w:ascii="Times New Roman" w:hAnsi="Times New Roman" w:cs="Times New Roman"/>
          <w:sz w:val="28"/>
          <w:szCs w:val="28"/>
          <w:lang w:val="en-US"/>
        </w:rPr>
        <w:t>acebook</w:t>
      </w:r>
      <w:proofErr w:type="spellEnd"/>
      <w:r w:rsidRPr="004D137D">
        <w:rPr>
          <w:rFonts w:ascii="Times New Roman" w:hAnsi="Times New Roman" w:cs="Times New Roman"/>
          <w:sz w:val="28"/>
          <w:szCs w:val="28"/>
        </w:rPr>
        <w:t>.</w:t>
      </w:r>
    </w:p>
    <w:p w:rsidR="004D137D" w:rsidRPr="004D137D" w:rsidRDefault="004D137D" w:rsidP="004D137D">
      <w:pPr>
        <w:spacing w:line="240" w:lineRule="auto"/>
        <w:ind w:firstLine="567"/>
        <w:jc w:val="center"/>
        <w:rPr>
          <w:rFonts w:ascii="Times New Roman" w:hAnsi="Times New Roman" w:cs="Times New Roman"/>
          <w:b/>
          <w:sz w:val="28"/>
          <w:szCs w:val="28"/>
        </w:rPr>
      </w:pPr>
      <w:r w:rsidRPr="004D137D">
        <w:rPr>
          <w:rFonts w:ascii="Times New Roman" w:hAnsi="Times New Roman" w:cs="Times New Roman"/>
          <w:b/>
          <w:sz w:val="28"/>
          <w:szCs w:val="28"/>
        </w:rPr>
        <w:t>Соціальний захист населення</w:t>
      </w:r>
    </w:p>
    <w:p w:rsidR="004D137D" w:rsidRPr="004D137D" w:rsidRDefault="004D137D" w:rsidP="004D137D">
      <w:pPr>
        <w:tabs>
          <w:tab w:val="left" w:pos="567"/>
        </w:tabs>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ab/>
        <w:t xml:space="preserve">На виконання завдання щодо </w:t>
      </w:r>
      <w:r w:rsidRPr="004D137D">
        <w:rPr>
          <w:rFonts w:ascii="Times New Roman" w:hAnsi="Times New Roman" w:cs="Times New Roman"/>
          <w:color w:val="000000"/>
          <w:sz w:val="28"/>
          <w:szCs w:val="28"/>
        </w:rPr>
        <w:t>забезпечення належного соціального рівня, якості життя та соціального захисту малозабезпечених верств населення,</w:t>
      </w:r>
      <w:r w:rsidRPr="004D137D">
        <w:rPr>
          <w:rFonts w:ascii="Times New Roman" w:eastAsia="TimesNewRomanPSMT-Identity-H" w:hAnsi="Times New Roman" w:cs="Times New Roman"/>
          <w:sz w:val="28"/>
          <w:szCs w:val="28"/>
        </w:rPr>
        <w:t xml:space="preserve"> осіб похилого віку,</w:t>
      </w:r>
      <w:r w:rsidRPr="004D137D">
        <w:rPr>
          <w:rFonts w:ascii="Times New Roman" w:hAnsi="Times New Roman" w:cs="Times New Roman"/>
          <w:color w:val="000000"/>
          <w:sz w:val="28"/>
          <w:szCs w:val="28"/>
        </w:rPr>
        <w:t xml:space="preserve"> </w:t>
      </w:r>
      <w:r w:rsidRPr="004D137D">
        <w:rPr>
          <w:rFonts w:ascii="Times New Roman" w:hAnsi="Times New Roman" w:cs="Times New Roman"/>
          <w:sz w:val="28"/>
          <w:szCs w:val="28"/>
        </w:rPr>
        <w:t>інвалідів, ветеранів війни та осіб, які постраждали від наслідків аварії на Чорнобильській АЕС,</w:t>
      </w:r>
      <w:r w:rsidRPr="004D137D">
        <w:rPr>
          <w:rFonts w:ascii="Times New Roman" w:hAnsi="Times New Roman" w:cs="Times New Roman"/>
          <w:color w:val="000000"/>
          <w:sz w:val="28"/>
          <w:szCs w:val="28"/>
        </w:rPr>
        <w:t xml:space="preserve"> учасників </w:t>
      </w:r>
      <w:r w:rsidRPr="004D137D">
        <w:rPr>
          <w:rFonts w:ascii="Times New Roman" w:hAnsi="Times New Roman" w:cs="Times New Roman"/>
          <w:bCs/>
          <w:color w:val="000000"/>
          <w:sz w:val="28"/>
          <w:szCs w:val="28"/>
        </w:rPr>
        <w:t>антитерористичної операції,</w:t>
      </w:r>
      <w:r w:rsidRPr="004D137D">
        <w:rPr>
          <w:rFonts w:ascii="Times New Roman" w:hAnsi="Times New Roman" w:cs="Times New Roman"/>
          <w:color w:val="000000"/>
          <w:sz w:val="28"/>
          <w:szCs w:val="28"/>
        </w:rPr>
        <w:t xml:space="preserve"> </w:t>
      </w:r>
      <w:r w:rsidRPr="004D137D">
        <w:rPr>
          <w:rFonts w:ascii="Times New Roman" w:hAnsi="Times New Roman" w:cs="Times New Roman"/>
          <w:sz w:val="28"/>
          <w:szCs w:val="28"/>
        </w:rPr>
        <w:t>членів їх сімей та сімей, члени яких загинули під час проведення АТО</w:t>
      </w:r>
      <w:r w:rsidRPr="004D137D">
        <w:rPr>
          <w:rFonts w:ascii="Times New Roman" w:hAnsi="Times New Roman" w:cs="Times New Roman"/>
          <w:color w:val="000000"/>
          <w:sz w:val="28"/>
          <w:szCs w:val="28"/>
        </w:rPr>
        <w:t>, внутрішньо переміщених осіб в</w:t>
      </w:r>
      <w:r w:rsidRPr="004D137D">
        <w:rPr>
          <w:rFonts w:ascii="Times New Roman" w:hAnsi="Times New Roman" w:cs="Times New Roman"/>
          <w:sz w:val="28"/>
          <w:szCs w:val="28"/>
        </w:rPr>
        <w:t xml:space="preserve">ідділом соціальних </w:t>
      </w:r>
      <w:proofErr w:type="spellStart"/>
      <w:r w:rsidRPr="004D137D">
        <w:rPr>
          <w:rFonts w:ascii="Times New Roman" w:hAnsi="Times New Roman" w:cs="Times New Roman"/>
          <w:sz w:val="28"/>
          <w:szCs w:val="28"/>
        </w:rPr>
        <w:t>допомог</w:t>
      </w:r>
      <w:proofErr w:type="spellEnd"/>
      <w:r w:rsidRPr="004D137D">
        <w:rPr>
          <w:rFonts w:ascii="Times New Roman" w:hAnsi="Times New Roman" w:cs="Times New Roman"/>
          <w:sz w:val="28"/>
          <w:szCs w:val="28"/>
        </w:rPr>
        <w:t xml:space="preserve"> впродовж  І півріччя 2019 року за єдиним зверненням прийнято та опрацьовано 2412 заяв, що менше за відповідний період минулого року на 1125 заяв (3537 заяв за відповідний період 2018 року). </w:t>
      </w:r>
    </w:p>
    <w:p w:rsidR="004D137D" w:rsidRPr="004D137D" w:rsidRDefault="004D137D" w:rsidP="004D137D">
      <w:pPr>
        <w:spacing w:line="240" w:lineRule="auto"/>
        <w:ind w:firstLine="567"/>
        <w:jc w:val="both"/>
        <w:rPr>
          <w:rFonts w:ascii="Times New Roman" w:hAnsi="Times New Roman" w:cs="Times New Roman"/>
          <w:bCs/>
          <w:sz w:val="28"/>
          <w:szCs w:val="28"/>
        </w:rPr>
      </w:pPr>
      <w:r w:rsidRPr="004D137D">
        <w:rPr>
          <w:rFonts w:ascii="Times New Roman" w:hAnsi="Times New Roman" w:cs="Times New Roman"/>
          <w:sz w:val="28"/>
          <w:szCs w:val="28"/>
        </w:rPr>
        <w:t>За січень-червень 2019 року отримали субсидію на житлово-комунальні послуги  в середньому 3234  родин  на загальну суму 6144,02 тис. грн., згідно статистичних даних на кінець кварталу с</w:t>
      </w:r>
      <w:r w:rsidRPr="004D137D">
        <w:rPr>
          <w:rFonts w:ascii="Times New Roman" w:hAnsi="Times New Roman" w:cs="Times New Roman"/>
          <w:spacing w:val="-6"/>
          <w:sz w:val="28"/>
          <w:szCs w:val="28"/>
        </w:rPr>
        <w:t xml:space="preserve">ередній розмір призначених субсидій </w:t>
      </w:r>
      <w:r w:rsidRPr="004D137D">
        <w:rPr>
          <w:rFonts w:ascii="Times New Roman" w:hAnsi="Times New Roman" w:cs="Times New Roman"/>
          <w:bCs/>
          <w:sz w:val="28"/>
          <w:szCs w:val="28"/>
        </w:rPr>
        <w:t xml:space="preserve">для відшкодування витрат на оплату житлово-комунальних послуг по </w:t>
      </w:r>
      <w:proofErr w:type="spellStart"/>
      <w:r w:rsidRPr="004D137D">
        <w:rPr>
          <w:rFonts w:ascii="Times New Roman" w:hAnsi="Times New Roman" w:cs="Times New Roman"/>
          <w:bCs/>
          <w:sz w:val="28"/>
          <w:szCs w:val="28"/>
        </w:rPr>
        <w:t>Тальнівському</w:t>
      </w:r>
      <w:proofErr w:type="spellEnd"/>
      <w:r w:rsidRPr="004D137D">
        <w:rPr>
          <w:rFonts w:ascii="Times New Roman" w:hAnsi="Times New Roman" w:cs="Times New Roman"/>
          <w:bCs/>
          <w:sz w:val="28"/>
          <w:szCs w:val="28"/>
        </w:rPr>
        <w:t xml:space="preserve"> району на 1 домогосподарство становить 1624 гривні, що менше за 2018 рік на 120 грн. Компенсацію на тверде паливо та скраплений газ отримали 104 родини на суму 196,4 тис. грн.</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З питань призначення державних </w:t>
      </w:r>
      <w:proofErr w:type="spellStart"/>
      <w:r w:rsidRPr="004D137D">
        <w:rPr>
          <w:rFonts w:ascii="Times New Roman" w:hAnsi="Times New Roman" w:cs="Times New Roman"/>
          <w:sz w:val="28"/>
          <w:szCs w:val="28"/>
        </w:rPr>
        <w:t>допомог</w:t>
      </w:r>
      <w:proofErr w:type="spellEnd"/>
      <w:r w:rsidRPr="004D137D">
        <w:rPr>
          <w:rFonts w:ascii="Times New Roman" w:hAnsi="Times New Roman" w:cs="Times New Roman"/>
          <w:sz w:val="28"/>
          <w:szCs w:val="28"/>
        </w:rPr>
        <w:t xml:space="preserve"> надійшло 1282  звернення (1369  за відповідний період 2018 року), для  їх виплати  виділено 23 407,2 тис. грн.</w:t>
      </w:r>
    </w:p>
    <w:p w:rsidR="004D137D" w:rsidRPr="004D137D" w:rsidRDefault="004D137D" w:rsidP="004D137D">
      <w:pPr>
        <w:pStyle w:val="ad"/>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Щомісячну адресну допомогу внутрішньо переміщеним особам, для покриття витрат на проживання, в тому числі на оплату житлово-комунальних послуг призначено</w:t>
      </w:r>
      <w:r w:rsidRPr="004D137D">
        <w:rPr>
          <w:rStyle w:val="ac"/>
          <w:rFonts w:eastAsia="Times New Roman"/>
          <w:sz w:val="28"/>
          <w:szCs w:val="28"/>
          <w:lang w:val="uk-UA" w:eastAsia="ru-RU"/>
        </w:rPr>
        <w:t xml:space="preserve"> </w:t>
      </w:r>
      <w:r w:rsidRPr="004D137D">
        <w:rPr>
          <w:rStyle w:val="ac"/>
          <w:rFonts w:eastAsia="Times New Roman"/>
          <w:b w:val="0"/>
          <w:sz w:val="28"/>
          <w:szCs w:val="28"/>
          <w:lang w:val="uk-UA" w:eastAsia="ru-RU"/>
        </w:rPr>
        <w:t>47</w:t>
      </w:r>
      <w:r w:rsidRPr="004D137D">
        <w:rPr>
          <w:rFonts w:ascii="Times New Roman" w:eastAsia="Times New Roman" w:hAnsi="Times New Roman" w:cs="Times New Roman"/>
          <w:b/>
          <w:sz w:val="28"/>
          <w:szCs w:val="28"/>
          <w:lang w:val="uk-UA" w:eastAsia="ru-RU"/>
        </w:rPr>
        <w:t xml:space="preserve"> </w:t>
      </w:r>
      <w:r w:rsidRPr="004D137D">
        <w:rPr>
          <w:rFonts w:ascii="Times New Roman" w:eastAsia="Times New Roman" w:hAnsi="Times New Roman" w:cs="Times New Roman"/>
          <w:sz w:val="28"/>
          <w:szCs w:val="28"/>
          <w:lang w:val="uk-UA" w:eastAsia="ru-RU"/>
        </w:rPr>
        <w:t xml:space="preserve">сім’ям на загальну суму 452,8 тис. грн.  </w:t>
      </w:r>
    </w:p>
    <w:p w:rsidR="004D137D" w:rsidRPr="004D137D" w:rsidRDefault="004D137D" w:rsidP="004D137D">
      <w:pPr>
        <w:spacing w:line="240" w:lineRule="auto"/>
        <w:ind w:firstLine="567"/>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З початку 2019 року ПАТ </w:t>
      </w:r>
      <w:proofErr w:type="spellStart"/>
      <w:r w:rsidRPr="004D137D">
        <w:rPr>
          <w:rFonts w:ascii="Times New Roman" w:hAnsi="Times New Roman" w:cs="Times New Roman"/>
          <w:sz w:val="28"/>
          <w:szCs w:val="28"/>
        </w:rPr>
        <w:t>„Тальнівське</w:t>
      </w:r>
      <w:proofErr w:type="spellEnd"/>
      <w:r w:rsidRPr="004D137D">
        <w:rPr>
          <w:rFonts w:ascii="Times New Roman" w:hAnsi="Times New Roman" w:cs="Times New Roman"/>
          <w:sz w:val="28"/>
          <w:szCs w:val="28"/>
        </w:rPr>
        <w:t xml:space="preserve"> АТП </w:t>
      </w:r>
      <w:smartTag w:uri="urn:schemas-microsoft-com:office:smarttags" w:element="metricconverter">
        <w:smartTagPr>
          <w:attr w:name="ProductID" w:val="17137”"/>
        </w:smartTagPr>
        <w:r w:rsidRPr="004D137D">
          <w:rPr>
            <w:rFonts w:ascii="Times New Roman" w:hAnsi="Times New Roman" w:cs="Times New Roman"/>
            <w:sz w:val="28"/>
            <w:szCs w:val="28"/>
          </w:rPr>
          <w:t>17137”</w:t>
        </w:r>
      </w:smartTag>
      <w:r w:rsidRPr="004D137D">
        <w:rPr>
          <w:rFonts w:ascii="Times New Roman" w:hAnsi="Times New Roman" w:cs="Times New Roman"/>
          <w:sz w:val="28"/>
          <w:szCs w:val="28"/>
        </w:rPr>
        <w:t xml:space="preserve"> перевезено пільгових категорій громадян на суму 646,7 тис. грн. Заборгованість станом  на 01.07.2019 року складає 570,8 тис грн.( в тому числі 349,9 тис. грн. станом на 01.01.2016 року за рахунок державного бюджету, та 220,9 тис. грн. поточна заборгованість за рахунок районного бюджету ). </w:t>
      </w:r>
    </w:p>
    <w:p w:rsidR="004D137D" w:rsidRPr="004D137D" w:rsidRDefault="004D137D" w:rsidP="004D137D">
      <w:pPr>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На обліку для забезпечення санаторно-курортним лікуванням перебувають 156 осіб, віднесених до 1 категорії постраждалих внаслідок Чорнобильської катастрофи. Для оздоровлення вказаної категорії громадян передбачено кошти в сумі 730,0 тис. грн., що становить 63% від потреби, для оздоровлення лише 100 осіб із 156 (впродовж 2018 року управління забезпечило 80 осіб санаторно-курортним лікуванням з них 75 осіб за рахунок коштів державного бюджету на суму 511,3 тис. грн. та 5 осіб за рахунок коштів місцевих бюджетів на суму 34,1 тис. грн.). Впродовж 1 півріччя поточного року санаторно-курортним лікуванням вже забезпечено 35 постраждалих громадян.</w:t>
      </w:r>
    </w:p>
    <w:p w:rsidR="004D137D" w:rsidRPr="004D137D" w:rsidRDefault="004D137D" w:rsidP="004D137D">
      <w:pPr>
        <w:pStyle w:val="ad"/>
        <w:spacing w:after="0" w:line="240" w:lineRule="auto"/>
        <w:ind w:left="0" w:firstLine="567"/>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У даний час в управлінні соціального захисту населення в черзі для забезпечення санаторно-курортним лікуванням перебувають 125 осіб з інвалідністю загального захворювання та з дитинства, ветеранів війни в </w:t>
      </w:r>
      <w:proofErr w:type="spellStart"/>
      <w:r w:rsidRPr="004D137D">
        <w:rPr>
          <w:rFonts w:ascii="Times New Roman" w:eastAsia="Times New Roman" w:hAnsi="Times New Roman" w:cs="Times New Roman"/>
          <w:sz w:val="28"/>
          <w:szCs w:val="28"/>
          <w:lang w:val="uk-UA" w:eastAsia="ru-RU"/>
        </w:rPr>
        <w:t>т.ч</w:t>
      </w:r>
      <w:proofErr w:type="spellEnd"/>
      <w:r w:rsidRPr="004D137D">
        <w:rPr>
          <w:rFonts w:ascii="Times New Roman" w:eastAsia="Times New Roman" w:hAnsi="Times New Roman" w:cs="Times New Roman"/>
          <w:sz w:val="28"/>
          <w:szCs w:val="28"/>
          <w:lang w:val="uk-UA" w:eastAsia="ru-RU"/>
        </w:rPr>
        <w:t xml:space="preserve"> учасників бойових дій з числа АТО.  Міською радою на зазначені цілі виділено 36,5 тис. грн., що дасть змогу оздоровити 5 осіб зазначеної категорії. </w:t>
      </w:r>
    </w:p>
    <w:p w:rsidR="004D137D" w:rsidRPr="004D137D" w:rsidRDefault="004D137D" w:rsidP="004D137D">
      <w:pPr>
        <w:pStyle w:val="ad"/>
        <w:spacing w:after="0" w:line="240" w:lineRule="auto"/>
        <w:ind w:left="0" w:firstLine="567"/>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З початку 2019 року з районного бюджету одноразову матеріальну допомогу отримали 20 осіб на суму 33 тис. грн.</w:t>
      </w:r>
      <w:r w:rsidRPr="004D137D">
        <w:rPr>
          <w:rFonts w:ascii="Times New Roman" w:eastAsia="Times New Roman" w:hAnsi="Times New Roman" w:cs="Times New Roman"/>
          <w:color w:val="FF0000"/>
          <w:sz w:val="28"/>
          <w:szCs w:val="28"/>
          <w:lang w:val="uk-UA" w:eastAsia="ru-RU"/>
        </w:rPr>
        <w:t xml:space="preserve"> </w:t>
      </w:r>
      <w:r w:rsidRPr="004D137D">
        <w:rPr>
          <w:rFonts w:ascii="Times New Roman" w:eastAsia="Times New Roman" w:hAnsi="Times New Roman" w:cs="Times New Roman"/>
          <w:sz w:val="28"/>
          <w:szCs w:val="28"/>
          <w:lang w:val="uk-UA" w:eastAsia="ru-RU"/>
        </w:rPr>
        <w:t xml:space="preserve">За рахунок коштів державного бюджету зазначену допомогу не отримували. </w:t>
      </w:r>
    </w:p>
    <w:p w:rsidR="004D137D" w:rsidRPr="004D137D" w:rsidRDefault="004D137D" w:rsidP="004D137D">
      <w:pPr>
        <w:pStyle w:val="ad"/>
        <w:spacing w:after="0" w:line="240" w:lineRule="auto"/>
        <w:ind w:left="0" w:firstLine="567"/>
        <w:jc w:val="both"/>
        <w:rPr>
          <w:rFonts w:ascii="Times New Roman" w:eastAsia="Times New Roman" w:hAnsi="Times New Roman" w:cs="Times New Roman"/>
          <w:sz w:val="28"/>
          <w:szCs w:val="28"/>
          <w:lang w:val="uk-UA" w:eastAsia="ru-RU"/>
        </w:rPr>
      </w:pPr>
      <w:r w:rsidRPr="004D137D">
        <w:rPr>
          <w:rFonts w:ascii="Times New Roman" w:eastAsia="Times New Roman" w:hAnsi="Times New Roman" w:cs="Times New Roman"/>
          <w:sz w:val="28"/>
          <w:szCs w:val="28"/>
          <w:lang w:val="uk-UA" w:eastAsia="ru-RU"/>
        </w:rPr>
        <w:t xml:space="preserve">За інформацією територіального центру соціального обслуговування (надання соціальних послуг) та Центру комплексної реабілітації для дітей та осіб з інвалідністю </w:t>
      </w:r>
      <w:proofErr w:type="spellStart"/>
      <w:r w:rsidRPr="004D137D">
        <w:rPr>
          <w:rFonts w:ascii="Times New Roman" w:eastAsia="Times New Roman" w:hAnsi="Times New Roman" w:cs="Times New Roman"/>
          <w:sz w:val="28"/>
          <w:szCs w:val="28"/>
          <w:lang w:val="uk-UA" w:eastAsia="ru-RU"/>
        </w:rPr>
        <w:t>Тальнівської</w:t>
      </w:r>
      <w:proofErr w:type="spellEnd"/>
      <w:r w:rsidRPr="004D137D">
        <w:rPr>
          <w:rFonts w:ascii="Times New Roman" w:eastAsia="Times New Roman" w:hAnsi="Times New Roman" w:cs="Times New Roman"/>
          <w:sz w:val="28"/>
          <w:szCs w:val="28"/>
          <w:lang w:val="uk-UA" w:eastAsia="ru-RU"/>
        </w:rPr>
        <w:t xml:space="preserve"> районної ради «Ми з майбутнім» заходи соціально-економічного та культурного розвитку, які планувалися профінансувати у 2019 році, згідно додатку до програми, протягом 1 півріччя 2019 року не проводилися так, як фінансування для реалізації проекту «Капітальний ремонт будівлі з використанням енергозберігаючих технологій стаціонарного відділення </w:t>
      </w:r>
      <w:proofErr w:type="spellStart"/>
      <w:r w:rsidRPr="004D137D">
        <w:rPr>
          <w:rFonts w:ascii="Times New Roman" w:eastAsia="Times New Roman" w:hAnsi="Times New Roman" w:cs="Times New Roman"/>
          <w:sz w:val="28"/>
          <w:szCs w:val="28"/>
          <w:lang w:val="uk-UA" w:eastAsia="ru-RU"/>
        </w:rPr>
        <w:t>Тальнівського</w:t>
      </w:r>
      <w:proofErr w:type="spellEnd"/>
      <w:r w:rsidRPr="004D137D">
        <w:rPr>
          <w:rFonts w:ascii="Times New Roman" w:eastAsia="Times New Roman" w:hAnsi="Times New Roman" w:cs="Times New Roman"/>
          <w:sz w:val="28"/>
          <w:szCs w:val="28"/>
          <w:lang w:val="uk-UA" w:eastAsia="ru-RU"/>
        </w:rPr>
        <w:t xml:space="preserve"> територіального центру соціального обслуговування (надання соціальних послуг), </w:t>
      </w:r>
      <w:proofErr w:type="spellStart"/>
      <w:r w:rsidRPr="004D137D">
        <w:rPr>
          <w:rFonts w:ascii="Times New Roman" w:eastAsia="Times New Roman" w:hAnsi="Times New Roman" w:cs="Times New Roman"/>
          <w:sz w:val="28"/>
          <w:szCs w:val="28"/>
          <w:lang w:val="uk-UA" w:eastAsia="ru-RU"/>
        </w:rPr>
        <w:t>вул.Замкова</w:t>
      </w:r>
      <w:proofErr w:type="spellEnd"/>
      <w:r w:rsidRPr="004D137D">
        <w:rPr>
          <w:rFonts w:ascii="Times New Roman" w:eastAsia="Times New Roman" w:hAnsi="Times New Roman" w:cs="Times New Roman"/>
          <w:sz w:val="28"/>
          <w:szCs w:val="28"/>
          <w:lang w:val="uk-UA" w:eastAsia="ru-RU"/>
        </w:rPr>
        <w:t xml:space="preserve">,72», та «Капітальний ремонт будівлі з використанням енергозберігаючих технологій Центру комплексної реабілітації для дітей та </w:t>
      </w:r>
      <w:proofErr w:type="spellStart"/>
      <w:r w:rsidRPr="004D137D">
        <w:rPr>
          <w:rFonts w:ascii="Times New Roman" w:eastAsia="Times New Roman" w:hAnsi="Times New Roman" w:cs="Times New Roman"/>
          <w:sz w:val="28"/>
          <w:szCs w:val="28"/>
          <w:lang w:val="uk-UA" w:eastAsia="ru-RU"/>
        </w:rPr>
        <w:t>щсіб</w:t>
      </w:r>
      <w:proofErr w:type="spellEnd"/>
      <w:r w:rsidRPr="004D137D">
        <w:rPr>
          <w:rFonts w:ascii="Times New Roman" w:eastAsia="Times New Roman" w:hAnsi="Times New Roman" w:cs="Times New Roman"/>
          <w:sz w:val="28"/>
          <w:szCs w:val="28"/>
          <w:lang w:val="uk-UA" w:eastAsia="ru-RU"/>
        </w:rPr>
        <w:t xml:space="preserve"> з інвалідністю </w:t>
      </w:r>
      <w:proofErr w:type="spellStart"/>
      <w:r w:rsidRPr="004D137D">
        <w:rPr>
          <w:rFonts w:ascii="Times New Roman" w:eastAsia="Times New Roman" w:hAnsi="Times New Roman" w:cs="Times New Roman"/>
          <w:sz w:val="28"/>
          <w:szCs w:val="28"/>
          <w:lang w:val="uk-UA" w:eastAsia="ru-RU"/>
        </w:rPr>
        <w:t>Тальнівської</w:t>
      </w:r>
      <w:proofErr w:type="spellEnd"/>
      <w:r w:rsidRPr="004D137D">
        <w:rPr>
          <w:rFonts w:ascii="Times New Roman" w:eastAsia="Times New Roman" w:hAnsi="Times New Roman" w:cs="Times New Roman"/>
          <w:sz w:val="28"/>
          <w:szCs w:val="28"/>
          <w:lang w:val="uk-UA" w:eastAsia="ru-RU"/>
        </w:rPr>
        <w:t xml:space="preserve"> районної ради «Ми з майбутнім» - </w:t>
      </w:r>
      <w:r w:rsidRPr="004D137D">
        <w:rPr>
          <w:rFonts w:ascii="Times New Roman" w:eastAsia="Times New Roman" w:hAnsi="Times New Roman" w:cs="Times New Roman"/>
          <w:sz w:val="28"/>
          <w:szCs w:val="28"/>
          <w:lang w:eastAsia="ru-RU"/>
        </w:rPr>
        <w:t>II</w:t>
      </w:r>
      <w:r w:rsidRPr="004D137D">
        <w:rPr>
          <w:rFonts w:ascii="Times New Roman" w:eastAsia="Times New Roman" w:hAnsi="Times New Roman" w:cs="Times New Roman"/>
          <w:sz w:val="28"/>
          <w:szCs w:val="28"/>
          <w:lang w:val="uk-UA" w:eastAsia="ru-RU"/>
        </w:rPr>
        <w:t xml:space="preserve"> черга», </w:t>
      </w:r>
      <w:proofErr w:type="spellStart"/>
      <w:r w:rsidRPr="004D137D">
        <w:rPr>
          <w:rFonts w:ascii="Times New Roman" w:eastAsia="Times New Roman" w:hAnsi="Times New Roman" w:cs="Times New Roman"/>
          <w:sz w:val="28"/>
          <w:szCs w:val="28"/>
          <w:lang w:val="uk-UA" w:eastAsia="ru-RU"/>
        </w:rPr>
        <w:t>вул.Самойлова</w:t>
      </w:r>
      <w:proofErr w:type="spellEnd"/>
      <w:r w:rsidRPr="004D137D">
        <w:rPr>
          <w:rFonts w:ascii="Times New Roman" w:eastAsia="Times New Roman" w:hAnsi="Times New Roman" w:cs="Times New Roman"/>
          <w:sz w:val="28"/>
          <w:szCs w:val="28"/>
          <w:lang w:val="uk-UA" w:eastAsia="ru-RU"/>
        </w:rPr>
        <w:t xml:space="preserve"> 4а», які були включені до заходів програми, на рахунки установ не надходило.</w:t>
      </w:r>
    </w:p>
    <w:p w:rsidR="004D137D" w:rsidRPr="004D137D" w:rsidRDefault="004D137D" w:rsidP="004D137D">
      <w:pPr>
        <w:shd w:val="clear" w:color="auto" w:fill="FFFFFF"/>
        <w:spacing w:line="240" w:lineRule="auto"/>
        <w:ind w:left="720"/>
        <w:jc w:val="center"/>
        <w:rPr>
          <w:rFonts w:ascii="Times New Roman" w:eastAsia="Times New Roman" w:hAnsi="Times New Roman" w:cs="Times New Roman"/>
          <w:b/>
          <w:bCs/>
          <w:sz w:val="32"/>
          <w:szCs w:val="32"/>
          <w:lang w:eastAsia="ru-RU"/>
        </w:rPr>
      </w:pPr>
      <w:r w:rsidRPr="004D137D">
        <w:rPr>
          <w:rFonts w:ascii="Times New Roman" w:hAnsi="Times New Roman" w:cs="Times New Roman"/>
          <w:b/>
          <w:bCs/>
          <w:sz w:val="32"/>
          <w:szCs w:val="32"/>
        </w:rPr>
        <w:t>Охорона навколишнього природного середовища</w:t>
      </w:r>
    </w:p>
    <w:p w:rsidR="004D137D" w:rsidRPr="004D137D" w:rsidRDefault="004D137D" w:rsidP="004D137D">
      <w:pPr>
        <w:tabs>
          <w:tab w:val="left" w:pos="567"/>
          <w:tab w:val="left" w:pos="993"/>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 xml:space="preserve">Станом на 10.07.2019 на території району обліковується 30 місць видалення твердих побутових відходів (далі – </w:t>
      </w:r>
      <w:proofErr w:type="spellStart"/>
      <w:r w:rsidRPr="004D137D">
        <w:rPr>
          <w:rFonts w:ascii="Times New Roman" w:hAnsi="Times New Roman" w:cs="Times New Roman"/>
          <w:sz w:val="28"/>
          <w:szCs w:val="28"/>
        </w:rPr>
        <w:t>МВВ</w:t>
      </w:r>
      <w:proofErr w:type="spellEnd"/>
      <w:r w:rsidRPr="004D137D">
        <w:rPr>
          <w:rFonts w:ascii="Times New Roman" w:hAnsi="Times New Roman" w:cs="Times New Roman"/>
          <w:sz w:val="28"/>
          <w:szCs w:val="28"/>
        </w:rPr>
        <w:t xml:space="preserve">), з яких 27 паспортизовані. </w:t>
      </w:r>
    </w:p>
    <w:p w:rsidR="004D137D" w:rsidRPr="004D137D" w:rsidRDefault="004D137D" w:rsidP="004D137D">
      <w:pPr>
        <w:tabs>
          <w:tab w:val="left" w:pos="993"/>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lastRenderedPageBreak/>
        <w:t xml:space="preserve">Паспорти </w:t>
      </w:r>
      <w:proofErr w:type="spellStart"/>
      <w:r w:rsidRPr="004D137D">
        <w:rPr>
          <w:rFonts w:ascii="Times New Roman" w:hAnsi="Times New Roman" w:cs="Times New Roman"/>
          <w:sz w:val="28"/>
          <w:szCs w:val="28"/>
        </w:rPr>
        <w:t>МВВ</w:t>
      </w:r>
      <w:proofErr w:type="spellEnd"/>
      <w:r w:rsidRPr="004D137D">
        <w:rPr>
          <w:rFonts w:ascii="Times New Roman" w:hAnsi="Times New Roman" w:cs="Times New Roman"/>
          <w:sz w:val="28"/>
          <w:szCs w:val="28"/>
        </w:rPr>
        <w:t xml:space="preserve"> відсутні у Корсунської, </w:t>
      </w:r>
      <w:proofErr w:type="spellStart"/>
      <w:r w:rsidRPr="004D137D">
        <w:rPr>
          <w:rFonts w:ascii="Times New Roman" w:hAnsi="Times New Roman" w:cs="Times New Roman"/>
          <w:sz w:val="28"/>
          <w:szCs w:val="28"/>
        </w:rPr>
        <w:t>Мошурівської</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Папужинської</w:t>
      </w:r>
      <w:proofErr w:type="spellEnd"/>
      <w:r w:rsidRPr="004D137D">
        <w:rPr>
          <w:rFonts w:ascii="Times New Roman" w:hAnsi="Times New Roman" w:cs="Times New Roman"/>
          <w:sz w:val="28"/>
          <w:szCs w:val="28"/>
        </w:rPr>
        <w:t xml:space="preserve"> сільських рад, що свідчить про неналежне виконання вимог ст. 33 Закону України </w:t>
      </w:r>
      <w:proofErr w:type="spellStart"/>
      <w:r w:rsidRPr="004D137D">
        <w:rPr>
          <w:rFonts w:ascii="Times New Roman" w:hAnsi="Times New Roman" w:cs="Times New Roman"/>
          <w:sz w:val="28"/>
          <w:szCs w:val="28"/>
        </w:rPr>
        <w:t>„Про</w:t>
      </w:r>
      <w:proofErr w:type="spellEnd"/>
      <w:r w:rsidRPr="004D137D">
        <w:rPr>
          <w:rFonts w:ascii="Times New Roman" w:hAnsi="Times New Roman" w:cs="Times New Roman"/>
          <w:sz w:val="28"/>
          <w:szCs w:val="28"/>
        </w:rPr>
        <w:t xml:space="preserve"> </w:t>
      </w:r>
      <w:proofErr w:type="spellStart"/>
      <w:r w:rsidRPr="004D137D">
        <w:rPr>
          <w:rFonts w:ascii="Times New Roman" w:hAnsi="Times New Roman" w:cs="Times New Roman"/>
          <w:sz w:val="28"/>
          <w:szCs w:val="28"/>
        </w:rPr>
        <w:t>відходи“</w:t>
      </w:r>
      <w:proofErr w:type="spellEnd"/>
      <w:r w:rsidRPr="004D137D">
        <w:rPr>
          <w:rFonts w:ascii="Times New Roman" w:hAnsi="Times New Roman" w:cs="Times New Roman"/>
          <w:sz w:val="28"/>
          <w:szCs w:val="28"/>
        </w:rPr>
        <w:t xml:space="preserve">, постанови Кабінету Міністрів України від 03.08.98 № 1216 </w:t>
      </w:r>
      <w:proofErr w:type="spellStart"/>
      <w:r w:rsidRPr="004D137D">
        <w:rPr>
          <w:rFonts w:ascii="Times New Roman" w:hAnsi="Times New Roman" w:cs="Times New Roman"/>
          <w:sz w:val="28"/>
          <w:szCs w:val="28"/>
        </w:rPr>
        <w:t>„Про</w:t>
      </w:r>
      <w:proofErr w:type="spellEnd"/>
      <w:r w:rsidRPr="004D137D">
        <w:rPr>
          <w:rFonts w:ascii="Times New Roman" w:hAnsi="Times New Roman" w:cs="Times New Roman"/>
          <w:sz w:val="28"/>
          <w:szCs w:val="28"/>
        </w:rPr>
        <w:t xml:space="preserve"> затвердження Порядку ведення реєстру місць видалення </w:t>
      </w:r>
      <w:proofErr w:type="spellStart"/>
      <w:r w:rsidRPr="004D137D">
        <w:rPr>
          <w:rFonts w:ascii="Times New Roman" w:hAnsi="Times New Roman" w:cs="Times New Roman"/>
          <w:sz w:val="28"/>
          <w:szCs w:val="28"/>
        </w:rPr>
        <w:t>відходів“</w:t>
      </w:r>
      <w:proofErr w:type="spellEnd"/>
      <w:r w:rsidRPr="004D137D">
        <w:rPr>
          <w:rFonts w:ascii="Times New Roman" w:hAnsi="Times New Roman" w:cs="Times New Roman"/>
          <w:sz w:val="28"/>
          <w:szCs w:val="28"/>
        </w:rPr>
        <w:t xml:space="preserve"> (далі – Порядок). Основною проблемою є розташування </w:t>
      </w:r>
      <w:proofErr w:type="spellStart"/>
      <w:r w:rsidRPr="004D137D">
        <w:rPr>
          <w:rFonts w:ascii="Times New Roman" w:hAnsi="Times New Roman" w:cs="Times New Roman"/>
          <w:sz w:val="28"/>
          <w:szCs w:val="28"/>
        </w:rPr>
        <w:t>сміттєзвалищ</w:t>
      </w:r>
      <w:proofErr w:type="spellEnd"/>
      <w:r w:rsidRPr="004D137D">
        <w:rPr>
          <w:rFonts w:ascii="Times New Roman" w:hAnsi="Times New Roman" w:cs="Times New Roman"/>
          <w:sz w:val="28"/>
          <w:szCs w:val="28"/>
        </w:rPr>
        <w:t xml:space="preserve"> за адміністративною територією сільської ради.</w:t>
      </w:r>
    </w:p>
    <w:p w:rsidR="004D137D" w:rsidRPr="004D137D" w:rsidRDefault="004D137D" w:rsidP="004D137D">
      <w:pPr>
        <w:tabs>
          <w:tab w:val="left" w:pos="993"/>
        </w:tabs>
        <w:spacing w:line="240" w:lineRule="auto"/>
        <w:jc w:val="center"/>
        <w:rPr>
          <w:rFonts w:ascii="Times New Roman" w:hAnsi="Times New Roman" w:cs="Times New Roman"/>
          <w:b/>
          <w:sz w:val="28"/>
          <w:szCs w:val="28"/>
          <w:u w:val="single"/>
        </w:rPr>
      </w:pPr>
      <w:r w:rsidRPr="004D137D">
        <w:rPr>
          <w:rFonts w:ascii="Times New Roman" w:hAnsi="Times New Roman" w:cs="Times New Roman"/>
          <w:b/>
          <w:sz w:val="28"/>
          <w:szCs w:val="28"/>
          <w:u w:val="single"/>
        </w:rPr>
        <w:t>Екологічний стан навколишнього середовища</w:t>
      </w:r>
    </w:p>
    <w:p w:rsidR="004D137D" w:rsidRPr="004D137D" w:rsidRDefault="004D137D" w:rsidP="004D137D">
      <w:pPr>
        <w:tabs>
          <w:tab w:val="left" w:pos="567"/>
          <w:tab w:val="left" w:pos="993"/>
        </w:tabs>
        <w:spacing w:line="240" w:lineRule="auto"/>
        <w:ind w:firstLine="567"/>
        <w:jc w:val="both"/>
        <w:rPr>
          <w:rFonts w:ascii="Times New Roman" w:hAnsi="Times New Roman" w:cs="Times New Roman"/>
          <w:sz w:val="28"/>
          <w:szCs w:val="28"/>
        </w:rPr>
      </w:pPr>
      <w:r w:rsidRPr="004D137D">
        <w:rPr>
          <w:rFonts w:ascii="Times New Roman" w:hAnsi="Times New Roman" w:cs="Times New Roman"/>
          <w:sz w:val="28"/>
          <w:szCs w:val="28"/>
        </w:rPr>
        <w:t xml:space="preserve">У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для покращення екологічного стану </w:t>
      </w:r>
      <w:proofErr w:type="spellStart"/>
      <w:r w:rsidRPr="004D137D">
        <w:rPr>
          <w:rFonts w:ascii="Times New Roman" w:hAnsi="Times New Roman" w:cs="Times New Roman"/>
          <w:sz w:val="28"/>
          <w:szCs w:val="28"/>
          <w:lang w:val="ru-RU"/>
        </w:rPr>
        <w:t>затверджені</w:t>
      </w:r>
      <w:proofErr w:type="spellEnd"/>
      <w:r w:rsidRPr="004D137D">
        <w:rPr>
          <w:rFonts w:ascii="Times New Roman" w:hAnsi="Times New Roman" w:cs="Times New Roman"/>
          <w:sz w:val="28"/>
          <w:szCs w:val="28"/>
        </w:rPr>
        <w:t xml:space="preserve"> наступні програми: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9612"/>
      </w:tblGrid>
      <w:tr w:rsidR="004D137D" w:rsidRPr="004D137D" w:rsidTr="004D137D">
        <w:tc>
          <w:tcPr>
            <w:tcW w:w="260" w:type="pct"/>
            <w:tcBorders>
              <w:top w:val="single" w:sz="4" w:space="0" w:color="auto"/>
              <w:left w:val="single" w:sz="4" w:space="0" w:color="auto"/>
              <w:bottom w:val="single" w:sz="4" w:space="0" w:color="auto"/>
              <w:right w:val="single" w:sz="4" w:space="0" w:color="auto"/>
            </w:tcBorders>
          </w:tcPr>
          <w:p w:rsidR="004D137D" w:rsidRPr="004D137D" w:rsidRDefault="004D137D" w:rsidP="004D137D">
            <w:pPr>
              <w:numPr>
                <w:ilvl w:val="0"/>
                <w:numId w:val="11"/>
              </w:numPr>
              <w:tabs>
                <w:tab w:val="left" w:pos="567"/>
              </w:tabs>
              <w:spacing w:after="0" w:line="240"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tabs>
                <w:tab w:val="left" w:pos="993"/>
              </w:tabs>
              <w:spacing w:line="240" w:lineRule="auto"/>
              <w:ind w:firstLine="49"/>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Про Програму регулювання чисельності безпритульних тварин гуманними методами у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на 2016 – 2020 роки</w:t>
            </w:r>
          </w:p>
        </w:tc>
      </w:tr>
      <w:tr w:rsidR="004D137D" w:rsidRPr="004D137D" w:rsidTr="004D137D">
        <w:tc>
          <w:tcPr>
            <w:tcW w:w="260" w:type="pct"/>
            <w:tcBorders>
              <w:top w:val="single" w:sz="4" w:space="0" w:color="auto"/>
              <w:left w:val="single" w:sz="4" w:space="0" w:color="auto"/>
              <w:bottom w:val="single" w:sz="4" w:space="0" w:color="auto"/>
              <w:right w:val="single" w:sz="4" w:space="0" w:color="auto"/>
            </w:tcBorders>
          </w:tcPr>
          <w:p w:rsidR="004D137D" w:rsidRPr="004D137D" w:rsidRDefault="004D137D" w:rsidP="004D137D">
            <w:pPr>
              <w:numPr>
                <w:ilvl w:val="0"/>
                <w:numId w:val="11"/>
              </w:numPr>
              <w:tabs>
                <w:tab w:val="left" w:pos="567"/>
              </w:tabs>
              <w:spacing w:after="0" w:line="240"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tabs>
                <w:tab w:val="left" w:pos="993"/>
              </w:tabs>
              <w:spacing w:line="240" w:lineRule="auto"/>
              <w:ind w:firstLine="49"/>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Про внесення змін до районної програми утилізації непридатних, заборонених до використання та невідомих пестицидів</w:t>
            </w:r>
          </w:p>
        </w:tc>
      </w:tr>
      <w:tr w:rsidR="004D137D" w:rsidRPr="004D137D" w:rsidTr="004D137D">
        <w:tc>
          <w:tcPr>
            <w:tcW w:w="260" w:type="pct"/>
            <w:tcBorders>
              <w:top w:val="single" w:sz="4" w:space="0" w:color="auto"/>
              <w:left w:val="single" w:sz="4" w:space="0" w:color="auto"/>
              <w:bottom w:val="single" w:sz="4" w:space="0" w:color="auto"/>
              <w:right w:val="single" w:sz="4" w:space="0" w:color="auto"/>
            </w:tcBorders>
          </w:tcPr>
          <w:p w:rsidR="004D137D" w:rsidRPr="004D137D" w:rsidRDefault="004D137D" w:rsidP="004D137D">
            <w:pPr>
              <w:numPr>
                <w:ilvl w:val="0"/>
                <w:numId w:val="11"/>
              </w:numPr>
              <w:tabs>
                <w:tab w:val="left" w:pos="567"/>
              </w:tabs>
              <w:spacing w:after="0" w:line="240"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tabs>
                <w:tab w:val="left" w:pos="993"/>
              </w:tabs>
              <w:spacing w:line="240" w:lineRule="auto"/>
              <w:ind w:firstLine="49"/>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Про районну програму </w:t>
            </w:r>
            <w:proofErr w:type="spellStart"/>
            <w:r w:rsidRPr="004D137D">
              <w:rPr>
                <w:rFonts w:ascii="Times New Roman" w:hAnsi="Times New Roman" w:cs="Times New Roman"/>
                <w:sz w:val="28"/>
                <w:szCs w:val="28"/>
              </w:rPr>
              <w:t>„Питна</w:t>
            </w:r>
            <w:proofErr w:type="spellEnd"/>
            <w:r w:rsidRPr="004D137D">
              <w:rPr>
                <w:rFonts w:ascii="Times New Roman" w:hAnsi="Times New Roman" w:cs="Times New Roman"/>
                <w:sz w:val="28"/>
                <w:szCs w:val="28"/>
              </w:rPr>
              <w:t xml:space="preserve"> вода </w:t>
            </w:r>
            <w:proofErr w:type="spellStart"/>
            <w:r w:rsidRPr="004D137D">
              <w:rPr>
                <w:rFonts w:ascii="Times New Roman" w:hAnsi="Times New Roman" w:cs="Times New Roman"/>
                <w:sz w:val="28"/>
                <w:szCs w:val="28"/>
              </w:rPr>
              <w:t>Тальнівщини“</w:t>
            </w:r>
            <w:proofErr w:type="spellEnd"/>
            <w:r w:rsidRPr="004D137D">
              <w:rPr>
                <w:rFonts w:ascii="Times New Roman" w:hAnsi="Times New Roman" w:cs="Times New Roman"/>
                <w:sz w:val="28"/>
                <w:szCs w:val="28"/>
              </w:rPr>
              <w:t xml:space="preserve"> на 2010-2020 роки</w:t>
            </w:r>
          </w:p>
        </w:tc>
      </w:tr>
      <w:tr w:rsidR="004D137D" w:rsidRPr="004D137D" w:rsidTr="004D137D">
        <w:tc>
          <w:tcPr>
            <w:tcW w:w="260" w:type="pct"/>
            <w:tcBorders>
              <w:top w:val="single" w:sz="4" w:space="0" w:color="auto"/>
              <w:left w:val="single" w:sz="4" w:space="0" w:color="auto"/>
              <w:bottom w:val="single" w:sz="4" w:space="0" w:color="auto"/>
              <w:right w:val="single" w:sz="4" w:space="0" w:color="auto"/>
            </w:tcBorders>
          </w:tcPr>
          <w:p w:rsidR="004D137D" w:rsidRPr="004D137D" w:rsidRDefault="004D137D" w:rsidP="004D137D">
            <w:pPr>
              <w:numPr>
                <w:ilvl w:val="0"/>
                <w:numId w:val="11"/>
              </w:numPr>
              <w:tabs>
                <w:tab w:val="left" w:pos="567"/>
              </w:tabs>
              <w:spacing w:after="0" w:line="240" w:lineRule="auto"/>
              <w:ind w:left="426"/>
              <w:jc w:val="both"/>
              <w:rPr>
                <w:rFonts w:ascii="Times New Roman" w:eastAsia="Times New Roman" w:hAnsi="Times New Roman" w:cs="Times New Roman"/>
                <w:sz w:val="28"/>
                <w:szCs w:val="28"/>
                <w:lang w:eastAsia="ru-RU"/>
              </w:rPr>
            </w:pPr>
          </w:p>
        </w:tc>
        <w:tc>
          <w:tcPr>
            <w:tcW w:w="4740" w:type="pct"/>
            <w:tcBorders>
              <w:top w:val="single" w:sz="4" w:space="0" w:color="auto"/>
              <w:left w:val="single" w:sz="4" w:space="0" w:color="auto"/>
              <w:bottom w:val="single" w:sz="4" w:space="0" w:color="auto"/>
              <w:right w:val="single" w:sz="4" w:space="0" w:color="auto"/>
            </w:tcBorders>
            <w:hideMark/>
          </w:tcPr>
          <w:p w:rsidR="004D137D" w:rsidRPr="004D137D" w:rsidRDefault="004D137D" w:rsidP="004D137D">
            <w:pPr>
              <w:tabs>
                <w:tab w:val="left" w:pos="993"/>
              </w:tabs>
              <w:spacing w:line="240" w:lineRule="auto"/>
              <w:ind w:firstLine="49"/>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 xml:space="preserve">Про Програму боротьби з амброзією </w:t>
            </w:r>
            <w:proofErr w:type="spellStart"/>
            <w:r w:rsidRPr="004D137D">
              <w:rPr>
                <w:rFonts w:ascii="Times New Roman" w:hAnsi="Times New Roman" w:cs="Times New Roman"/>
                <w:sz w:val="28"/>
                <w:szCs w:val="28"/>
              </w:rPr>
              <w:t>полинолистою</w:t>
            </w:r>
            <w:proofErr w:type="spellEnd"/>
            <w:r w:rsidRPr="004D137D">
              <w:rPr>
                <w:rFonts w:ascii="Times New Roman" w:hAnsi="Times New Roman" w:cs="Times New Roman"/>
                <w:sz w:val="28"/>
                <w:szCs w:val="28"/>
              </w:rPr>
              <w:t xml:space="preserve"> у </w:t>
            </w:r>
            <w:proofErr w:type="spellStart"/>
            <w:r w:rsidRPr="004D137D">
              <w:rPr>
                <w:rFonts w:ascii="Times New Roman" w:hAnsi="Times New Roman" w:cs="Times New Roman"/>
                <w:sz w:val="28"/>
                <w:szCs w:val="28"/>
              </w:rPr>
              <w:t>Тальнівському</w:t>
            </w:r>
            <w:proofErr w:type="spellEnd"/>
            <w:r w:rsidRPr="004D137D">
              <w:rPr>
                <w:rFonts w:ascii="Times New Roman" w:hAnsi="Times New Roman" w:cs="Times New Roman"/>
                <w:sz w:val="28"/>
                <w:szCs w:val="28"/>
              </w:rPr>
              <w:t xml:space="preserve"> районі на 2018-2020 роки</w:t>
            </w:r>
          </w:p>
        </w:tc>
      </w:tr>
    </w:tbl>
    <w:p w:rsidR="004D137D" w:rsidRPr="004D137D" w:rsidRDefault="004D137D" w:rsidP="004D137D">
      <w:pPr>
        <w:tabs>
          <w:tab w:val="left" w:pos="993"/>
        </w:tabs>
        <w:spacing w:line="240" w:lineRule="auto"/>
        <w:ind w:firstLine="567"/>
        <w:jc w:val="both"/>
        <w:rPr>
          <w:rFonts w:ascii="Times New Roman" w:eastAsia="Times New Roman" w:hAnsi="Times New Roman" w:cs="Times New Roman"/>
          <w:sz w:val="28"/>
          <w:szCs w:val="28"/>
          <w:lang w:eastAsia="ru-RU"/>
        </w:rPr>
      </w:pPr>
      <w:r w:rsidRPr="004D137D">
        <w:rPr>
          <w:rFonts w:ascii="Times New Roman" w:hAnsi="Times New Roman" w:cs="Times New Roman"/>
          <w:sz w:val="28"/>
          <w:szCs w:val="28"/>
        </w:rPr>
        <w:t>Протягом І-ІІ кварталу 2019 року на природоохоронні заходи було заплановано використати 275,1 тис. грн. кошті екологічного податку. Станом на 01.07.2019 р. кошти використовувались на наступні потреби:</w:t>
      </w:r>
    </w:p>
    <w:p w:rsidR="004D137D" w:rsidRPr="004D137D" w:rsidRDefault="004D137D" w:rsidP="004D137D">
      <w:pPr>
        <w:pStyle w:val="ad"/>
        <w:numPr>
          <w:ilvl w:val="0"/>
          <w:numId w:val="12"/>
        </w:numPr>
        <w:spacing w:after="0" w:line="240" w:lineRule="auto"/>
        <w:jc w:val="both"/>
        <w:rPr>
          <w:rFonts w:ascii="Times New Roman" w:hAnsi="Times New Roman" w:cs="Times New Roman"/>
          <w:sz w:val="28"/>
          <w:szCs w:val="28"/>
          <w:lang w:val="uk-UA"/>
        </w:rPr>
      </w:pPr>
      <w:r w:rsidRPr="004D137D">
        <w:rPr>
          <w:rFonts w:ascii="Times New Roman" w:hAnsi="Times New Roman" w:cs="Times New Roman"/>
          <w:sz w:val="28"/>
          <w:szCs w:val="28"/>
          <w:lang w:val="uk-UA"/>
        </w:rPr>
        <w:t>Роботи, пов'язані з поліпшенням технічного стану та благоустрою водойм (</w:t>
      </w:r>
      <w:r w:rsidRPr="004D137D">
        <w:rPr>
          <w:rFonts w:ascii="Times New Roman" w:hAnsi="Times New Roman" w:cs="Times New Roman"/>
          <w:sz w:val="28"/>
          <w:szCs w:val="28"/>
          <w:lang w:val="ru-RU"/>
        </w:rPr>
        <w:t xml:space="preserve">с. </w:t>
      </w:r>
      <w:proofErr w:type="spellStart"/>
      <w:r w:rsidRPr="004D137D">
        <w:rPr>
          <w:rFonts w:ascii="Times New Roman" w:hAnsi="Times New Roman" w:cs="Times New Roman"/>
          <w:sz w:val="28"/>
          <w:szCs w:val="28"/>
          <w:lang w:val="ru-RU"/>
        </w:rPr>
        <w:t>Білашки</w:t>
      </w:r>
      <w:proofErr w:type="spellEnd"/>
      <w:r w:rsidRPr="004D137D">
        <w:rPr>
          <w:rFonts w:ascii="Times New Roman" w:hAnsi="Times New Roman" w:cs="Times New Roman"/>
          <w:sz w:val="28"/>
          <w:szCs w:val="28"/>
          <w:lang w:val="ru-RU"/>
        </w:rPr>
        <w:t xml:space="preserve">) - </w:t>
      </w:r>
      <w:r w:rsidRPr="004D137D">
        <w:rPr>
          <w:rFonts w:ascii="Times New Roman" w:hAnsi="Times New Roman" w:cs="Times New Roman"/>
          <w:sz w:val="28"/>
          <w:szCs w:val="28"/>
          <w:lang w:val="uk-UA"/>
        </w:rPr>
        <w:t>26,22 тис</w:t>
      </w:r>
      <w:proofErr w:type="gramStart"/>
      <w:r w:rsidRPr="004D137D">
        <w:rPr>
          <w:rFonts w:ascii="Times New Roman" w:hAnsi="Times New Roman" w:cs="Times New Roman"/>
          <w:sz w:val="28"/>
          <w:szCs w:val="28"/>
          <w:lang w:val="uk-UA"/>
        </w:rPr>
        <w:t>.</w:t>
      </w:r>
      <w:proofErr w:type="gramEnd"/>
      <w:r w:rsidRPr="004D137D">
        <w:rPr>
          <w:rFonts w:ascii="Times New Roman" w:hAnsi="Times New Roman" w:cs="Times New Roman"/>
          <w:sz w:val="28"/>
          <w:szCs w:val="28"/>
          <w:lang w:val="uk-UA"/>
        </w:rPr>
        <w:t xml:space="preserve"> </w:t>
      </w:r>
      <w:proofErr w:type="gramStart"/>
      <w:r w:rsidRPr="004D137D">
        <w:rPr>
          <w:rFonts w:ascii="Times New Roman" w:hAnsi="Times New Roman" w:cs="Times New Roman"/>
          <w:sz w:val="28"/>
          <w:szCs w:val="28"/>
          <w:lang w:val="uk-UA"/>
        </w:rPr>
        <w:t>г</w:t>
      </w:r>
      <w:proofErr w:type="gramEnd"/>
      <w:r w:rsidRPr="004D137D">
        <w:rPr>
          <w:rFonts w:ascii="Times New Roman" w:hAnsi="Times New Roman" w:cs="Times New Roman"/>
          <w:sz w:val="28"/>
          <w:szCs w:val="28"/>
          <w:lang w:val="uk-UA"/>
        </w:rPr>
        <w:t>рн.</w:t>
      </w:r>
    </w:p>
    <w:p w:rsidR="004D137D" w:rsidRPr="004D137D" w:rsidRDefault="004D137D" w:rsidP="004D137D">
      <w:pPr>
        <w:pStyle w:val="ad"/>
        <w:numPr>
          <w:ilvl w:val="0"/>
          <w:numId w:val="12"/>
        </w:numPr>
        <w:tabs>
          <w:tab w:val="left" w:pos="993"/>
        </w:tabs>
        <w:spacing w:after="0" w:line="240" w:lineRule="auto"/>
        <w:jc w:val="both"/>
        <w:rPr>
          <w:rFonts w:ascii="Times New Roman" w:hAnsi="Times New Roman" w:cs="Times New Roman"/>
          <w:sz w:val="28"/>
          <w:szCs w:val="28"/>
          <w:lang w:val="uk-UA"/>
        </w:rPr>
      </w:pPr>
      <w:r w:rsidRPr="004D137D">
        <w:rPr>
          <w:rFonts w:ascii="Times New Roman" w:hAnsi="Times New Roman" w:cs="Times New Roman"/>
          <w:sz w:val="28"/>
          <w:szCs w:val="28"/>
          <w:lang w:val="uk-UA"/>
        </w:rPr>
        <w:t xml:space="preserve">Озеленення села (с. </w:t>
      </w:r>
      <w:proofErr w:type="spellStart"/>
      <w:r w:rsidRPr="004D137D">
        <w:rPr>
          <w:rFonts w:ascii="Times New Roman" w:hAnsi="Times New Roman" w:cs="Times New Roman"/>
          <w:sz w:val="28"/>
          <w:szCs w:val="28"/>
          <w:lang w:val="uk-UA"/>
        </w:rPr>
        <w:t>Глибочок</w:t>
      </w:r>
      <w:proofErr w:type="spellEnd"/>
      <w:r w:rsidRPr="004D137D">
        <w:rPr>
          <w:rFonts w:ascii="Times New Roman" w:hAnsi="Times New Roman" w:cs="Times New Roman"/>
          <w:sz w:val="28"/>
          <w:szCs w:val="28"/>
          <w:lang w:val="uk-UA"/>
        </w:rPr>
        <w:t>) - 11,9 тис. грн.</w:t>
      </w:r>
    </w:p>
    <w:p w:rsidR="004D137D" w:rsidRPr="004D137D" w:rsidRDefault="004D137D" w:rsidP="004D137D">
      <w:pPr>
        <w:pStyle w:val="ad"/>
        <w:numPr>
          <w:ilvl w:val="0"/>
          <w:numId w:val="12"/>
        </w:numPr>
        <w:tabs>
          <w:tab w:val="left" w:pos="993"/>
        </w:tabs>
        <w:spacing w:after="0" w:line="240" w:lineRule="auto"/>
        <w:jc w:val="both"/>
        <w:rPr>
          <w:rFonts w:ascii="Times New Roman" w:hAnsi="Times New Roman" w:cs="Times New Roman"/>
          <w:sz w:val="28"/>
          <w:szCs w:val="28"/>
          <w:lang w:val="uk-UA"/>
        </w:rPr>
      </w:pPr>
      <w:r w:rsidRPr="004D137D">
        <w:rPr>
          <w:rFonts w:ascii="Times New Roman" w:hAnsi="Times New Roman" w:cs="Times New Roman"/>
          <w:sz w:val="28"/>
          <w:szCs w:val="28"/>
          <w:lang w:val="uk-UA"/>
        </w:rPr>
        <w:t xml:space="preserve">Роботи, пов’язані з утилізацією та захороненням відходів (с. </w:t>
      </w:r>
      <w:proofErr w:type="spellStart"/>
      <w:r w:rsidRPr="004D137D">
        <w:rPr>
          <w:rFonts w:ascii="Times New Roman" w:hAnsi="Times New Roman" w:cs="Times New Roman"/>
          <w:sz w:val="28"/>
          <w:szCs w:val="28"/>
          <w:lang w:val="uk-UA"/>
        </w:rPr>
        <w:t>Майданецьке</w:t>
      </w:r>
      <w:proofErr w:type="spellEnd"/>
      <w:r w:rsidRPr="004D137D">
        <w:rPr>
          <w:rFonts w:ascii="Times New Roman" w:hAnsi="Times New Roman" w:cs="Times New Roman"/>
          <w:sz w:val="28"/>
          <w:szCs w:val="28"/>
          <w:lang w:val="uk-UA"/>
        </w:rPr>
        <w:t>, с. Поташ) - 18,3 тис. грн.</w:t>
      </w:r>
    </w:p>
    <w:p w:rsidR="004D137D" w:rsidRPr="004D137D" w:rsidRDefault="004D137D" w:rsidP="004D137D">
      <w:pPr>
        <w:tabs>
          <w:tab w:val="left" w:pos="567"/>
          <w:tab w:val="left" w:pos="993"/>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ab/>
        <w:t xml:space="preserve">Додатково за кошти обласного бюджету було заплановано на утилізацію та захоронення непридатних для використання пестицидів у кількості 3780 кг (с. </w:t>
      </w:r>
      <w:proofErr w:type="spellStart"/>
      <w:r w:rsidRPr="004D137D">
        <w:rPr>
          <w:rFonts w:ascii="Times New Roman" w:hAnsi="Times New Roman" w:cs="Times New Roman"/>
          <w:sz w:val="28"/>
          <w:szCs w:val="28"/>
        </w:rPr>
        <w:t>Колодисте</w:t>
      </w:r>
      <w:proofErr w:type="spellEnd"/>
      <w:r w:rsidRPr="004D137D">
        <w:rPr>
          <w:rFonts w:ascii="Times New Roman" w:hAnsi="Times New Roman" w:cs="Times New Roman"/>
          <w:sz w:val="28"/>
          <w:szCs w:val="28"/>
        </w:rPr>
        <w:t xml:space="preserve"> та с. </w:t>
      </w:r>
      <w:proofErr w:type="spellStart"/>
      <w:r w:rsidRPr="004D137D">
        <w:rPr>
          <w:rFonts w:ascii="Times New Roman" w:hAnsi="Times New Roman" w:cs="Times New Roman"/>
          <w:sz w:val="28"/>
          <w:szCs w:val="28"/>
        </w:rPr>
        <w:t>Заліське</w:t>
      </w:r>
      <w:proofErr w:type="spellEnd"/>
      <w:r w:rsidRPr="004D137D">
        <w:rPr>
          <w:rFonts w:ascii="Times New Roman" w:hAnsi="Times New Roman" w:cs="Times New Roman"/>
          <w:sz w:val="28"/>
          <w:szCs w:val="28"/>
        </w:rPr>
        <w:t xml:space="preserve">) в сумі 173,5 тис. грн. </w:t>
      </w:r>
      <w:proofErr w:type="spellStart"/>
      <w:r w:rsidRPr="004D137D">
        <w:rPr>
          <w:rFonts w:ascii="Times New Roman" w:hAnsi="Times New Roman" w:cs="Times New Roman"/>
          <w:sz w:val="28"/>
          <w:szCs w:val="28"/>
        </w:rPr>
        <w:t>Колодистенською</w:t>
      </w:r>
      <w:proofErr w:type="spellEnd"/>
      <w:r w:rsidRPr="004D137D">
        <w:rPr>
          <w:rFonts w:ascii="Times New Roman" w:hAnsi="Times New Roman" w:cs="Times New Roman"/>
          <w:sz w:val="28"/>
          <w:szCs w:val="28"/>
        </w:rPr>
        <w:t xml:space="preserve"> сільською радою передбачено </w:t>
      </w:r>
      <w:proofErr w:type="spellStart"/>
      <w:r w:rsidRPr="004D137D">
        <w:rPr>
          <w:rFonts w:ascii="Times New Roman" w:hAnsi="Times New Roman" w:cs="Times New Roman"/>
          <w:sz w:val="28"/>
          <w:szCs w:val="28"/>
        </w:rPr>
        <w:t>співфінансування</w:t>
      </w:r>
      <w:proofErr w:type="spellEnd"/>
      <w:r w:rsidRPr="004D137D">
        <w:rPr>
          <w:rFonts w:ascii="Times New Roman" w:hAnsi="Times New Roman" w:cs="Times New Roman"/>
          <w:sz w:val="28"/>
          <w:szCs w:val="28"/>
        </w:rPr>
        <w:t xml:space="preserve"> для утилізації пестицидів у сумі 30 тис. грн.</w:t>
      </w:r>
    </w:p>
    <w:p w:rsidR="004D137D" w:rsidRPr="004D137D" w:rsidRDefault="004D137D" w:rsidP="004D137D">
      <w:pPr>
        <w:tabs>
          <w:tab w:val="left" w:pos="567"/>
          <w:tab w:val="left" w:pos="993"/>
        </w:tabs>
        <w:spacing w:line="240" w:lineRule="auto"/>
        <w:jc w:val="both"/>
        <w:rPr>
          <w:rFonts w:ascii="Times New Roman" w:hAnsi="Times New Roman" w:cs="Times New Roman"/>
          <w:sz w:val="28"/>
          <w:szCs w:val="28"/>
        </w:rPr>
      </w:pPr>
      <w:r w:rsidRPr="004D137D">
        <w:rPr>
          <w:rFonts w:ascii="Times New Roman" w:hAnsi="Times New Roman" w:cs="Times New Roman"/>
          <w:sz w:val="28"/>
          <w:szCs w:val="28"/>
        </w:rPr>
        <w:t xml:space="preserve">Управлінням агропромислового та економічного розвитку </w:t>
      </w:r>
      <w:proofErr w:type="spellStart"/>
      <w:r w:rsidRPr="004D137D">
        <w:rPr>
          <w:rFonts w:ascii="Times New Roman" w:hAnsi="Times New Roman" w:cs="Times New Roman"/>
          <w:sz w:val="28"/>
          <w:szCs w:val="28"/>
        </w:rPr>
        <w:t>Тальнівської</w:t>
      </w:r>
      <w:proofErr w:type="spellEnd"/>
      <w:r w:rsidRPr="004D137D">
        <w:rPr>
          <w:rFonts w:ascii="Times New Roman" w:hAnsi="Times New Roman" w:cs="Times New Roman"/>
          <w:sz w:val="28"/>
          <w:szCs w:val="28"/>
        </w:rPr>
        <w:t xml:space="preserve"> районної державної адміністрації повторно оголошено тендерні процедури по об’єкту </w:t>
      </w:r>
      <w:proofErr w:type="spellStart"/>
      <w:r w:rsidRPr="004D137D">
        <w:rPr>
          <w:rFonts w:ascii="Times New Roman" w:hAnsi="Times New Roman" w:cs="Times New Roman"/>
          <w:sz w:val="28"/>
          <w:szCs w:val="28"/>
        </w:rPr>
        <w:t>„Послуги</w:t>
      </w:r>
      <w:proofErr w:type="spellEnd"/>
      <w:r w:rsidRPr="004D137D">
        <w:rPr>
          <w:rFonts w:ascii="Times New Roman" w:hAnsi="Times New Roman" w:cs="Times New Roman"/>
          <w:sz w:val="28"/>
          <w:szCs w:val="28"/>
        </w:rPr>
        <w:t xml:space="preserve"> з вилучення, утилізації, знищення та знешкодження невідомих, непридатних та заборонених до використання хімічних засобів захисту рослин (відходів пестицидів)“ очікуваною вартістю 192,78 тис. грн. для реалізації 3780 кг. непридатних та заборонених до використання пестицидів.</w:t>
      </w:r>
      <w:r w:rsidRPr="004D137D">
        <w:rPr>
          <w:rFonts w:ascii="Times New Roman" w:hAnsi="Times New Roman" w:cs="Times New Roman"/>
        </w:rPr>
        <w:t xml:space="preserve"> </w:t>
      </w:r>
      <w:r w:rsidRPr="004D137D">
        <w:rPr>
          <w:rFonts w:ascii="Times New Roman" w:hAnsi="Times New Roman" w:cs="Times New Roman"/>
          <w:sz w:val="28"/>
          <w:szCs w:val="28"/>
        </w:rPr>
        <w:t>Кінцевий строк подання тендерних пропозицій 22.07.2019 року.</w:t>
      </w:r>
    </w:p>
    <w:p w:rsidR="004D137D" w:rsidRPr="004D137D" w:rsidRDefault="004D137D" w:rsidP="004D137D">
      <w:pPr>
        <w:spacing w:line="240" w:lineRule="auto"/>
        <w:ind w:right="-4" w:firstLine="567"/>
        <w:jc w:val="both"/>
        <w:rPr>
          <w:rFonts w:ascii="Times New Roman" w:hAnsi="Times New Roman" w:cs="Times New Roman"/>
          <w:sz w:val="28"/>
          <w:szCs w:val="28"/>
        </w:rPr>
      </w:pPr>
      <w:r w:rsidRPr="004D137D">
        <w:rPr>
          <w:rFonts w:ascii="Times New Roman" w:hAnsi="Times New Roman" w:cs="Times New Roman"/>
          <w:sz w:val="28"/>
          <w:szCs w:val="28"/>
        </w:rPr>
        <w:t xml:space="preserve">Протягом ІІ кварталу 2019 року </w:t>
      </w:r>
      <w:proofErr w:type="spellStart"/>
      <w:r w:rsidRPr="004D137D">
        <w:rPr>
          <w:rFonts w:ascii="Times New Roman" w:hAnsi="Times New Roman" w:cs="Times New Roman"/>
          <w:sz w:val="28"/>
          <w:szCs w:val="28"/>
        </w:rPr>
        <w:t>Тальнівською</w:t>
      </w:r>
      <w:proofErr w:type="spellEnd"/>
      <w:r w:rsidRPr="004D137D">
        <w:rPr>
          <w:rFonts w:ascii="Times New Roman" w:hAnsi="Times New Roman" w:cs="Times New Roman"/>
          <w:sz w:val="28"/>
          <w:szCs w:val="28"/>
        </w:rPr>
        <w:t xml:space="preserve"> районною державною адміністрацією опрацьовано з головами сільських рад та направлено подання щодо віднесення до об’єктів природно-заповідного фонду Черкаської області:</w:t>
      </w:r>
    </w:p>
    <w:p w:rsidR="004D137D" w:rsidRPr="004D137D" w:rsidRDefault="004D137D" w:rsidP="004D137D">
      <w:pPr>
        <w:pStyle w:val="ad"/>
        <w:numPr>
          <w:ilvl w:val="0"/>
          <w:numId w:val="13"/>
        </w:numPr>
        <w:tabs>
          <w:tab w:val="left" w:pos="284"/>
        </w:tabs>
        <w:spacing w:after="0" w:line="240" w:lineRule="auto"/>
        <w:ind w:left="0" w:right="-4" w:firstLine="0"/>
        <w:jc w:val="both"/>
        <w:rPr>
          <w:rFonts w:ascii="Times New Roman" w:hAnsi="Times New Roman" w:cs="Times New Roman"/>
          <w:sz w:val="28"/>
          <w:szCs w:val="28"/>
          <w:lang w:val="uk-UA"/>
        </w:rPr>
      </w:pPr>
      <w:r w:rsidRPr="004D137D">
        <w:rPr>
          <w:rFonts w:ascii="Times New Roman" w:hAnsi="Times New Roman" w:cs="Times New Roman"/>
          <w:sz w:val="28"/>
          <w:szCs w:val="28"/>
          <w:lang w:val="uk-UA"/>
        </w:rPr>
        <w:lastRenderedPageBreak/>
        <w:t xml:space="preserve">парк-пам’ятка садово-паркового мистецтва </w:t>
      </w:r>
      <w:proofErr w:type="spellStart"/>
      <w:r w:rsidRPr="004D137D">
        <w:rPr>
          <w:rFonts w:ascii="Times New Roman" w:hAnsi="Times New Roman" w:cs="Times New Roman"/>
          <w:sz w:val="28"/>
          <w:szCs w:val="28"/>
          <w:lang w:val="uk-UA"/>
        </w:rPr>
        <w:t>„Сосновий</w:t>
      </w:r>
      <w:proofErr w:type="spellEnd"/>
      <w:r w:rsidRPr="004D137D">
        <w:rPr>
          <w:rFonts w:ascii="Times New Roman" w:hAnsi="Times New Roman" w:cs="Times New Roman"/>
          <w:sz w:val="28"/>
          <w:szCs w:val="28"/>
          <w:lang w:val="uk-UA"/>
        </w:rPr>
        <w:t xml:space="preserve"> </w:t>
      </w:r>
      <w:proofErr w:type="spellStart"/>
      <w:r w:rsidRPr="004D137D">
        <w:rPr>
          <w:rFonts w:ascii="Times New Roman" w:hAnsi="Times New Roman" w:cs="Times New Roman"/>
          <w:sz w:val="28"/>
          <w:szCs w:val="28"/>
          <w:lang w:val="uk-UA"/>
        </w:rPr>
        <w:t>ліс“</w:t>
      </w:r>
      <w:proofErr w:type="spellEnd"/>
      <w:r w:rsidRPr="004D137D">
        <w:rPr>
          <w:rFonts w:ascii="Times New Roman" w:hAnsi="Times New Roman" w:cs="Times New Roman"/>
          <w:sz w:val="28"/>
          <w:szCs w:val="28"/>
          <w:lang w:val="uk-UA"/>
        </w:rPr>
        <w:t xml:space="preserve"> </w:t>
      </w:r>
      <w:proofErr w:type="spellStart"/>
      <w:r w:rsidRPr="004D137D">
        <w:rPr>
          <w:rFonts w:ascii="Times New Roman" w:hAnsi="Times New Roman" w:cs="Times New Roman"/>
          <w:sz w:val="28"/>
          <w:szCs w:val="28"/>
          <w:lang w:val="uk-UA"/>
        </w:rPr>
        <w:t>Лоташівської</w:t>
      </w:r>
      <w:proofErr w:type="spellEnd"/>
      <w:r w:rsidRPr="004D137D">
        <w:rPr>
          <w:rFonts w:ascii="Times New Roman" w:hAnsi="Times New Roman" w:cs="Times New Roman"/>
          <w:sz w:val="28"/>
          <w:szCs w:val="28"/>
          <w:lang w:val="uk-UA"/>
        </w:rPr>
        <w:t xml:space="preserve"> сільської ради. Відповідне питання винесено на чергову сесію Черкаської обласної ради.</w:t>
      </w:r>
    </w:p>
    <w:p w:rsidR="004D137D" w:rsidRPr="004D137D" w:rsidRDefault="004D137D" w:rsidP="004D137D">
      <w:pPr>
        <w:pStyle w:val="ad"/>
        <w:tabs>
          <w:tab w:val="left" w:pos="284"/>
        </w:tabs>
        <w:spacing w:after="0" w:line="240" w:lineRule="auto"/>
        <w:ind w:left="0" w:firstLine="567"/>
        <w:jc w:val="both"/>
        <w:rPr>
          <w:rFonts w:ascii="Times New Roman" w:hAnsi="Times New Roman" w:cs="Times New Roman"/>
          <w:sz w:val="28"/>
          <w:szCs w:val="28"/>
          <w:lang w:val="uk-UA"/>
        </w:rPr>
      </w:pPr>
      <w:r w:rsidRPr="004D137D">
        <w:rPr>
          <w:rFonts w:ascii="Times New Roman" w:hAnsi="Times New Roman" w:cs="Times New Roman"/>
          <w:b/>
          <w:color w:val="000000"/>
          <w:sz w:val="28"/>
          <w:szCs w:val="28"/>
          <w:lang w:val="uk-UA"/>
        </w:rPr>
        <w:t xml:space="preserve">                                    Адміністративні послуги</w:t>
      </w:r>
    </w:p>
    <w:p w:rsidR="004D137D" w:rsidRPr="004D137D" w:rsidRDefault="004D137D" w:rsidP="004D137D">
      <w:pPr>
        <w:pStyle w:val="ad"/>
        <w:spacing w:after="0" w:line="240" w:lineRule="auto"/>
        <w:ind w:left="0" w:firstLine="567"/>
        <w:jc w:val="both"/>
        <w:rPr>
          <w:rFonts w:ascii="Times New Roman" w:eastAsia="Times New Roman" w:hAnsi="Times New Roman" w:cs="Times New Roman"/>
          <w:color w:val="000000"/>
          <w:sz w:val="28"/>
          <w:szCs w:val="28"/>
          <w:lang w:val="uk-UA" w:eastAsia="ru-RU"/>
        </w:rPr>
      </w:pPr>
      <w:r w:rsidRPr="004D137D">
        <w:rPr>
          <w:rFonts w:ascii="Times New Roman" w:eastAsia="Times New Roman" w:hAnsi="Times New Roman" w:cs="Times New Roman"/>
          <w:color w:val="000000"/>
          <w:sz w:val="28"/>
          <w:szCs w:val="28"/>
          <w:lang w:val="uk-UA" w:eastAsia="ru-RU"/>
        </w:rPr>
        <w:t xml:space="preserve">За І півріччя поточного року Центром надання адміністративних послуг </w:t>
      </w:r>
      <w:proofErr w:type="spellStart"/>
      <w:r w:rsidRPr="004D137D">
        <w:rPr>
          <w:rFonts w:ascii="Times New Roman" w:eastAsia="Times New Roman" w:hAnsi="Times New Roman" w:cs="Times New Roman"/>
          <w:color w:val="000000"/>
          <w:sz w:val="28"/>
          <w:szCs w:val="28"/>
          <w:lang w:val="uk-UA" w:eastAsia="ru-RU"/>
        </w:rPr>
        <w:t>Тальнівської</w:t>
      </w:r>
      <w:proofErr w:type="spellEnd"/>
      <w:r w:rsidRPr="004D137D">
        <w:rPr>
          <w:rFonts w:ascii="Times New Roman" w:eastAsia="Times New Roman" w:hAnsi="Times New Roman" w:cs="Times New Roman"/>
          <w:color w:val="000000"/>
          <w:sz w:val="28"/>
          <w:szCs w:val="28"/>
          <w:lang w:val="uk-UA" w:eastAsia="ru-RU"/>
        </w:rPr>
        <w:t xml:space="preserve"> </w:t>
      </w:r>
      <w:proofErr w:type="spellStart"/>
      <w:r w:rsidRPr="004D137D">
        <w:rPr>
          <w:rFonts w:ascii="Times New Roman" w:eastAsia="Times New Roman" w:hAnsi="Times New Roman" w:cs="Times New Roman"/>
          <w:color w:val="000000"/>
          <w:sz w:val="28"/>
          <w:szCs w:val="28"/>
          <w:lang w:val="uk-UA" w:eastAsia="ru-RU"/>
        </w:rPr>
        <w:t>райдержадміністраії</w:t>
      </w:r>
      <w:proofErr w:type="spellEnd"/>
      <w:r w:rsidRPr="004D137D">
        <w:rPr>
          <w:rFonts w:ascii="Times New Roman" w:eastAsia="Times New Roman" w:hAnsi="Times New Roman" w:cs="Times New Roman"/>
          <w:color w:val="000000"/>
          <w:sz w:val="28"/>
          <w:szCs w:val="28"/>
          <w:lang w:val="uk-UA" w:eastAsia="ru-RU"/>
        </w:rPr>
        <w:t xml:space="preserve">  надано 2904 послуги, що в порівнянні з відповідним періодом минулого року більше на 664 послуги. </w:t>
      </w:r>
    </w:p>
    <w:p w:rsidR="004D137D" w:rsidRPr="004D137D" w:rsidRDefault="004D137D" w:rsidP="004D137D">
      <w:pPr>
        <w:spacing w:line="240" w:lineRule="auto"/>
        <w:ind w:left="120" w:right="143" w:firstLine="480"/>
        <w:jc w:val="both"/>
        <w:rPr>
          <w:rFonts w:ascii="Times New Roman" w:eastAsia="Times New Roman" w:hAnsi="Times New Roman" w:cs="Times New Roman"/>
          <w:sz w:val="28"/>
          <w:szCs w:val="28"/>
          <w:shd w:val="clear" w:color="auto" w:fill="FFFFFF"/>
          <w:lang w:eastAsia="ru-RU"/>
        </w:rPr>
      </w:pPr>
      <w:r w:rsidRPr="004D137D">
        <w:rPr>
          <w:rStyle w:val="ab"/>
          <w:sz w:val="28"/>
          <w:szCs w:val="28"/>
          <w:shd w:val="clear" w:color="auto" w:fill="FFFFFF"/>
        </w:rPr>
        <w:t xml:space="preserve">В  приміщені Центру було встановлено </w:t>
      </w:r>
      <w:proofErr w:type="spellStart"/>
      <w:r w:rsidRPr="004D137D">
        <w:rPr>
          <w:rStyle w:val="ab"/>
          <w:sz w:val="28"/>
          <w:szCs w:val="28"/>
          <w:shd w:val="clear" w:color="auto" w:fill="FFFFFF"/>
        </w:rPr>
        <w:t>еквайринговий</w:t>
      </w:r>
      <w:proofErr w:type="spellEnd"/>
      <w:r w:rsidRPr="004D137D">
        <w:rPr>
          <w:rStyle w:val="ab"/>
          <w:sz w:val="28"/>
          <w:szCs w:val="28"/>
          <w:shd w:val="clear" w:color="auto" w:fill="FFFFFF"/>
        </w:rPr>
        <w:t xml:space="preserve">   </w:t>
      </w:r>
      <w:r w:rsidRPr="004D137D">
        <w:rPr>
          <w:rStyle w:val="ab"/>
          <w:sz w:val="28"/>
          <w:szCs w:val="28"/>
          <w:shd w:val="clear" w:color="auto" w:fill="FFFFFF"/>
          <w:lang w:val="en-US"/>
        </w:rPr>
        <w:t>POS</w:t>
      </w:r>
      <w:proofErr w:type="spellStart"/>
      <w:r w:rsidRPr="004D137D">
        <w:rPr>
          <w:rStyle w:val="ab"/>
          <w:sz w:val="28"/>
          <w:szCs w:val="28"/>
          <w:shd w:val="clear" w:color="auto" w:fill="FFFFFF"/>
        </w:rPr>
        <w:t>-термінал</w:t>
      </w:r>
      <w:proofErr w:type="spellEnd"/>
      <w:r w:rsidRPr="004D137D">
        <w:rPr>
          <w:rStyle w:val="ab"/>
          <w:sz w:val="28"/>
          <w:szCs w:val="28"/>
          <w:shd w:val="clear" w:color="auto" w:fill="FFFFFF"/>
        </w:rPr>
        <w:t xml:space="preserve"> для оплати за надання платних адміністративних послуг, що дає змогу швидко та зручно сплатити адміністративний збір. Робочі місця підключено до системи електронного документообігу. </w:t>
      </w:r>
      <w:r w:rsidRPr="004D137D">
        <w:rPr>
          <w:rFonts w:ascii="Times New Roman" w:hAnsi="Times New Roman" w:cs="Times New Roman"/>
          <w:sz w:val="28"/>
          <w:szCs w:val="28"/>
          <w:shd w:val="clear" w:color="auto" w:fill="FFFFFF"/>
        </w:rPr>
        <w:t xml:space="preserve">Робота Центру надання адміністративних послуг </w:t>
      </w:r>
      <w:proofErr w:type="spellStart"/>
      <w:r w:rsidRPr="004D137D">
        <w:rPr>
          <w:rFonts w:ascii="Times New Roman" w:hAnsi="Times New Roman" w:cs="Times New Roman"/>
          <w:sz w:val="28"/>
          <w:szCs w:val="28"/>
          <w:shd w:val="clear" w:color="auto" w:fill="FFFFFF"/>
        </w:rPr>
        <w:t>Тальнівської</w:t>
      </w:r>
      <w:proofErr w:type="spellEnd"/>
      <w:r w:rsidRPr="004D137D">
        <w:rPr>
          <w:rFonts w:ascii="Times New Roman" w:hAnsi="Times New Roman" w:cs="Times New Roman"/>
          <w:sz w:val="28"/>
          <w:szCs w:val="28"/>
          <w:shd w:val="clear" w:color="auto" w:fill="FFFFFF"/>
        </w:rPr>
        <w:t xml:space="preserve"> райдержадміністрації спрямована  на впровадження нових та прогресивних законодавчих ініціатив, забезпечення високого рівня сервісу обслуговування, шляхом дотримання стандартів надання адміністративних послуг, зменшення часових витрат на отримання послуг, створення комфортних зон для очікування.</w:t>
      </w:r>
    </w:p>
    <w:p w:rsidR="004D137D" w:rsidRPr="004D137D" w:rsidRDefault="004D137D" w:rsidP="004D137D">
      <w:pPr>
        <w:shd w:val="clear" w:color="auto" w:fill="FFFFFF"/>
        <w:spacing w:line="240" w:lineRule="auto"/>
        <w:jc w:val="both"/>
        <w:rPr>
          <w:rFonts w:ascii="Times New Roman" w:hAnsi="Times New Roman" w:cs="Times New Roman"/>
          <w:bCs/>
          <w:sz w:val="28"/>
          <w:szCs w:val="28"/>
        </w:rPr>
      </w:pPr>
    </w:p>
    <w:p w:rsidR="004D137D" w:rsidRPr="004D137D" w:rsidRDefault="004D137D" w:rsidP="004D137D">
      <w:pPr>
        <w:shd w:val="clear" w:color="auto" w:fill="FFFFFF"/>
        <w:spacing w:line="240" w:lineRule="auto"/>
        <w:jc w:val="both"/>
        <w:rPr>
          <w:rFonts w:ascii="Times New Roman" w:hAnsi="Times New Roman" w:cs="Times New Roman"/>
          <w:bCs/>
          <w:sz w:val="28"/>
          <w:szCs w:val="28"/>
        </w:rPr>
      </w:pPr>
      <w:r w:rsidRPr="004D137D">
        <w:rPr>
          <w:rFonts w:ascii="Times New Roman" w:hAnsi="Times New Roman" w:cs="Times New Roman"/>
          <w:bCs/>
          <w:sz w:val="28"/>
          <w:szCs w:val="28"/>
        </w:rPr>
        <w:t>Голова                                                                                           В. ЛЮБОМСЬКА</w:t>
      </w:r>
    </w:p>
    <w:p w:rsidR="004D137D" w:rsidRPr="004D137D" w:rsidRDefault="004D137D" w:rsidP="004D137D">
      <w:pPr>
        <w:shd w:val="clear" w:color="auto" w:fill="FFFFFF"/>
        <w:spacing w:line="240" w:lineRule="auto"/>
        <w:jc w:val="both"/>
        <w:rPr>
          <w:rFonts w:ascii="Times New Roman" w:hAnsi="Times New Roman" w:cs="Times New Roman"/>
          <w:bCs/>
          <w:sz w:val="28"/>
          <w:szCs w:val="28"/>
        </w:rPr>
      </w:pPr>
    </w:p>
    <w:p w:rsidR="004D137D" w:rsidRPr="004D137D" w:rsidRDefault="004D137D" w:rsidP="004D137D">
      <w:pPr>
        <w:shd w:val="clear" w:color="auto" w:fill="FFFFFF"/>
        <w:spacing w:line="240" w:lineRule="auto"/>
        <w:jc w:val="both"/>
        <w:rPr>
          <w:rFonts w:ascii="Times New Roman" w:hAnsi="Times New Roman" w:cs="Times New Roman"/>
          <w:bCs/>
          <w:sz w:val="24"/>
          <w:szCs w:val="24"/>
        </w:rPr>
      </w:pPr>
      <w:proofErr w:type="spellStart"/>
      <w:r w:rsidRPr="004D137D">
        <w:rPr>
          <w:rFonts w:ascii="Times New Roman" w:hAnsi="Times New Roman" w:cs="Times New Roman"/>
          <w:bCs/>
        </w:rPr>
        <w:t>Захарчук</w:t>
      </w:r>
      <w:proofErr w:type="spellEnd"/>
      <w:r w:rsidRPr="004D137D">
        <w:rPr>
          <w:rFonts w:ascii="Times New Roman" w:hAnsi="Times New Roman" w:cs="Times New Roman"/>
          <w:bCs/>
        </w:rPr>
        <w:t xml:space="preserve"> </w:t>
      </w:r>
    </w:p>
    <w:p w:rsidR="004D137D" w:rsidRPr="004D137D" w:rsidRDefault="004D137D" w:rsidP="004D137D">
      <w:pPr>
        <w:shd w:val="clear" w:color="auto" w:fill="FFFFFF"/>
        <w:spacing w:line="240" w:lineRule="auto"/>
        <w:jc w:val="both"/>
        <w:rPr>
          <w:rFonts w:ascii="Times New Roman" w:hAnsi="Times New Roman" w:cs="Times New Roman"/>
          <w:bCs/>
        </w:rPr>
      </w:pPr>
      <w:proofErr w:type="spellStart"/>
      <w:r w:rsidRPr="004D137D">
        <w:rPr>
          <w:rFonts w:ascii="Times New Roman" w:hAnsi="Times New Roman" w:cs="Times New Roman"/>
          <w:bCs/>
        </w:rPr>
        <w:t>Ковалишина</w:t>
      </w:r>
      <w:proofErr w:type="spellEnd"/>
      <w:r w:rsidRPr="004D137D">
        <w:rPr>
          <w:rFonts w:ascii="Times New Roman" w:hAnsi="Times New Roman" w:cs="Times New Roman"/>
          <w:bCs/>
        </w:rPr>
        <w:t xml:space="preserve"> 3 09 52</w:t>
      </w:r>
    </w:p>
    <w:p w:rsidR="004D137D" w:rsidRPr="004D137D" w:rsidRDefault="004D137D" w:rsidP="004D137D">
      <w:pPr>
        <w:shd w:val="clear" w:color="auto" w:fill="FFFFFF"/>
        <w:spacing w:line="240" w:lineRule="atLeast"/>
        <w:jc w:val="both"/>
        <w:rPr>
          <w:rFonts w:ascii="Times New Roman" w:hAnsi="Times New Roman" w:cs="Times New Roman"/>
          <w:bCs/>
        </w:rPr>
      </w:pPr>
    </w:p>
    <w:p w:rsidR="004D137D" w:rsidRDefault="004D137D"/>
    <w:p w:rsidR="004D137D" w:rsidRDefault="004D137D"/>
    <w:p w:rsidR="004D137D" w:rsidRDefault="004D137D"/>
    <w:p w:rsidR="004D137D" w:rsidRDefault="004D137D"/>
    <w:p w:rsidR="004D137D" w:rsidRDefault="004D137D"/>
    <w:p w:rsidR="004D137D" w:rsidRDefault="004D137D"/>
    <w:p w:rsidR="004D137D" w:rsidRDefault="004D137D"/>
    <w:sectPr w:rsidR="004D137D" w:rsidSect="004D137D">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Identity-H">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2CD"/>
    <w:multiLevelType w:val="hybridMultilevel"/>
    <w:tmpl w:val="FDE84588"/>
    <w:lvl w:ilvl="0" w:tplc="FF423DB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6F2A42"/>
    <w:multiLevelType w:val="hybridMultilevel"/>
    <w:tmpl w:val="B7B4E6D8"/>
    <w:lvl w:ilvl="0" w:tplc="BEECD8A4">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E921C91"/>
    <w:multiLevelType w:val="hybridMultilevel"/>
    <w:tmpl w:val="3D4C0370"/>
    <w:lvl w:ilvl="0" w:tplc="B7C6C23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29013B"/>
    <w:multiLevelType w:val="hybridMultilevel"/>
    <w:tmpl w:val="C00C2F4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27D17"/>
    <w:multiLevelType w:val="hybridMultilevel"/>
    <w:tmpl w:val="EA6016C6"/>
    <w:lvl w:ilvl="0" w:tplc="22B85BCA">
      <w:start w:val="29"/>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1A3542"/>
    <w:multiLevelType w:val="hybridMultilevel"/>
    <w:tmpl w:val="DD5A47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295AF9"/>
    <w:multiLevelType w:val="hybridMultilevel"/>
    <w:tmpl w:val="87543212"/>
    <w:lvl w:ilvl="0" w:tplc="FB4C4CC4">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5C2832C5"/>
    <w:multiLevelType w:val="hybridMultilevel"/>
    <w:tmpl w:val="9C3E7CA8"/>
    <w:lvl w:ilvl="0" w:tplc="0C183F6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973E87"/>
    <w:multiLevelType w:val="hybridMultilevel"/>
    <w:tmpl w:val="09EAD1C6"/>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401F62"/>
    <w:multiLevelType w:val="hybridMultilevel"/>
    <w:tmpl w:val="7ABA9F22"/>
    <w:lvl w:ilvl="0" w:tplc="0422000F">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B8A3E35"/>
    <w:multiLevelType w:val="hybridMultilevel"/>
    <w:tmpl w:val="5010E6E0"/>
    <w:lvl w:ilvl="0" w:tplc="747C2C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7AF7"/>
    <w:rsid w:val="000E12F6"/>
    <w:rsid w:val="000E73F4"/>
    <w:rsid w:val="00134482"/>
    <w:rsid w:val="003375F9"/>
    <w:rsid w:val="003C6F4C"/>
    <w:rsid w:val="004D137D"/>
    <w:rsid w:val="004D2E61"/>
    <w:rsid w:val="005B5317"/>
    <w:rsid w:val="005B7509"/>
    <w:rsid w:val="005D549B"/>
    <w:rsid w:val="00624B8C"/>
    <w:rsid w:val="00674BD8"/>
    <w:rsid w:val="00685A4C"/>
    <w:rsid w:val="006D1C41"/>
    <w:rsid w:val="00762722"/>
    <w:rsid w:val="007A7A40"/>
    <w:rsid w:val="008028C8"/>
    <w:rsid w:val="00870758"/>
    <w:rsid w:val="00962000"/>
    <w:rsid w:val="00A165BC"/>
    <w:rsid w:val="00A80B5C"/>
    <w:rsid w:val="00AE5FE1"/>
    <w:rsid w:val="00AF3E1B"/>
    <w:rsid w:val="00AF46B1"/>
    <w:rsid w:val="00B4174B"/>
    <w:rsid w:val="00BF7AF7"/>
    <w:rsid w:val="00C73FD3"/>
    <w:rsid w:val="00CA6A8F"/>
    <w:rsid w:val="00CD3E81"/>
    <w:rsid w:val="00CD6B97"/>
    <w:rsid w:val="00CF3084"/>
    <w:rsid w:val="00D251CA"/>
    <w:rsid w:val="00D439BB"/>
    <w:rsid w:val="00DB52EF"/>
    <w:rsid w:val="00E23DC0"/>
    <w:rsid w:val="00E60FEA"/>
    <w:rsid w:val="00EA7D4E"/>
    <w:rsid w:val="00EF7E64"/>
    <w:rsid w:val="00F27295"/>
    <w:rsid w:val="00F56752"/>
    <w:rsid w:val="00FC18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5C"/>
  </w:style>
  <w:style w:type="paragraph" w:styleId="9">
    <w:name w:val="heading 9"/>
    <w:basedOn w:val="a"/>
    <w:next w:val="a"/>
    <w:link w:val="90"/>
    <w:qFormat/>
    <w:rsid w:val="00BF7AF7"/>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F7AF7"/>
    <w:rPr>
      <w:rFonts w:ascii="Cambria" w:eastAsia="Times New Roman" w:hAnsi="Cambria" w:cs="Times New Roman"/>
      <w:lang w:val="ru-RU" w:eastAsia="ru-RU"/>
    </w:rPr>
  </w:style>
  <w:style w:type="paragraph" w:styleId="a3">
    <w:name w:val="caption"/>
    <w:basedOn w:val="a"/>
    <w:next w:val="a"/>
    <w:uiPriority w:val="99"/>
    <w:qFormat/>
    <w:rsid w:val="00BF7AF7"/>
    <w:pPr>
      <w:spacing w:after="0" w:line="240" w:lineRule="auto"/>
      <w:jc w:val="center"/>
    </w:pPr>
    <w:rPr>
      <w:rFonts w:ascii="Times New Roman" w:eastAsia="Times New Roman" w:hAnsi="Times New Roman" w:cs="Times New Roman"/>
      <w:sz w:val="36"/>
      <w:szCs w:val="20"/>
      <w:lang w:eastAsia="ru-RU"/>
    </w:rPr>
  </w:style>
  <w:style w:type="paragraph" w:styleId="a4">
    <w:name w:val="Body Text"/>
    <w:basedOn w:val="a"/>
    <w:link w:val="a5"/>
    <w:uiPriority w:val="99"/>
    <w:semiHidden/>
    <w:unhideWhenUsed/>
    <w:rsid w:val="00BF7AF7"/>
    <w:pPr>
      <w:spacing w:after="120"/>
    </w:pPr>
    <w:rPr>
      <w:lang w:val="en-US" w:eastAsia="en-US"/>
    </w:rPr>
  </w:style>
  <w:style w:type="character" w:customStyle="1" w:styleId="a5">
    <w:name w:val="Основной текст Знак"/>
    <w:basedOn w:val="a0"/>
    <w:link w:val="a4"/>
    <w:uiPriority w:val="99"/>
    <w:semiHidden/>
    <w:rsid w:val="00BF7AF7"/>
    <w:rPr>
      <w:lang w:val="en-US" w:eastAsia="en-US"/>
    </w:rPr>
  </w:style>
  <w:style w:type="paragraph" w:styleId="a6">
    <w:name w:val="Body Text Indent"/>
    <w:basedOn w:val="a"/>
    <w:link w:val="a7"/>
    <w:rsid w:val="00BF7AF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BF7AF7"/>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AF7"/>
    <w:rPr>
      <w:rFonts w:ascii="Tahoma" w:hAnsi="Tahoma" w:cs="Tahoma"/>
      <w:sz w:val="16"/>
      <w:szCs w:val="16"/>
    </w:rPr>
  </w:style>
  <w:style w:type="paragraph" w:styleId="2">
    <w:name w:val="Body Text Indent 2"/>
    <w:basedOn w:val="a"/>
    <w:link w:val="20"/>
    <w:uiPriority w:val="99"/>
    <w:semiHidden/>
    <w:unhideWhenUsed/>
    <w:rsid w:val="00EA7D4E"/>
    <w:pPr>
      <w:spacing w:after="120" w:line="480" w:lineRule="auto"/>
      <w:ind w:left="283"/>
    </w:pPr>
  </w:style>
  <w:style w:type="character" w:customStyle="1" w:styleId="20">
    <w:name w:val="Основной текст с отступом 2 Знак"/>
    <w:basedOn w:val="a0"/>
    <w:link w:val="2"/>
    <w:uiPriority w:val="99"/>
    <w:semiHidden/>
    <w:rsid w:val="00EA7D4E"/>
  </w:style>
  <w:style w:type="paragraph" w:styleId="aa">
    <w:name w:val="List Paragraph"/>
    <w:basedOn w:val="a"/>
    <w:uiPriority w:val="34"/>
    <w:qFormat/>
    <w:rsid w:val="000E12F6"/>
    <w:pPr>
      <w:ind w:left="720"/>
      <w:contextualSpacing/>
    </w:pPr>
  </w:style>
  <w:style w:type="character" w:styleId="ab">
    <w:name w:val="Emphasis"/>
    <w:basedOn w:val="a0"/>
    <w:uiPriority w:val="20"/>
    <w:qFormat/>
    <w:rsid w:val="004D137D"/>
    <w:rPr>
      <w:rFonts w:ascii="Times New Roman" w:hAnsi="Times New Roman" w:cs="Times New Roman" w:hint="default"/>
      <w:i/>
      <w:iCs w:val="0"/>
    </w:rPr>
  </w:style>
  <w:style w:type="character" w:styleId="ac">
    <w:name w:val="Strong"/>
    <w:basedOn w:val="a0"/>
    <w:uiPriority w:val="22"/>
    <w:qFormat/>
    <w:rsid w:val="004D137D"/>
    <w:rPr>
      <w:rFonts w:ascii="Times New Roman" w:hAnsi="Times New Roman" w:cs="Times New Roman" w:hint="default"/>
      <w:b/>
      <w:bCs/>
    </w:rPr>
  </w:style>
  <w:style w:type="paragraph" w:styleId="ad">
    <w:name w:val="Normal (Web)"/>
    <w:aliases w:val="Обычный (Web)"/>
    <w:basedOn w:val="a"/>
    <w:uiPriority w:val="34"/>
    <w:semiHidden/>
    <w:unhideWhenUsed/>
    <w:qFormat/>
    <w:rsid w:val="004D137D"/>
    <w:pPr>
      <w:spacing w:after="160" w:line="256" w:lineRule="auto"/>
      <w:ind w:left="720"/>
      <w:contextualSpacing/>
    </w:pPr>
    <w:rPr>
      <w:rFonts w:eastAsiaTheme="minorHAnsi"/>
      <w:lang w:val="en-US" w:eastAsia="en-US"/>
    </w:rPr>
  </w:style>
  <w:style w:type="paragraph" w:customStyle="1" w:styleId="ae">
    <w:name w:val="Основной с отступом"/>
    <w:basedOn w:val="a"/>
    <w:rsid w:val="004D137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Default">
    <w:name w:val="Default"/>
    <w:rsid w:val="004D13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D137D"/>
    <w:pPr>
      <w:widowControl w:val="0"/>
      <w:spacing w:after="0" w:line="240" w:lineRule="auto"/>
    </w:pPr>
    <w:rPr>
      <w:rFonts w:ascii="Times New Roman" w:eastAsia="Calibri" w:hAnsi="Times New Roman" w:cs="Times New Roman"/>
      <w:sz w:val="20"/>
      <w:szCs w:val="20"/>
      <w:lang w:val="ru-RU" w:eastAsia="ru-RU"/>
    </w:rPr>
  </w:style>
  <w:style w:type="paragraph" w:customStyle="1" w:styleId="ListParagraph1">
    <w:name w:val="List Paragraph1"/>
    <w:basedOn w:val="a"/>
    <w:rsid w:val="004D137D"/>
    <w:pPr>
      <w:ind w:left="720"/>
      <w:contextualSpacing/>
    </w:pPr>
    <w:rPr>
      <w:rFonts w:ascii="Calibri" w:eastAsia="Times New Roman" w:hAnsi="Calibri" w:cs="Times New Roman"/>
      <w:lang w:val="ru-RU" w:eastAsia="en-US"/>
    </w:rPr>
  </w:style>
  <w:style w:type="paragraph" w:customStyle="1" w:styleId="1">
    <w:name w:val="Без интервала1"/>
    <w:qFormat/>
    <w:rsid w:val="004D137D"/>
    <w:pPr>
      <w:spacing w:after="0" w:line="240" w:lineRule="auto"/>
    </w:pPr>
    <w:rPr>
      <w:rFonts w:ascii="Calibri" w:eastAsia="Times New Roman" w:hAnsi="Calibri" w:cs="Times New Roman"/>
      <w:lang w:val="ru-RU" w:eastAsia="en-US"/>
    </w:rPr>
  </w:style>
  <w:style w:type="character" w:customStyle="1" w:styleId="FontStyle">
    <w:name w:val="Font Style"/>
    <w:rsid w:val="004D137D"/>
    <w:rPr>
      <w:rFonts w:ascii="Courier New" w:hAnsi="Courier New" w:cs="Courier New" w:hint="default"/>
      <w:color w:val="000000"/>
      <w:sz w:val="20"/>
      <w:szCs w:val="20"/>
    </w:rPr>
  </w:style>
  <w:style w:type="table" w:styleId="af">
    <w:name w:val="Table Grid"/>
    <w:basedOn w:val="a1"/>
    <w:rsid w:val="004D137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2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36528</Words>
  <Characters>20822</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Райрада 1</dc:creator>
  <cp:lastModifiedBy>Райрада 1</cp:lastModifiedBy>
  <cp:revision>16</cp:revision>
  <cp:lastPrinted>2019-02-13T12:47:00Z</cp:lastPrinted>
  <dcterms:created xsi:type="dcterms:W3CDTF">2018-11-22T09:19:00Z</dcterms:created>
  <dcterms:modified xsi:type="dcterms:W3CDTF">2019-07-31T06:46:00Z</dcterms:modified>
</cp:coreProperties>
</file>