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E7" w:rsidRPr="00C71141" w:rsidRDefault="000F44E7" w:rsidP="000F44E7">
      <w:pPr>
        <w:jc w:val="right"/>
        <w:rPr>
          <w:b/>
          <w:noProof/>
          <w:lang w:eastAsia="uk-UA"/>
        </w:rPr>
      </w:pPr>
      <w:r w:rsidRPr="00C71141">
        <w:rPr>
          <w:b/>
          <w:noProof/>
          <w:lang w:eastAsia="uk-UA"/>
        </w:rPr>
        <w:t>ПРОЕКТ</w:t>
      </w:r>
    </w:p>
    <w:p w:rsidR="000F44E7" w:rsidRPr="00C71141" w:rsidRDefault="000F44E7" w:rsidP="000F44E7">
      <w:pPr>
        <w:jc w:val="center"/>
        <w:rPr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46100" cy="7359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4E7" w:rsidRPr="00C71141" w:rsidRDefault="000F44E7" w:rsidP="000F44E7">
      <w:pPr>
        <w:pStyle w:val="a3"/>
        <w:rPr>
          <w:b/>
          <w:bCs/>
          <w:sz w:val="40"/>
          <w:szCs w:val="40"/>
        </w:rPr>
      </w:pPr>
      <w:r w:rsidRPr="00C71141">
        <w:rPr>
          <w:b/>
          <w:bCs/>
          <w:sz w:val="40"/>
          <w:szCs w:val="40"/>
        </w:rPr>
        <w:t>ТАЛЬНІВСЬКА РАЙОННА РАДА</w:t>
      </w:r>
    </w:p>
    <w:p w:rsidR="000F44E7" w:rsidRPr="00C71141" w:rsidRDefault="000F44E7" w:rsidP="000F44E7">
      <w:pPr>
        <w:jc w:val="center"/>
        <w:rPr>
          <w:b/>
          <w:bCs/>
          <w:sz w:val="40"/>
          <w:szCs w:val="40"/>
        </w:rPr>
      </w:pPr>
      <w:proofErr w:type="spellStart"/>
      <w:r w:rsidRPr="00C71141">
        <w:rPr>
          <w:b/>
          <w:bCs/>
          <w:sz w:val="40"/>
          <w:szCs w:val="40"/>
        </w:rPr>
        <w:t>Черкаської</w:t>
      </w:r>
      <w:proofErr w:type="spellEnd"/>
      <w:r w:rsidRPr="00C71141">
        <w:rPr>
          <w:b/>
          <w:bCs/>
          <w:sz w:val="40"/>
          <w:szCs w:val="40"/>
        </w:rPr>
        <w:t xml:space="preserve"> </w:t>
      </w:r>
      <w:proofErr w:type="spellStart"/>
      <w:r w:rsidRPr="00C71141">
        <w:rPr>
          <w:b/>
          <w:bCs/>
          <w:sz w:val="40"/>
          <w:szCs w:val="40"/>
        </w:rPr>
        <w:t>області</w:t>
      </w:r>
      <w:proofErr w:type="spellEnd"/>
    </w:p>
    <w:p w:rsidR="000F44E7" w:rsidRPr="000F44E7" w:rsidRDefault="000F44E7" w:rsidP="000F44E7">
      <w:pPr>
        <w:pStyle w:val="9"/>
        <w:spacing w:before="0"/>
        <w:jc w:val="center"/>
        <w:rPr>
          <w:rFonts w:ascii="Times New Roman" w:hAnsi="Times New Roman"/>
          <w:b/>
          <w:bCs/>
          <w:iCs/>
          <w:sz w:val="36"/>
          <w:szCs w:val="36"/>
          <w:lang w:val="uk-UA"/>
        </w:rPr>
      </w:pPr>
      <w:r w:rsidRPr="000F44E7">
        <w:rPr>
          <w:rFonts w:ascii="Times New Roman" w:hAnsi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0F44E7"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proofErr w:type="spellEnd"/>
      <w:r w:rsidRPr="000F44E7">
        <w:rPr>
          <w:rFonts w:ascii="Times New Roman" w:hAnsi="Times New Roman"/>
          <w:b/>
          <w:bCs/>
          <w:sz w:val="36"/>
          <w:szCs w:val="36"/>
          <w:lang w:val="uk-UA"/>
        </w:rPr>
        <w:t xml:space="preserve">  Я</w:t>
      </w:r>
    </w:p>
    <w:p w:rsidR="000F44E7" w:rsidRPr="000F44E7" w:rsidRDefault="000F44E7" w:rsidP="000F44E7">
      <w:pPr>
        <w:spacing w:before="120"/>
        <w:ind w:right="-1"/>
        <w:outlineLvl w:val="0"/>
        <w:rPr>
          <w:szCs w:val="28"/>
          <w:lang w:val="uk-UA"/>
        </w:rPr>
      </w:pPr>
      <w:r w:rsidRPr="000F44E7">
        <w:rPr>
          <w:szCs w:val="28"/>
          <w:lang w:val="uk-UA"/>
        </w:rPr>
        <w:t>__________                                                                                               № _______</w:t>
      </w:r>
    </w:p>
    <w:p w:rsidR="000F44E7" w:rsidRDefault="000F44E7" w:rsidP="007935B8">
      <w:pPr>
        <w:jc w:val="both"/>
        <w:rPr>
          <w:sz w:val="28"/>
          <w:szCs w:val="28"/>
          <w:lang w:val="uk-UA"/>
        </w:rPr>
      </w:pPr>
    </w:p>
    <w:p w:rsidR="007935B8" w:rsidRDefault="007935B8" w:rsidP="007935B8">
      <w:pPr>
        <w:jc w:val="both"/>
        <w:rPr>
          <w:sz w:val="28"/>
          <w:szCs w:val="28"/>
          <w:lang w:val="uk-UA"/>
        </w:rPr>
      </w:pPr>
      <w:r w:rsidRPr="00B22C4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відділу освіти</w:t>
      </w:r>
    </w:p>
    <w:p w:rsidR="007935B8" w:rsidRDefault="007935B8" w:rsidP="0079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Тальнівської райдержадміністрації</w:t>
      </w:r>
    </w:p>
    <w:p w:rsidR="007935B8" w:rsidRDefault="007935B8" w:rsidP="0079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передачу  в оренду  приміщення </w:t>
      </w:r>
    </w:p>
    <w:p w:rsidR="007935B8" w:rsidRPr="002257F0" w:rsidRDefault="007935B8" w:rsidP="007935B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теплиціВеселокутського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7935B8" w:rsidRDefault="007935B8" w:rsidP="007935B8">
      <w:pPr>
        <w:jc w:val="both"/>
        <w:rPr>
          <w:sz w:val="28"/>
          <w:szCs w:val="28"/>
          <w:lang w:val="uk-UA"/>
        </w:rPr>
      </w:pPr>
    </w:p>
    <w:p w:rsidR="007935B8" w:rsidRDefault="007935B8" w:rsidP="007935B8">
      <w:pPr>
        <w:jc w:val="both"/>
        <w:rPr>
          <w:sz w:val="28"/>
          <w:szCs w:val="28"/>
          <w:lang w:val="uk-UA"/>
        </w:rPr>
      </w:pPr>
    </w:p>
    <w:p w:rsidR="007935B8" w:rsidRPr="005825BB" w:rsidRDefault="007935B8" w:rsidP="00793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D7C49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пункту 20 частини 1 статті </w:t>
      </w:r>
      <w:r w:rsidRPr="007D7C49">
        <w:rPr>
          <w:sz w:val="28"/>
          <w:szCs w:val="28"/>
          <w:lang w:val="uk-UA"/>
        </w:rPr>
        <w:t>43,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 w:rsidRPr="007D7C49">
        <w:rPr>
          <w:sz w:val="28"/>
          <w:szCs w:val="28"/>
          <w:lang w:val="uk-UA"/>
        </w:rPr>
        <w:t xml:space="preserve"> 59, 60</w:t>
      </w:r>
      <w:r>
        <w:rPr>
          <w:sz w:val="28"/>
          <w:szCs w:val="28"/>
          <w:lang w:val="uk-UA"/>
        </w:rPr>
        <w:t xml:space="preserve"> Закону</w:t>
      </w:r>
      <w:r w:rsidRPr="00723413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Pr="005825BB">
        <w:rPr>
          <w:sz w:val="28"/>
          <w:szCs w:val="28"/>
          <w:lang w:val="uk-UA"/>
        </w:rPr>
        <w:t>Закону України «</w:t>
      </w:r>
      <w:r w:rsidRPr="005825BB">
        <w:rPr>
          <w:bCs/>
          <w:sz w:val="28"/>
          <w:szCs w:val="28"/>
          <w:lang w:val="uk-UA"/>
        </w:rPr>
        <w:t>П</w:t>
      </w:r>
      <w:r w:rsidRPr="005825BB">
        <w:rPr>
          <w:sz w:val="28"/>
          <w:szCs w:val="28"/>
          <w:lang w:val="uk-UA"/>
        </w:rPr>
        <w:t xml:space="preserve">ро оренду державного та комунального майна»,  рішення районної ради від   21.08. 2012 № 15-3 «Про оренду комунального майна району», листа ТОВ «ТЕПЛО-АЛЬТЕРНАТИВА», </w:t>
      </w:r>
      <w:r w:rsidRPr="005825BB">
        <w:rPr>
          <w:sz w:val="28"/>
          <w:lang w:val="uk-UA"/>
        </w:rPr>
        <w:t xml:space="preserve">враховуючи подання Тальнівської районної державної адміністрації,  районна рада </w:t>
      </w:r>
      <w:r w:rsidRPr="005825BB">
        <w:rPr>
          <w:sz w:val="28"/>
          <w:szCs w:val="28"/>
          <w:lang w:val="uk-UA"/>
        </w:rPr>
        <w:t>ВИРІШИЛА:</w:t>
      </w:r>
    </w:p>
    <w:p w:rsidR="007935B8" w:rsidRPr="00723413" w:rsidRDefault="007935B8" w:rsidP="007935B8">
      <w:pPr>
        <w:jc w:val="both"/>
        <w:rPr>
          <w:sz w:val="28"/>
          <w:szCs w:val="28"/>
          <w:lang w:val="uk-UA"/>
        </w:rPr>
      </w:pPr>
    </w:p>
    <w:p w:rsidR="007935B8" w:rsidRPr="005825BB" w:rsidRDefault="007935B8" w:rsidP="007935B8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1.Надати дозвіл відділу освіти Тальнівської районної державної адміністрації на передачу в оренду  приміщення теплиці </w:t>
      </w:r>
      <w:proofErr w:type="spellStart"/>
      <w:r>
        <w:rPr>
          <w:sz w:val="28"/>
          <w:szCs w:val="28"/>
          <w:lang w:val="uk-UA"/>
        </w:rPr>
        <w:t>Веселокутського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«дошкільний навчальний заклад – загальноосвітня школа І - ІІ ступенів»  Тальнівської районної ради, яке знаходиться за адресою: вул. Віті </w:t>
      </w:r>
      <w:proofErr w:type="spellStart"/>
      <w:r>
        <w:rPr>
          <w:sz w:val="28"/>
          <w:szCs w:val="28"/>
          <w:lang w:val="uk-UA"/>
        </w:rPr>
        <w:t>Проценка</w:t>
      </w:r>
      <w:proofErr w:type="spellEnd"/>
      <w:r>
        <w:rPr>
          <w:sz w:val="28"/>
          <w:szCs w:val="28"/>
          <w:lang w:val="uk-UA"/>
        </w:rPr>
        <w:t xml:space="preserve">, 38, с. Веселий Кут, Тальнівський район, Черкаська область, площею </w:t>
      </w:r>
      <w:r w:rsidRPr="00AD5E79">
        <w:rPr>
          <w:sz w:val="28"/>
          <w:szCs w:val="28"/>
          <w:lang w:val="uk-UA"/>
        </w:rPr>
        <w:t xml:space="preserve">41,5 </w:t>
      </w:r>
      <w:proofErr w:type="spellStart"/>
      <w:r w:rsidRPr="00AD5E79">
        <w:rPr>
          <w:sz w:val="28"/>
          <w:szCs w:val="28"/>
          <w:lang w:val="uk-UA"/>
        </w:rPr>
        <w:t>кв</w:t>
      </w:r>
      <w:proofErr w:type="spellEnd"/>
      <w:r w:rsidRPr="00AD5E79">
        <w:rPr>
          <w:sz w:val="28"/>
          <w:szCs w:val="28"/>
        </w:rPr>
        <w:t>.</w:t>
      </w:r>
      <w:r w:rsidRPr="00AD5E79">
        <w:rPr>
          <w:sz w:val="28"/>
          <w:szCs w:val="28"/>
          <w:lang w:val="uk-UA"/>
        </w:rPr>
        <w:t>м.</w:t>
      </w:r>
      <w:r w:rsidRPr="00AD5E79">
        <w:rPr>
          <w:sz w:val="28"/>
          <w:szCs w:val="28"/>
        </w:rPr>
        <w:t>,</w:t>
      </w:r>
      <w:r w:rsidRPr="005825BB">
        <w:rPr>
          <w:sz w:val="28"/>
          <w:szCs w:val="28"/>
          <w:lang w:val="uk-UA"/>
        </w:rPr>
        <w:t>з метою поліпшення  його технічного стану для подальшого встановлення  водогрійних котлів, працюючих на альтернативному виді палива для опалення приміщення навчально-виховного комплексу.</w:t>
      </w:r>
    </w:p>
    <w:p w:rsidR="007935B8" w:rsidRDefault="007935B8" w:rsidP="007935B8">
      <w:pPr>
        <w:jc w:val="both"/>
        <w:rPr>
          <w:sz w:val="28"/>
          <w:szCs w:val="28"/>
          <w:lang w:val="uk-UA"/>
        </w:rPr>
      </w:pPr>
      <w:r w:rsidRPr="0072341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Дозволити орендарю  здійснити переобладнання приміщення теплиці  під котельню за власний рахунок.</w:t>
      </w:r>
    </w:p>
    <w:p w:rsidR="007935B8" w:rsidRDefault="007935B8" w:rsidP="007935B8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3974">
        <w:rPr>
          <w:rFonts w:ascii="Times New Roman" w:hAnsi="Times New Roman"/>
          <w:sz w:val="28"/>
          <w:szCs w:val="28"/>
          <w:lang w:val="uk-UA"/>
        </w:rPr>
        <w:t>3.</w:t>
      </w:r>
      <w:r w:rsidRPr="00043974">
        <w:rPr>
          <w:rFonts w:ascii="Times New Roman" w:eastAsia="Calibri" w:hAnsi="Times New Roman"/>
          <w:sz w:val="28"/>
          <w:szCs w:val="28"/>
          <w:lang w:val="uk-UA"/>
        </w:rPr>
        <w:t xml:space="preserve"> Доручити відділу освіти районної державної адміністрації передати в оренду вказане в п.1 приміщення відповідно до вимог чинного законодавства та надати </w:t>
      </w:r>
      <w:r>
        <w:rPr>
          <w:rFonts w:ascii="Times New Roman" w:eastAsia="Calibri" w:hAnsi="Times New Roman"/>
          <w:sz w:val="28"/>
          <w:szCs w:val="28"/>
          <w:lang w:val="uk-UA"/>
        </w:rPr>
        <w:t>районній раді копію договору в 10</w:t>
      </w:r>
      <w:r w:rsidRPr="00043974">
        <w:rPr>
          <w:rFonts w:ascii="Times New Roman" w:eastAsia="Calibri" w:hAnsi="Times New Roman"/>
          <w:sz w:val="28"/>
          <w:szCs w:val="28"/>
          <w:lang w:val="uk-UA"/>
        </w:rPr>
        <w:t>-денний термін після його укладення.</w:t>
      </w:r>
    </w:p>
    <w:p w:rsidR="007935B8" w:rsidRPr="002B54C9" w:rsidRDefault="007935B8" w:rsidP="007935B8">
      <w:pPr>
        <w:pStyle w:val="1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4. </w:t>
      </w:r>
      <w:r w:rsidRPr="002B54C9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 з питань  комунальної власності,  промисловості та регуляторної політики.</w:t>
      </w:r>
    </w:p>
    <w:p w:rsidR="007935B8" w:rsidRDefault="007935B8" w:rsidP="007935B8">
      <w:pPr>
        <w:jc w:val="both"/>
        <w:rPr>
          <w:sz w:val="28"/>
          <w:szCs w:val="28"/>
          <w:lang w:val="uk-UA"/>
        </w:rPr>
      </w:pPr>
    </w:p>
    <w:p w:rsidR="007935B8" w:rsidRDefault="007935B8" w:rsidP="007935B8">
      <w:pPr>
        <w:jc w:val="both"/>
        <w:rPr>
          <w:sz w:val="28"/>
          <w:szCs w:val="28"/>
          <w:lang w:val="uk-UA"/>
        </w:rPr>
      </w:pPr>
      <w:r w:rsidRPr="00723413">
        <w:rPr>
          <w:sz w:val="28"/>
          <w:szCs w:val="28"/>
          <w:lang w:val="uk-UA"/>
        </w:rPr>
        <w:t>Голова районної ради                                              В.</w:t>
      </w:r>
      <w:proofErr w:type="spellStart"/>
      <w:r w:rsidRPr="00723413">
        <w:rPr>
          <w:sz w:val="28"/>
          <w:szCs w:val="28"/>
          <w:lang w:val="uk-UA"/>
        </w:rPr>
        <w:t>Любомська</w:t>
      </w:r>
      <w:proofErr w:type="spellEnd"/>
    </w:p>
    <w:p w:rsidR="00593827" w:rsidRDefault="000F44E7">
      <w:bookmarkStart w:id="0" w:name="_GoBack"/>
      <w:bookmarkEnd w:id="0"/>
    </w:p>
    <w:sectPr w:rsidR="00593827" w:rsidSect="00D7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5B8"/>
    <w:rsid w:val="000F44E7"/>
    <w:rsid w:val="007935B8"/>
    <w:rsid w:val="00D71C42"/>
    <w:rsid w:val="00E94C7F"/>
    <w:rsid w:val="00F9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935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935B8"/>
    <w:rPr>
      <w:rFonts w:ascii="Arial" w:eastAsia="Times New Roman" w:hAnsi="Arial" w:cs="Arial"/>
      <w:lang w:eastAsia="ru-RU"/>
    </w:rPr>
  </w:style>
  <w:style w:type="paragraph" w:customStyle="1" w:styleId="1">
    <w:name w:val="Без интервала1"/>
    <w:uiPriority w:val="99"/>
    <w:rsid w:val="007935B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qFormat/>
    <w:rsid w:val="007935B8"/>
    <w:pPr>
      <w:jc w:val="center"/>
    </w:pPr>
    <w:rPr>
      <w:sz w:val="3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F44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935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935B8"/>
    <w:rPr>
      <w:rFonts w:ascii="Arial" w:eastAsia="Times New Roman" w:hAnsi="Arial" w:cs="Arial"/>
      <w:lang w:eastAsia="ru-RU"/>
    </w:rPr>
  </w:style>
  <w:style w:type="paragraph" w:customStyle="1" w:styleId="1">
    <w:name w:val="Без интервала1"/>
    <w:uiPriority w:val="99"/>
    <w:rsid w:val="007935B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qFormat/>
    <w:rsid w:val="007935B8"/>
    <w:pPr>
      <w:jc w:val="center"/>
    </w:pPr>
    <w:rPr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Администратор</cp:lastModifiedBy>
  <cp:revision>2</cp:revision>
  <dcterms:created xsi:type="dcterms:W3CDTF">2018-08-07T06:21:00Z</dcterms:created>
  <dcterms:modified xsi:type="dcterms:W3CDTF">2018-08-09T07:54:00Z</dcterms:modified>
</cp:coreProperties>
</file>