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82" w:rsidRPr="004247A8" w:rsidRDefault="00992C82" w:rsidP="00992C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" cy="73152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82" w:rsidRPr="004247A8" w:rsidRDefault="00992C82" w:rsidP="00992C82">
      <w:pPr>
        <w:pStyle w:val="a3"/>
        <w:rPr>
          <w:b/>
          <w:bCs/>
          <w:sz w:val="40"/>
          <w:szCs w:val="40"/>
        </w:rPr>
      </w:pPr>
      <w:r w:rsidRPr="004247A8">
        <w:rPr>
          <w:b/>
          <w:bCs/>
          <w:sz w:val="40"/>
          <w:szCs w:val="40"/>
        </w:rPr>
        <w:t>ТАЛЬНІВСЬКА РАЙОННА РАДА</w:t>
      </w:r>
    </w:p>
    <w:p w:rsidR="00992C82" w:rsidRPr="004247A8" w:rsidRDefault="00992C82" w:rsidP="00992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47A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992C82" w:rsidRPr="004247A8" w:rsidRDefault="00992C82" w:rsidP="00992C8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4247A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247A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247A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92C82" w:rsidRPr="004247A8" w:rsidRDefault="00992C82" w:rsidP="00992C8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247A8">
        <w:rPr>
          <w:rFonts w:ascii="Times New Roman" w:hAnsi="Times New Roman" w:cs="Times New Roman"/>
          <w:sz w:val="28"/>
          <w:szCs w:val="28"/>
          <w:u w:val="single"/>
        </w:rPr>
        <w:t>23.09.2016</w:t>
      </w:r>
      <w:r w:rsidRPr="00424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Pr="004247A8">
        <w:rPr>
          <w:rFonts w:ascii="Times New Roman" w:hAnsi="Times New Roman" w:cs="Times New Roman"/>
          <w:sz w:val="28"/>
          <w:szCs w:val="28"/>
          <w:u w:val="single"/>
          <w:lang w:val="ru-RU"/>
        </w:rPr>
        <w:t>9-</w:t>
      </w:r>
      <w:r>
        <w:rPr>
          <w:rFonts w:ascii="Times New Roman" w:hAnsi="Times New Roman"/>
          <w:sz w:val="28"/>
          <w:szCs w:val="28"/>
          <w:u w:val="single"/>
        </w:rPr>
        <w:t>44</w:t>
      </w:r>
      <w:r w:rsidRPr="004247A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247A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546A6E" w:rsidRPr="00992C82" w:rsidRDefault="00546A6E" w:rsidP="00546A6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6B4" w:rsidRPr="004516B4" w:rsidRDefault="00546A6E" w:rsidP="00EF733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Про</w:t>
      </w:r>
      <w:r w:rsidR="004516B4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звернення депутатів Черкаської обласної ради до Голови Верховної Ради України </w:t>
      </w:r>
      <w:proofErr w:type="spellStart"/>
      <w:r w:rsidR="004516B4" w:rsidRPr="004516B4">
        <w:rPr>
          <w:rFonts w:ascii="Times New Roman" w:hAnsi="Times New Roman" w:cs="Times New Roman"/>
          <w:sz w:val="28"/>
          <w:szCs w:val="28"/>
        </w:rPr>
        <w:t>Парубія</w:t>
      </w:r>
      <w:proofErr w:type="spellEnd"/>
      <w:r w:rsidR="004516B4" w:rsidRPr="004516B4">
        <w:rPr>
          <w:rFonts w:ascii="Times New Roman" w:hAnsi="Times New Roman" w:cs="Times New Roman"/>
          <w:sz w:val="28"/>
          <w:szCs w:val="28"/>
        </w:rPr>
        <w:t xml:space="preserve"> А.В,</w:t>
      </w:r>
      <w:r w:rsidR="00EF7332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Прем’єр-міністра України </w:t>
      </w:r>
      <w:proofErr w:type="spellStart"/>
      <w:r w:rsidR="004516B4" w:rsidRPr="004516B4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="004516B4" w:rsidRPr="004516B4">
        <w:rPr>
          <w:rFonts w:ascii="Times New Roman" w:hAnsi="Times New Roman" w:cs="Times New Roman"/>
          <w:sz w:val="28"/>
          <w:szCs w:val="28"/>
        </w:rPr>
        <w:t xml:space="preserve"> В.Б</w:t>
      </w:r>
      <w:r w:rsidR="00EF7332">
        <w:rPr>
          <w:rFonts w:ascii="Times New Roman" w:hAnsi="Times New Roman" w:cs="Times New Roman"/>
          <w:sz w:val="28"/>
          <w:szCs w:val="28"/>
        </w:rPr>
        <w:t>.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щодо реформування сільськогосподарського</w:t>
      </w:r>
      <w:r w:rsidR="00EF7332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</w:rPr>
        <w:t>землекористування</w:t>
      </w:r>
    </w:p>
    <w:p w:rsidR="00546A6E" w:rsidRDefault="00546A6E" w:rsidP="004516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4516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A2026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43, </w:t>
      </w:r>
      <w:r w:rsidRPr="00AA2026">
        <w:rPr>
          <w:rFonts w:ascii="Times New Roman" w:hAnsi="Times New Roman" w:cs="Times New Roman"/>
          <w:sz w:val="28"/>
          <w:szCs w:val="28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02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</w:rPr>
        <w:t>,  районна рада ВИРІШИЛА:</w:t>
      </w:r>
    </w:p>
    <w:p w:rsidR="00546A6E" w:rsidRPr="00AA2026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4516B4" w:rsidRDefault="00546A6E" w:rsidP="00EF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 xml:space="preserve">1. </w:t>
      </w:r>
      <w:r w:rsidR="004516B4">
        <w:rPr>
          <w:rFonts w:ascii="Times New Roman" w:hAnsi="Times New Roman" w:cs="Times New Roman"/>
          <w:sz w:val="28"/>
          <w:szCs w:val="28"/>
        </w:rPr>
        <w:t>Підтримати з</w:t>
      </w:r>
      <w:r w:rsidR="004516B4" w:rsidRPr="004516B4">
        <w:rPr>
          <w:rFonts w:ascii="Times New Roman" w:hAnsi="Times New Roman" w:cs="Times New Roman"/>
          <w:sz w:val="28"/>
          <w:szCs w:val="28"/>
        </w:rPr>
        <w:t>вернення</w:t>
      </w:r>
      <w:r w:rsidR="004516B4">
        <w:rPr>
          <w:rFonts w:ascii="Times New Roman" w:hAnsi="Times New Roman" w:cs="Times New Roman"/>
          <w:sz w:val="28"/>
          <w:szCs w:val="28"/>
        </w:rPr>
        <w:t xml:space="preserve">  </w:t>
      </w:r>
      <w:r w:rsidR="004516B4" w:rsidRPr="004516B4">
        <w:rPr>
          <w:rFonts w:ascii="Times New Roman" w:hAnsi="Times New Roman" w:cs="Times New Roman"/>
          <w:sz w:val="28"/>
          <w:szCs w:val="28"/>
        </w:rPr>
        <w:t>депутатів Черкаської обласної ради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до Голови Верховної Ради України </w:t>
      </w:r>
      <w:proofErr w:type="spellStart"/>
      <w:r w:rsidR="004516B4" w:rsidRPr="004516B4">
        <w:rPr>
          <w:rFonts w:ascii="Times New Roman" w:hAnsi="Times New Roman" w:cs="Times New Roman"/>
          <w:sz w:val="28"/>
          <w:szCs w:val="28"/>
        </w:rPr>
        <w:t>Парубія</w:t>
      </w:r>
      <w:proofErr w:type="spellEnd"/>
      <w:r w:rsidR="004516B4" w:rsidRPr="004516B4">
        <w:rPr>
          <w:rFonts w:ascii="Times New Roman" w:hAnsi="Times New Roman" w:cs="Times New Roman"/>
          <w:sz w:val="28"/>
          <w:szCs w:val="28"/>
        </w:rPr>
        <w:t xml:space="preserve"> А.В</w:t>
      </w:r>
      <w:r w:rsidR="00EF7332">
        <w:rPr>
          <w:rFonts w:ascii="Times New Roman" w:hAnsi="Times New Roman" w:cs="Times New Roman"/>
          <w:sz w:val="28"/>
          <w:szCs w:val="28"/>
        </w:rPr>
        <w:t>.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та Прем’єр-міністра України </w:t>
      </w:r>
      <w:proofErr w:type="spellStart"/>
      <w:r w:rsidR="004516B4" w:rsidRPr="004516B4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="004516B4" w:rsidRPr="004516B4">
        <w:rPr>
          <w:rFonts w:ascii="Times New Roman" w:hAnsi="Times New Roman" w:cs="Times New Roman"/>
          <w:sz w:val="28"/>
          <w:szCs w:val="28"/>
        </w:rPr>
        <w:t xml:space="preserve"> В.Б</w:t>
      </w:r>
      <w:r w:rsidR="00EF7332">
        <w:rPr>
          <w:rFonts w:ascii="Times New Roman" w:hAnsi="Times New Roman" w:cs="Times New Roman"/>
          <w:sz w:val="28"/>
          <w:szCs w:val="28"/>
        </w:rPr>
        <w:t>.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 щодо реформування сільськогосподарського землекористування</w:t>
      </w:r>
      <w:r w:rsidR="004516B4">
        <w:rPr>
          <w:rFonts w:ascii="Times New Roman" w:hAnsi="Times New Roman" w:cs="Times New Roman"/>
          <w:sz w:val="28"/>
          <w:szCs w:val="28"/>
        </w:rPr>
        <w:t xml:space="preserve"> схвалене на п’ятій сесії обласної 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скликання 3 червня 2016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EF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 xml:space="preserve">2. 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E4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 Бобову Г.Б.,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Яценку А.В. </w:t>
      </w:r>
    </w:p>
    <w:p w:rsidR="00546A6E" w:rsidRDefault="00546A6E" w:rsidP="00EF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 xml:space="preserve">. 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546A6E" w:rsidRPr="00397527" w:rsidRDefault="00546A6E" w:rsidP="00EF73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 xml:space="preserve">4. 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агропромислового розвитку та природних ресурсів</w:t>
      </w: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Pr="00566103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EF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p w:rsidR="00085EA0" w:rsidRDefault="00085EA0"/>
    <w:p w:rsidR="00EF7332" w:rsidRDefault="00EF7332"/>
    <w:p w:rsidR="00EF7332" w:rsidRDefault="00EF7332"/>
    <w:p w:rsidR="00992C82" w:rsidRDefault="00992C82"/>
    <w:p w:rsidR="00992C82" w:rsidRDefault="00992C82"/>
    <w:p w:rsidR="00EF7332" w:rsidRDefault="00EF7332"/>
    <w:p w:rsidR="00EF7332" w:rsidRDefault="00EF7332"/>
    <w:p w:rsidR="00EF7332" w:rsidRPr="00EF7332" w:rsidRDefault="00EF7332" w:rsidP="00EF733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EF7332" w:rsidRPr="00EF7332" w:rsidRDefault="00EF7332" w:rsidP="00EF733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         до рішення обласної ради </w:t>
      </w:r>
    </w:p>
    <w:p w:rsidR="00EF7332" w:rsidRPr="00EF7332" w:rsidRDefault="00EF7332" w:rsidP="00EF733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         від 03.06.2016 № 5-32/VII</w:t>
      </w: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>Звернення</w:t>
      </w: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>депутатів Черкаської обласної ради</w:t>
      </w:r>
    </w:p>
    <w:p w:rsidR="00EF7332" w:rsidRPr="00EF7332" w:rsidRDefault="00EF7332" w:rsidP="00EF7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до Голови Верховної Ради України </w:t>
      </w:r>
      <w:proofErr w:type="spellStart"/>
      <w:r w:rsidRPr="00EF7332">
        <w:rPr>
          <w:rFonts w:ascii="Times New Roman" w:hAnsi="Times New Roman" w:cs="Times New Roman"/>
          <w:sz w:val="28"/>
          <w:szCs w:val="28"/>
        </w:rPr>
        <w:t>Парубія</w:t>
      </w:r>
      <w:proofErr w:type="spellEnd"/>
      <w:r w:rsidRPr="00EF7332">
        <w:rPr>
          <w:rFonts w:ascii="Times New Roman" w:hAnsi="Times New Roman" w:cs="Times New Roman"/>
          <w:sz w:val="28"/>
          <w:szCs w:val="28"/>
        </w:rPr>
        <w:t xml:space="preserve"> А.В</w:t>
      </w:r>
      <w:r w:rsidR="0063649F">
        <w:rPr>
          <w:rFonts w:ascii="Times New Roman" w:hAnsi="Times New Roman" w:cs="Times New Roman"/>
          <w:sz w:val="28"/>
          <w:szCs w:val="28"/>
        </w:rPr>
        <w:t>.</w:t>
      </w:r>
      <w:r w:rsidRPr="00EF7332">
        <w:rPr>
          <w:rFonts w:ascii="Times New Roman" w:hAnsi="Times New Roman" w:cs="Times New Roman"/>
          <w:sz w:val="28"/>
          <w:szCs w:val="28"/>
        </w:rPr>
        <w:t xml:space="preserve"> та Прем’єр-міністра України </w:t>
      </w:r>
      <w:proofErr w:type="spellStart"/>
      <w:r w:rsidRPr="00EF7332">
        <w:rPr>
          <w:rFonts w:ascii="Times New Roman" w:hAnsi="Times New Roman" w:cs="Times New Roman"/>
          <w:sz w:val="28"/>
          <w:szCs w:val="28"/>
        </w:rPr>
        <w:t>Гройсмана</w:t>
      </w:r>
      <w:proofErr w:type="spellEnd"/>
      <w:r w:rsidRPr="00EF7332">
        <w:rPr>
          <w:rFonts w:ascii="Times New Roman" w:hAnsi="Times New Roman" w:cs="Times New Roman"/>
          <w:sz w:val="28"/>
          <w:szCs w:val="28"/>
        </w:rPr>
        <w:t xml:space="preserve"> В.Б  щодо реформування сільськогосподарського землекористування</w:t>
      </w:r>
    </w:p>
    <w:p w:rsidR="00EF7332" w:rsidRPr="00EF7332" w:rsidRDefault="00EF7332" w:rsidP="00EF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32" w:rsidRPr="00EF7332" w:rsidRDefault="00EF7332" w:rsidP="00EF7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Саме зараз вирішується – чи відбудеться реформа децентралізації чи  знову відкотимось назад. Від цього в значній мірі залежить успіх усієї програми реформ, які необхідні Україні. Саме вона передбачає створення фінансово незалежних громад, які зможуть самостійно і на належному рівні утримувати дитячі садки і школи, амбулаторії, будинки культури і клуби, дороги, інфраструктуру. 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        Процеси децентралізації влади, упорядкування адміністративно-територіального устрою держави та реформування місцевого самоврядування, що розпочалися, підтримуються сільським населенням і набирають повсюдного поширення.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        Однак ряд питань, які мають особливе значення для утвердження місії місцевого самоврядування, не знаходять досі підтримки. До них, зокрема, відноситься передача у комунальну власність земель державної власності поза населеними пунктами, розпорядження якими здійснюють на сьогодні органи </w:t>
      </w:r>
      <w:proofErr w:type="spellStart"/>
      <w:r w:rsidRPr="00EF7332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F7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Законопроекти щодо передачі у комунальну власність сільськогосподарських земель за межами населених пунктів (крім земель оборони, органів державної влади, національних академій наук) другий рік знаходяться на розгляді у Верховній Раді України, але не розглядаються по суті. 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>Замість передачі вказаних земель нещодавно опубліковано законопроект, за яким передбачено залишити ці землі у державній власності.  Цей  законопроект не має нічого спільного з децентралізацією, але за нього ухопилися деякі державники, думаючи у такий спосіб продати  державну землю, в тому числі і іноземцям після відміни мораторію, що існує до 1 січня 2017 року.</w:t>
      </w:r>
    </w:p>
    <w:p w:rsidR="00EF7332" w:rsidRPr="00EF7332" w:rsidRDefault="00EF7332" w:rsidP="00EF7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>Ми вважаємо, що передача у комунальну власність земель за межами населених пунктів дуже потрібна і передусім для  того, щоб місцеві громади могли самостійно залучати інвестиції, брати фінансову участь у збереженні сіл, розвитку їх соціальної та інженерної інфраструктури, охороні земель держави.</w:t>
      </w: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Pr="00EF7332" w:rsidRDefault="00EF7332" w:rsidP="00E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32">
        <w:rPr>
          <w:rFonts w:ascii="Times New Roman" w:hAnsi="Times New Roman" w:cs="Times New Roman"/>
          <w:sz w:val="28"/>
          <w:szCs w:val="28"/>
        </w:rPr>
        <w:t xml:space="preserve">На підставі вищезазначеного просимо: </w:t>
      </w:r>
    </w:p>
    <w:p w:rsidR="00EF7332" w:rsidRPr="00EF7332" w:rsidRDefault="00EF7332" w:rsidP="00EF7332">
      <w:pPr>
        <w:pStyle w:val="a6"/>
        <w:ind w:left="644"/>
        <w:jc w:val="both"/>
        <w:rPr>
          <w:sz w:val="28"/>
          <w:szCs w:val="28"/>
          <w:lang w:val="uk-UA"/>
        </w:rPr>
      </w:pPr>
      <w:r w:rsidRPr="00EF7332">
        <w:rPr>
          <w:sz w:val="28"/>
          <w:szCs w:val="28"/>
          <w:lang w:val="uk-UA"/>
        </w:rPr>
        <w:t xml:space="preserve">Ініціювати позачерговий розгляд Верховною Радою України питання передачі у комунальну власність земель державної власності поза населеними пунктами, як одного з найважливіших факторів прискорення формування об’єднаних територіальних громад. </w:t>
      </w:r>
    </w:p>
    <w:tbl>
      <w:tblPr>
        <w:tblW w:w="6804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EF7332" w:rsidRPr="00EF7332" w:rsidTr="00EF733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32" w:rsidRPr="00EF7332" w:rsidRDefault="00EF7332" w:rsidP="00EF73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  <w:p w:rsidR="00EF7332" w:rsidRDefault="00EF7332" w:rsidP="00EF733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Схвалено на  п’ятій  сесії Черкаської обласної ради  </w:t>
            </w:r>
            <w:r w:rsidRPr="00EF73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скликання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7332">
              <w:rPr>
                <w:rFonts w:ascii="Times New Roman" w:hAnsi="Times New Roman" w:cs="Times New Roman"/>
                <w:i/>
                <w:sz w:val="28"/>
                <w:szCs w:val="28"/>
              </w:rPr>
              <w:t>3 червня 2016 року</w:t>
            </w:r>
          </w:p>
          <w:p w:rsidR="00EF7332" w:rsidRDefault="00EF7332" w:rsidP="00EF733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332" w:rsidRDefault="00EF7332" w:rsidP="00EF733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Підтримано рішенням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Тальнівської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районної ради  </w:t>
            </w:r>
          </w:p>
          <w:p w:rsidR="00EF7332" w:rsidRPr="00EF7332" w:rsidRDefault="00EF7332" w:rsidP="00992C8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 w:rsidR="00992C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23.09.2016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992C82" w:rsidRPr="00992C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9-</w:t>
            </w:r>
            <w:r w:rsidR="00992C82" w:rsidRPr="00992C82">
              <w:rPr>
                <w:rFonts w:ascii="Times New Roman" w:hAnsi="Times New Roman"/>
                <w:i/>
                <w:sz w:val="28"/>
                <w:szCs w:val="28"/>
              </w:rPr>
              <w:t>44</w:t>
            </w:r>
            <w:r w:rsidR="00992C82" w:rsidRPr="00992C8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992C82" w:rsidRPr="00992C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</w:tbl>
    <w:p w:rsidR="00EF7332" w:rsidRDefault="00EF7332" w:rsidP="000110F8"/>
    <w:sectPr w:rsidR="00EF7332" w:rsidSect="00992C82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546A6E"/>
    <w:rsid w:val="000110F8"/>
    <w:rsid w:val="00085EA0"/>
    <w:rsid w:val="000927DF"/>
    <w:rsid w:val="001B0ED1"/>
    <w:rsid w:val="00234164"/>
    <w:rsid w:val="00397527"/>
    <w:rsid w:val="004516B4"/>
    <w:rsid w:val="00546A6E"/>
    <w:rsid w:val="0063649F"/>
    <w:rsid w:val="00791695"/>
    <w:rsid w:val="007C6238"/>
    <w:rsid w:val="008F0895"/>
    <w:rsid w:val="00992C82"/>
    <w:rsid w:val="009B6F67"/>
    <w:rsid w:val="00E44CEB"/>
    <w:rsid w:val="00E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9</cp:revision>
  <cp:lastPrinted>2016-09-26T13:27:00Z</cp:lastPrinted>
  <dcterms:created xsi:type="dcterms:W3CDTF">2016-09-20T18:59:00Z</dcterms:created>
  <dcterms:modified xsi:type="dcterms:W3CDTF">2016-10-03T07:49:00Z</dcterms:modified>
</cp:coreProperties>
</file>