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4" w:rsidRPr="00012B27" w:rsidRDefault="00BA0381" w:rsidP="001F55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A0381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7" o:title=""/>
          </v:shape>
        </w:pict>
      </w:r>
    </w:p>
    <w:p w:rsidR="001F55D4" w:rsidRPr="00012B27" w:rsidRDefault="001F55D4" w:rsidP="001F55D4">
      <w:pPr>
        <w:pStyle w:val="a3"/>
        <w:rPr>
          <w:b/>
          <w:bCs/>
          <w:sz w:val="40"/>
          <w:szCs w:val="40"/>
        </w:rPr>
      </w:pPr>
      <w:r w:rsidRPr="00012B27">
        <w:rPr>
          <w:b/>
          <w:bCs/>
          <w:sz w:val="40"/>
          <w:szCs w:val="40"/>
        </w:rPr>
        <w:t>ТАЛЬНІВСЬКА РАЙОННА РАДА</w:t>
      </w:r>
    </w:p>
    <w:p w:rsidR="001F55D4" w:rsidRPr="00012B27" w:rsidRDefault="001F55D4" w:rsidP="001F5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2B27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1F55D4" w:rsidRPr="001F55D4" w:rsidRDefault="001F55D4" w:rsidP="001F55D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1F55D4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F55D4" w:rsidRPr="00012B27" w:rsidRDefault="001F55D4" w:rsidP="001F55D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2B27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012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12B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12B27">
        <w:rPr>
          <w:rFonts w:ascii="Times New Roman" w:hAnsi="Times New Roman" w:cs="Times New Roman"/>
          <w:sz w:val="28"/>
          <w:szCs w:val="28"/>
        </w:rPr>
        <w:t xml:space="preserve">№ </w:t>
      </w:r>
      <w:r w:rsidRPr="00012B27">
        <w:rPr>
          <w:rFonts w:ascii="Times New Roman" w:hAnsi="Times New Roman" w:cs="Times New Roman"/>
          <w:sz w:val="28"/>
          <w:szCs w:val="28"/>
          <w:u w:val="single"/>
          <w:lang w:val="uk-UA"/>
        </w:rPr>
        <w:t>3-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51</w:t>
      </w:r>
      <w:r w:rsidRPr="00012B27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C4327C" w:rsidRPr="001F55D4" w:rsidRDefault="00C4327C" w:rsidP="00C4327C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звернення до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України, Кабінету Міністрів України щодо 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>реформування галузі охорони здоров</w:t>
      </w:r>
      <w:r w:rsidR="005C4B20" w:rsidRPr="005C4B20">
        <w:rPr>
          <w:rFonts w:ascii="Times New Roman" w:hAnsi="Times New Roman" w:cs="Times New Roman"/>
          <w:sz w:val="28"/>
          <w:szCs w:val="28"/>
        </w:rPr>
        <w:t>’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305AA9" w:rsidRDefault="00305AA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BA749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1973A6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текст звернення до</w:t>
      </w:r>
      <w:r w:rsidR="005C4B20" w:rsidRPr="005C4B20">
        <w:rPr>
          <w:rFonts w:ascii="Times New Roman" w:hAnsi="Times New Roman" w:cs="Times New Roman"/>
          <w:sz w:val="28"/>
          <w:szCs w:val="28"/>
        </w:rPr>
        <w:t xml:space="preserve"> 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України, Кабінету Міністрів України 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>щодо реформування галузі охорони здоров</w:t>
      </w:r>
      <w:r w:rsidR="005C4B20" w:rsidRPr="005C4B20">
        <w:rPr>
          <w:rFonts w:ascii="Times New Roman" w:hAnsi="Times New Roman" w:cs="Times New Roman"/>
          <w:sz w:val="28"/>
          <w:szCs w:val="28"/>
        </w:rPr>
        <w:t>’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5AA9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 xml:space="preserve">Президенту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Верховній Раді України,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432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Ничипоренку В.М., Яценку А.В. </w:t>
      </w:r>
    </w:p>
    <w:p w:rsidR="00305AA9" w:rsidRPr="0081466E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60B1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4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305AA9" w:rsidRPr="005C4B20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2026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питань.</w:t>
      </w: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9ED" w:rsidRDefault="00E469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566103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5C4B20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9ED" w:rsidRDefault="00E469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6BC" w:rsidRDefault="007956B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242" w:rsidRDefault="00394242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5D4" w:rsidRDefault="001F55D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5D4" w:rsidRDefault="001F55D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6BC" w:rsidRDefault="007956B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305AA9" w:rsidRPr="003546B6" w:rsidRDefault="001F55D4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29.01.2016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3-51/УІІ</w:t>
      </w:r>
    </w:p>
    <w:p w:rsidR="005C4B20" w:rsidRPr="005C4B20" w:rsidRDefault="005C4B20" w:rsidP="005C4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</w:p>
    <w:p w:rsidR="005C4B20" w:rsidRPr="005C4B20" w:rsidRDefault="005C4B20" w:rsidP="005C4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Тальнівської районної ради Черкаської області до Президента України , Верховної Ради України і Кабінету  Міністрів України  </w:t>
      </w:r>
    </w:p>
    <w:p w:rsidR="000C77B0" w:rsidRDefault="005C4B20" w:rsidP="000C77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реформування галузі охорони здоров’я </w:t>
      </w:r>
    </w:p>
    <w:p w:rsidR="000C77B0" w:rsidRPr="000C77B0" w:rsidRDefault="005C4B20" w:rsidP="000C77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77B0">
        <w:rPr>
          <w:rFonts w:ascii="Times New Roman" w:hAnsi="Times New Roman" w:cs="Times New Roman"/>
          <w:sz w:val="26"/>
          <w:szCs w:val="26"/>
          <w:lang w:val="uk-UA"/>
        </w:rPr>
        <w:t xml:space="preserve">               Ми депутати Тальнівської районної ради звертаємось до Вас  від імені  громади  Тальнівського  району з проханням недопущення прийняття  поспішних рішень у питаннях реформування  та фінансування галузі охорони  здоров’я.</w:t>
      </w:r>
    </w:p>
    <w:p w:rsidR="005C4B20" w:rsidRPr="000C77B0" w:rsidRDefault="005C4B20" w:rsidP="000C77B0">
      <w:pPr>
        <w:spacing w:after="0" w:line="240" w:lineRule="auto"/>
        <w:ind w:firstLine="993"/>
        <w:jc w:val="both"/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П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роцес реформи охорони здоров’я в Україні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початково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було запроваджено як пілотний проект у Вінницькій, Дніпропетровській, Донецькій областях та м.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Києві. Під даний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проект виділялись державні кошти.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Проте  н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е відбулося вивчення досвіду, не зроблено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висновки про доцільність впровадження проекту по всій державі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, не проведено всенародного обговорення.</w:t>
      </w:r>
    </w:p>
    <w:p w:rsidR="005C4B20" w:rsidRPr="000C77B0" w:rsidRDefault="005C4B20" w:rsidP="000C77B0">
      <w:pPr>
        <w:pStyle w:val="ae"/>
        <w:spacing w:after="0" w:line="240" w:lineRule="auto"/>
        <w:ind w:left="100" w:right="17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Законом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України </w:t>
      </w:r>
      <w:r w:rsidRPr="000C77B0">
        <w:rPr>
          <w:rStyle w:val="af"/>
          <w:rFonts w:ascii="Times New Roman" w:hAnsi="Times New Roman" w:cs="Times New Roman"/>
          <w:sz w:val="26"/>
          <w:szCs w:val="26"/>
          <w:lang w:val="uk-UA" w:eastAsia="uk-UA"/>
        </w:rPr>
        <w:t>«Про внесення змін та визнання такими, що втратили чинність, деяких законодавчих актів України»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знято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мораторій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на подальше реформування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медичної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галузі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і на сьогодні без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законних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підстав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на рівні держави проводяться спроби примусового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впровадження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реформи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з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поділом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лікувально- профілактичних закладів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на первинний і вторинний рівень медичної допомоги.</w:t>
      </w:r>
    </w:p>
    <w:p w:rsidR="005C4B20" w:rsidRPr="000C77B0" w:rsidRDefault="005C4B20" w:rsidP="000C77B0">
      <w:pPr>
        <w:pStyle w:val="ae"/>
        <w:spacing w:after="0" w:line="240" w:lineRule="auto"/>
        <w:ind w:left="100" w:right="175" w:firstLine="720"/>
        <w:jc w:val="both"/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а 2016 рік передбачено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розподіл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бюджетного фінансування медичної галузі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.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Зокрема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первинна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ланка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медичної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допомоги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має фінансуватись із місцевого бюджету, а фінансування вторинної ланки має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здійсню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>ватись із обласного бюджету. Де ж тут децентралізація, коли фінансування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вторинної ланки із місцевого бюджету переходить на обласний бюджет?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!</w:t>
      </w:r>
    </w:p>
    <w:p w:rsidR="005C4B20" w:rsidRPr="000C77B0" w:rsidRDefault="005C4B20" w:rsidP="000C77B0">
      <w:pPr>
        <w:pStyle w:val="ae"/>
        <w:spacing w:after="0" w:line="240" w:lineRule="auto"/>
        <w:ind w:left="100" w:right="175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Крім того, проведення медичної реформи пояснюється економією бюджетних коштів, а насправді  створення  Центрів первинної та вторинної медико-санітарної допомоги приведе  до додаткових  бюджетних  витрат, пов’язаних з отримання  ліцензії та  сертифікатів на медичну практику,   утримання   адміністративного  апарату  та обслуговуючого персоналу.</w:t>
      </w:r>
    </w:p>
    <w:p w:rsidR="005C4B20" w:rsidRPr="000C77B0" w:rsidRDefault="005C4B20" w:rsidP="000C77B0">
      <w:pPr>
        <w:pStyle w:val="ae"/>
        <w:spacing w:after="0" w:line="240" w:lineRule="auto"/>
        <w:ind w:right="175" w:firstLine="6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Варто зазначити, що неможливо якісно і своєчасно сьогодні надати медичну допомогу всім жителям району за відсутності  на даний час сімейних лікарів, медичних сестер, санітарних автомобілів,  діагностичного обладнання і комп’ютерної техніки.</w:t>
      </w:r>
    </w:p>
    <w:p w:rsidR="005C4B20" w:rsidRPr="000C77B0" w:rsidRDefault="005C4B20" w:rsidP="000C77B0">
      <w:pPr>
        <w:pStyle w:val="ae"/>
        <w:spacing w:after="0" w:line="240" w:lineRule="auto"/>
        <w:ind w:left="60" w:right="175" w:firstLine="7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Такі заходи   призведуть   до  руйнації структури   центральних   районних  лікарень та  унеможливлять  надання цілодобової стаціонарної медичної допомоги хворим  у відділеннях, а надалі – до  поступового закриття відділень хірургічного, неврологічного, гінекологічного  профілю і перетворення районних  лікарень в хоспіси.</w:t>
      </w:r>
    </w:p>
    <w:p w:rsidR="005C4B20" w:rsidRPr="000C77B0" w:rsidRDefault="005C4B20" w:rsidP="000C77B0">
      <w:pPr>
        <w:pStyle w:val="ae"/>
        <w:spacing w:after="0" w:line="240" w:lineRule="auto"/>
        <w:ind w:left="60" w:right="175" w:firstLine="7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Враховуючи   вищевикладене,   депутатський корпус Тальнівської районної ради   Черкаської   області   звертається   до   Президента України , Верховної Ради України   і   Кабінету Міністрів України  з проханням, призупинити проведення реформи з відокремленням центрів первинної медико-санітарної допомоги  як  юридичної особи в центральних районних лікарнях   до чіткого вивчення наслідків пілотного проекту ,  а  також  не допустити  розмежування  фінансування  на первинну і вторинну ланку та залишити фінансування закладів охорони здоров’я з </w:t>
      </w:r>
      <w:r w:rsidR="001F55D4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районно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го бюджету</w:t>
      </w:r>
      <w:r w:rsidR="00A94BF2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за рахунок медичної субвенції з Державного бюджету</w:t>
      </w:r>
      <w:r w:rsidRPr="000C77B0">
        <w:rPr>
          <w:rStyle w:val="af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1F12B8" w:rsidRDefault="005C4B20" w:rsidP="000C77B0">
      <w:pPr>
        <w:pStyle w:val="ae"/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5C4B20">
        <w:rPr>
          <w:rFonts w:ascii="Times New Roman" w:hAnsi="Times New Roman" w:cs="Times New Roman"/>
          <w:sz w:val="28"/>
          <w:szCs w:val="28"/>
          <w:lang w:val="uk-UA"/>
        </w:rPr>
        <w:t xml:space="preserve">Депутати Тальнівської районної ради       </w:t>
      </w:r>
    </w:p>
    <w:sectPr w:rsidR="001F12B8" w:rsidSect="007956BC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F7" w:rsidRDefault="00292AF7" w:rsidP="00B940ED">
      <w:pPr>
        <w:spacing w:after="0" w:line="240" w:lineRule="auto"/>
      </w:pPr>
      <w:r>
        <w:separator/>
      </w:r>
    </w:p>
  </w:endnote>
  <w:endnote w:type="continuationSeparator" w:id="1">
    <w:p w:rsidR="00292AF7" w:rsidRDefault="00292AF7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F7" w:rsidRDefault="00292AF7" w:rsidP="00B940ED">
      <w:pPr>
        <w:spacing w:after="0" w:line="240" w:lineRule="auto"/>
      </w:pPr>
      <w:r>
        <w:separator/>
      </w:r>
    </w:p>
  </w:footnote>
  <w:footnote w:type="continuationSeparator" w:id="1">
    <w:p w:rsidR="00292AF7" w:rsidRDefault="00292AF7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304E1"/>
    <w:rsid w:val="0003234D"/>
    <w:rsid w:val="000355EE"/>
    <w:rsid w:val="000B2722"/>
    <w:rsid w:val="000C77B0"/>
    <w:rsid w:val="000F0B64"/>
    <w:rsid w:val="00100A94"/>
    <w:rsid w:val="00107A76"/>
    <w:rsid w:val="00126167"/>
    <w:rsid w:val="00146E2A"/>
    <w:rsid w:val="0016035F"/>
    <w:rsid w:val="00173308"/>
    <w:rsid w:val="00186E10"/>
    <w:rsid w:val="00194CDA"/>
    <w:rsid w:val="001973A6"/>
    <w:rsid w:val="001D4F78"/>
    <w:rsid w:val="001F12B8"/>
    <w:rsid w:val="001F132E"/>
    <w:rsid w:val="001F55D4"/>
    <w:rsid w:val="001F7E03"/>
    <w:rsid w:val="00235262"/>
    <w:rsid w:val="00261245"/>
    <w:rsid w:val="00292AF7"/>
    <w:rsid w:val="002974D5"/>
    <w:rsid w:val="002A6F3A"/>
    <w:rsid w:val="002B2AB8"/>
    <w:rsid w:val="002D1C9A"/>
    <w:rsid w:val="002D22D1"/>
    <w:rsid w:val="002F0C6D"/>
    <w:rsid w:val="00305AA9"/>
    <w:rsid w:val="00346D0E"/>
    <w:rsid w:val="003546B6"/>
    <w:rsid w:val="00367FDC"/>
    <w:rsid w:val="00391FFE"/>
    <w:rsid w:val="00394242"/>
    <w:rsid w:val="003B77D6"/>
    <w:rsid w:val="003D0F17"/>
    <w:rsid w:val="003D731A"/>
    <w:rsid w:val="003F0A5D"/>
    <w:rsid w:val="003F4749"/>
    <w:rsid w:val="003F6827"/>
    <w:rsid w:val="00403CD6"/>
    <w:rsid w:val="00423293"/>
    <w:rsid w:val="004260B1"/>
    <w:rsid w:val="00440051"/>
    <w:rsid w:val="004479F7"/>
    <w:rsid w:val="004615AD"/>
    <w:rsid w:val="00462C0D"/>
    <w:rsid w:val="00477DBB"/>
    <w:rsid w:val="004A6B31"/>
    <w:rsid w:val="004D5F3C"/>
    <w:rsid w:val="00501B47"/>
    <w:rsid w:val="0051350A"/>
    <w:rsid w:val="00524A90"/>
    <w:rsid w:val="005425DC"/>
    <w:rsid w:val="00566103"/>
    <w:rsid w:val="00582908"/>
    <w:rsid w:val="00592DF5"/>
    <w:rsid w:val="00594895"/>
    <w:rsid w:val="005A5201"/>
    <w:rsid w:val="005C4B20"/>
    <w:rsid w:val="00602B2A"/>
    <w:rsid w:val="00605038"/>
    <w:rsid w:val="006068F1"/>
    <w:rsid w:val="00637ED5"/>
    <w:rsid w:val="006437CA"/>
    <w:rsid w:val="00644F90"/>
    <w:rsid w:val="00655333"/>
    <w:rsid w:val="006B4E25"/>
    <w:rsid w:val="00704E18"/>
    <w:rsid w:val="007118D5"/>
    <w:rsid w:val="007138E9"/>
    <w:rsid w:val="007255E1"/>
    <w:rsid w:val="00766314"/>
    <w:rsid w:val="00781E5B"/>
    <w:rsid w:val="00792465"/>
    <w:rsid w:val="00794493"/>
    <w:rsid w:val="007956BC"/>
    <w:rsid w:val="007C6FE5"/>
    <w:rsid w:val="007D476A"/>
    <w:rsid w:val="007E4452"/>
    <w:rsid w:val="007E4810"/>
    <w:rsid w:val="0081209A"/>
    <w:rsid w:val="0081466E"/>
    <w:rsid w:val="00861E0B"/>
    <w:rsid w:val="00891E45"/>
    <w:rsid w:val="008922FD"/>
    <w:rsid w:val="008B3430"/>
    <w:rsid w:val="008F2C76"/>
    <w:rsid w:val="00914F02"/>
    <w:rsid w:val="0091603E"/>
    <w:rsid w:val="009374F8"/>
    <w:rsid w:val="00943880"/>
    <w:rsid w:val="00953264"/>
    <w:rsid w:val="00977548"/>
    <w:rsid w:val="009C2F59"/>
    <w:rsid w:val="009D0E6A"/>
    <w:rsid w:val="009E1436"/>
    <w:rsid w:val="009E3647"/>
    <w:rsid w:val="009F7E96"/>
    <w:rsid w:val="00A07D19"/>
    <w:rsid w:val="00A1058D"/>
    <w:rsid w:val="00A3751B"/>
    <w:rsid w:val="00A657C1"/>
    <w:rsid w:val="00A66EC4"/>
    <w:rsid w:val="00A75FBF"/>
    <w:rsid w:val="00A83515"/>
    <w:rsid w:val="00A8442D"/>
    <w:rsid w:val="00A94BF2"/>
    <w:rsid w:val="00AA2026"/>
    <w:rsid w:val="00AB4756"/>
    <w:rsid w:val="00B12AE1"/>
    <w:rsid w:val="00B46961"/>
    <w:rsid w:val="00B940ED"/>
    <w:rsid w:val="00BA0381"/>
    <w:rsid w:val="00BA749C"/>
    <w:rsid w:val="00BA775D"/>
    <w:rsid w:val="00BB6074"/>
    <w:rsid w:val="00BB6426"/>
    <w:rsid w:val="00BB6CB8"/>
    <w:rsid w:val="00BC4300"/>
    <w:rsid w:val="00BC6EA7"/>
    <w:rsid w:val="00C40E85"/>
    <w:rsid w:val="00C4327C"/>
    <w:rsid w:val="00C71753"/>
    <w:rsid w:val="00C7351E"/>
    <w:rsid w:val="00CA0139"/>
    <w:rsid w:val="00CC0C47"/>
    <w:rsid w:val="00CE29E5"/>
    <w:rsid w:val="00CF4BFC"/>
    <w:rsid w:val="00D27322"/>
    <w:rsid w:val="00D91A1D"/>
    <w:rsid w:val="00D91BEE"/>
    <w:rsid w:val="00D92248"/>
    <w:rsid w:val="00DA2F4C"/>
    <w:rsid w:val="00DA2FF9"/>
    <w:rsid w:val="00DB7B64"/>
    <w:rsid w:val="00DC235C"/>
    <w:rsid w:val="00DD04A3"/>
    <w:rsid w:val="00DF4613"/>
    <w:rsid w:val="00E10A59"/>
    <w:rsid w:val="00E44F1F"/>
    <w:rsid w:val="00E469ED"/>
    <w:rsid w:val="00E4748B"/>
    <w:rsid w:val="00E6619B"/>
    <w:rsid w:val="00ED5664"/>
    <w:rsid w:val="00EF471C"/>
    <w:rsid w:val="00F04D0B"/>
    <w:rsid w:val="00F65534"/>
    <w:rsid w:val="00F740FA"/>
    <w:rsid w:val="00F81C87"/>
    <w:rsid w:val="00F8687E"/>
    <w:rsid w:val="00F87AB3"/>
    <w:rsid w:val="00F94495"/>
    <w:rsid w:val="00FD651F"/>
    <w:rsid w:val="00FD6CC1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unhideWhenUsed/>
    <w:rsid w:val="005C4B20"/>
    <w:pPr>
      <w:spacing w:after="120"/>
    </w:pPr>
  </w:style>
  <w:style w:type="character" w:customStyle="1" w:styleId="af">
    <w:name w:val="Основной текст Знак"/>
    <w:basedOn w:val="a0"/>
    <w:link w:val="ae"/>
    <w:rsid w:val="005C4B20"/>
    <w:rPr>
      <w:rFonts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67</cp:revision>
  <cp:lastPrinted>2016-01-27T08:55:00Z</cp:lastPrinted>
  <dcterms:created xsi:type="dcterms:W3CDTF">2014-03-03T13:16:00Z</dcterms:created>
  <dcterms:modified xsi:type="dcterms:W3CDTF">2016-02-05T06:35:00Z</dcterms:modified>
</cp:coreProperties>
</file>