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E68" w:rsidRPr="00E66E68" w:rsidRDefault="00E66E68" w:rsidP="00E66E6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66E68"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5429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E68" w:rsidRPr="00E66E68" w:rsidRDefault="00E66E68" w:rsidP="00E66E68">
      <w:pPr>
        <w:pStyle w:val="aa"/>
        <w:rPr>
          <w:b/>
          <w:bCs/>
          <w:sz w:val="40"/>
          <w:szCs w:val="40"/>
        </w:rPr>
      </w:pPr>
      <w:r w:rsidRPr="00E66E68">
        <w:rPr>
          <w:b/>
          <w:bCs/>
          <w:sz w:val="40"/>
          <w:szCs w:val="40"/>
        </w:rPr>
        <w:t>ТАЛЬНІВСЬКА РАЙОННА РАДА</w:t>
      </w:r>
    </w:p>
    <w:p w:rsidR="00E66E68" w:rsidRPr="00E66E68" w:rsidRDefault="00E66E68" w:rsidP="00E66E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66E68">
        <w:rPr>
          <w:rFonts w:ascii="Times New Roman" w:hAnsi="Times New Roman" w:cs="Times New Roman"/>
          <w:b/>
          <w:bCs/>
          <w:sz w:val="40"/>
          <w:szCs w:val="40"/>
        </w:rPr>
        <w:t>Черкаської області</w:t>
      </w:r>
    </w:p>
    <w:p w:rsidR="00E66E68" w:rsidRPr="00E66E68" w:rsidRDefault="00E66E68" w:rsidP="00E66E68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r w:rsidRPr="00E66E68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Р  І  Ш  Е  Н  Н  Я</w:t>
      </w:r>
    </w:p>
    <w:p w:rsidR="00E66E68" w:rsidRPr="00A410D5" w:rsidRDefault="00A410D5" w:rsidP="00E66E68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410D5">
        <w:rPr>
          <w:rFonts w:ascii="Times New Roman" w:hAnsi="Times New Roman" w:cs="Times New Roman"/>
          <w:sz w:val="28"/>
          <w:szCs w:val="28"/>
          <w:u w:val="single"/>
          <w:lang w:val="uk-UA"/>
        </w:rPr>
        <w:t>29.01.2016</w:t>
      </w:r>
      <w:r w:rsidR="00E66E68" w:rsidRPr="00E66E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E66E68" w:rsidRPr="00E66E6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3-24/VII</w:t>
      </w:r>
    </w:p>
    <w:p w:rsidR="00E66E68" w:rsidRPr="00E66E68" w:rsidRDefault="00E66E68" w:rsidP="00E66E68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9265A4" w:rsidRPr="009265A4" w:rsidRDefault="009265A4" w:rsidP="001E1BAB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526633">
        <w:rPr>
          <w:rFonts w:ascii="Times New Roman" w:hAnsi="Times New Roman" w:cs="Times New Roman"/>
          <w:sz w:val="28"/>
          <w:szCs w:val="28"/>
          <w:lang w:val="uk-UA"/>
        </w:rPr>
        <w:t>затвердження технічної документації з нормативної грошової оцінки земельної ділянки</w:t>
      </w:r>
      <w:r w:rsidR="001E1BAB">
        <w:rPr>
          <w:rFonts w:ascii="Times New Roman" w:hAnsi="Times New Roman" w:cs="Times New Roman"/>
          <w:sz w:val="28"/>
          <w:szCs w:val="28"/>
          <w:lang w:val="uk-UA"/>
        </w:rPr>
        <w:t xml:space="preserve"> площею – 1,8000 га, для ведення особистого селянського господарства                       гр. Бойко Л</w:t>
      </w:r>
      <w:r w:rsidR="00764EB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E1BA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64EB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E1BAB">
        <w:rPr>
          <w:rFonts w:ascii="Times New Roman" w:hAnsi="Times New Roman" w:cs="Times New Roman"/>
          <w:sz w:val="28"/>
          <w:szCs w:val="28"/>
          <w:lang w:val="uk-UA"/>
        </w:rPr>
        <w:t>, яка розташована в адмінмежах Білашківської сільської ради</w:t>
      </w:r>
    </w:p>
    <w:p w:rsidR="00E66E68" w:rsidRDefault="00E66E68" w:rsidP="001E1BA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65A4" w:rsidRPr="009265A4" w:rsidRDefault="009265A4" w:rsidP="001E1BA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5A4">
        <w:rPr>
          <w:rFonts w:ascii="Times New Roman" w:hAnsi="Times New Roman" w:cs="Times New Roman"/>
          <w:sz w:val="28"/>
          <w:szCs w:val="28"/>
          <w:lang w:val="uk-UA"/>
        </w:rPr>
        <w:t>Відповідно до стат</w:t>
      </w:r>
      <w:r w:rsidR="00283164"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  <w:r w:rsidR="002831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Земельного кодексу України та пункту 21 статті 43, статті 59 Закону України «Про місцеве самоврядування в Україні», </w:t>
      </w:r>
      <w:r w:rsidR="001E1BAB" w:rsidRPr="0031086A">
        <w:rPr>
          <w:rFonts w:ascii="Times New Roman" w:hAnsi="Times New Roman" w:cs="Times New Roman"/>
          <w:sz w:val="28"/>
          <w:szCs w:val="28"/>
          <w:lang w:val="uk-UA"/>
        </w:rPr>
        <w:t>статті 23 Закону України «Про оцінку земель», Порядку нормативної грошової оцінки земель сільськогосподарського призначення 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аграрних наук від 27.01.2006 № 18/15/21/11, зареєстровано в Міністерстві юстиції України 05.04.2006 за № 388/12262,</w:t>
      </w:r>
      <w:r w:rsidR="001E1BAB"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розглянувши</w:t>
      </w:r>
      <w:r w:rsidR="001E1BAB">
        <w:rPr>
          <w:rFonts w:ascii="Times New Roman" w:hAnsi="Times New Roman" w:cs="Times New Roman"/>
          <w:sz w:val="28"/>
          <w:szCs w:val="28"/>
          <w:lang w:val="uk-UA"/>
        </w:rPr>
        <w:t xml:space="preserve"> заяву Бойко Л.П. та технічну</w:t>
      </w:r>
      <w:r w:rsidR="0000248A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документацію з нормативної грошової оцінки земельної ділянки</w:t>
      </w:r>
      <w:r w:rsidR="001E1B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7871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8950A0">
        <w:rPr>
          <w:rFonts w:ascii="Times New Roman" w:hAnsi="Times New Roman" w:cs="Times New Roman"/>
          <w:sz w:val="28"/>
          <w:szCs w:val="28"/>
          <w:lang w:val="uk-UA"/>
        </w:rPr>
        <w:t>1,</w:t>
      </w:r>
      <w:r w:rsidR="00B50BD6">
        <w:rPr>
          <w:rFonts w:ascii="Times New Roman" w:hAnsi="Times New Roman" w:cs="Times New Roman"/>
          <w:sz w:val="28"/>
          <w:szCs w:val="28"/>
          <w:lang w:val="uk-UA"/>
        </w:rPr>
        <w:t>8000</w:t>
      </w:r>
      <w:r w:rsidR="008950A0">
        <w:rPr>
          <w:rFonts w:ascii="Times New Roman" w:hAnsi="Times New Roman" w:cs="Times New Roman"/>
          <w:sz w:val="28"/>
          <w:szCs w:val="28"/>
          <w:lang w:val="uk-UA"/>
        </w:rPr>
        <w:t xml:space="preserve"> га,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>розроблен</w:t>
      </w:r>
      <w:r w:rsidR="001E1BA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0BD6">
        <w:rPr>
          <w:rFonts w:ascii="Times New Roman" w:hAnsi="Times New Roman" w:cs="Times New Roman"/>
          <w:sz w:val="28"/>
          <w:szCs w:val="28"/>
          <w:lang w:val="uk-UA"/>
        </w:rPr>
        <w:t>ТОВ «Земельно-кадастрове бюро</w:t>
      </w:r>
      <w:r w:rsidR="008950A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>, враховуючи позитивн</w:t>
      </w:r>
      <w:r w:rsidR="0000248A">
        <w:rPr>
          <w:rFonts w:ascii="Times New Roman" w:hAnsi="Times New Roman" w:cs="Times New Roman"/>
          <w:sz w:val="28"/>
          <w:szCs w:val="28"/>
          <w:lang w:val="uk-UA"/>
        </w:rPr>
        <w:t xml:space="preserve">ий висновок державної експертизи землевпорядної документації від </w:t>
      </w:r>
      <w:r w:rsidR="00B50BD6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="0000248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50BD6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00248A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714FF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0248A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B50BD6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BF326D">
        <w:rPr>
          <w:rFonts w:ascii="Times New Roman" w:hAnsi="Times New Roman" w:cs="Times New Roman"/>
          <w:sz w:val="28"/>
          <w:szCs w:val="28"/>
          <w:lang w:val="uk-UA"/>
        </w:rPr>
        <w:t>70</w:t>
      </w:r>
      <w:r w:rsidR="001E1BAB">
        <w:rPr>
          <w:rFonts w:ascii="Times New Roman" w:hAnsi="Times New Roman" w:cs="Times New Roman"/>
          <w:sz w:val="28"/>
          <w:szCs w:val="28"/>
          <w:lang w:val="uk-UA"/>
        </w:rPr>
        <w:t xml:space="preserve"> та постійної комісії районної ради з питань агропромислового комплексу та природних ресурсів</w:t>
      </w:r>
      <w:r w:rsidR="0000248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районна рада  </w:t>
      </w:r>
      <w:r w:rsidR="001E1BAB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9265A4" w:rsidRDefault="009265A4" w:rsidP="009265A4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9265A4">
        <w:rPr>
          <w:sz w:val="28"/>
          <w:szCs w:val="28"/>
          <w:lang w:val="uk-UA"/>
        </w:rPr>
        <w:t xml:space="preserve">Затвердити </w:t>
      </w:r>
      <w:r w:rsidR="0000248A">
        <w:rPr>
          <w:sz w:val="28"/>
          <w:szCs w:val="28"/>
          <w:lang w:val="uk-UA"/>
        </w:rPr>
        <w:t xml:space="preserve">технічну документацію з </w:t>
      </w:r>
      <w:r w:rsidR="0097447D">
        <w:rPr>
          <w:sz w:val="28"/>
          <w:szCs w:val="28"/>
          <w:lang w:val="uk-UA"/>
        </w:rPr>
        <w:t>нормативної грошової оцінки земельної ділянки площею – 1,</w:t>
      </w:r>
      <w:r w:rsidR="00CB769C">
        <w:rPr>
          <w:sz w:val="28"/>
          <w:szCs w:val="28"/>
          <w:lang w:val="uk-UA"/>
        </w:rPr>
        <w:t>8000</w:t>
      </w:r>
      <w:r w:rsidR="0097447D">
        <w:rPr>
          <w:sz w:val="28"/>
          <w:szCs w:val="28"/>
          <w:lang w:val="uk-UA"/>
        </w:rPr>
        <w:t xml:space="preserve"> га, для ведення особистого селянського господарства гр. </w:t>
      </w:r>
      <w:r w:rsidR="00BF326D">
        <w:rPr>
          <w:sz w:val="28"/>
          <w:szCs w:val="28"/>
          <w:lang w:val="uk-UA"/>
        </w:rPr>
        <w:t>Бойко Любов Петрівни</w:t>
      </w:r>
      <w:r w:rsidR="0097447D">
        <w:rPr>
          <w:sz w:val="28"/>
          <w:szCs w:val="28"/>
          <w:lang w:val="uk-UA"/>
        </w:rPr>
        <w:t>, яка розташована за адресою: Черкаська область, Тальнівський район, адміністративні межі Білашківської сільської ради, за межами населеного пункту</w:t>
      </w:r>
      <w:r w:rsidRPr="009265A4">
        <w:rPr>
          <w:sz w:val="28"/>
          <w:szCs w:val="28"/>
          <w:lang w:val="uk-UA"/>
        </w:rPr>
        <w:t>.</w:t>
      </w:r>
    </w:p>
    <w:p w:rsidR="001E1BAB" w:rsidRPr="00C56ABD" w:rsidRDefault="001E1BAB" w:rsidP="001E1BAB">
      <w:pPr>
        <w:pStyle w:val="a4"/>
        <w:numPr>
          <w:ilvl w:val="0"/>
          <w:numId w:val="1"/>
        </w:numPr>
        <w:ind w:left="0" w:right="-1" w:firstLine="568"/>
        <w:jc w:val="both"/>
        <w:rPr>
          <w:rFonts w:ascii="Times New Roman" w:hAnsi="Times New Roman"/>
          <w:b w:val="0"/>
          <w:sz w:val="28"/>
          <w:lang w:val="uk-UA"/>
        </w:rPr>
      </w:pPr>
      <w:r w:rsidRPr="00C568D4">
        <w:rPr>
          <w:rFonts w:ascii="Times New Roman" w:hAnsi="Times New Roman"/>
          <w:b w:val="0"/>
          <w:sz w:val="28"/>
          <w:szCs w:val="28"/>
          <w:lang w:val="uk-UA"/>
        </w:rPr>
        <w:t>Взяти до відома, що</w:t>
      </w:r>
      <w:r>
        <w:rPr>
          <w:rFonts w:ascii="Times New Roman" w:hAnsi="Times New Roman"/>
          <w:b w:val="0"/>
          <w:sz w:val="28"/>
          <w:szCs w:val="28"/>
          <w:lang w:val="uk-UA"/>
        </w:rPr>
        <w:t>:</w:t>
      </w:r>
    </w:p>
    <w:p w:rsidR="001E1BAB" w:rsidRDefault="001E1BAB" w:rsidP="001E1BAB">
      <w:pPr>
        <w:pStyle w:val="a4"/>
        <w:ind w:right="-1" w:firstLine="567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>2.1 вартість нормативної грошової оцінки земельної ділянки з урахуванням коефіцієнту індексації 3,997 на дату оцінки 01.10.2015 року становить 63458,24 грн (шістдесят три тисячі чотириста п’ятдесят вісім гривень 24 копійки);</w:t>
      </w:r>
    </w:p>
    <w:p w:rsidR="001E1BAB" w:rsidRDefault="001E1BAB" w:rsidP="001E1BAB">
      <w:pPr>
        <w:pStyle w:val="a4"/>
        <w:ind w:right="-1" w:firstLine="567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2.2 </w:t>
      </w:r>
      <w:r w:rsidRPr="00A05048">
        <w:rPr>
          <w:rFonts w:ascii="Times New Roman" w:hAnsi="Times New Roman"/>
          <w:b w:val="0"/>
          <w:sz w:val="28"/>
          <w:szCs w:val="28"/>
          <w:lang w:val="uk-UA"/>
        </w:rPr>
        <w:t xml:space="preserve">кадастровий номер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земельної ділянки </w:t>
      </w:r>
      <w:r w:rsidRPr="00A05048">
        <w:rPr>
          <w:rFonts w:ascii="Times New Roman" w:hAnsi="Times New Roman"/>
          <w:b w:val="0"/>
          <w:sz w:val="28"/>
          <w:szCs w:val="28"/>
          <w:lang w:val="uk-UA"/>
        </w:rPr>
        <w:t>7124080400:01:001:</w:t>
      </w:r>
      <w:r>
        <w:rPr>
          <w:rFonts w:ascii="Times New Roman" w:hAnsi="Times New Roman"/>
          <w:b w:val="0"/>
          <w:sz w:val="28"/>
          <w:szCs w:val="28"/>
          <w:lang w:val="uk-UA"/>
        </w:rPr>
        <w:t>0013;</w:t>
      </w:r>
    </w:p>
    <w:p w:rsidR="001E1BAB" w:rsidRPr="00C568D4" w:rsidRDefault="001E1BAB" w:rsidP="001E1BAB">
      <w:pPr>
        <w:pStyle w:val="a4"/>
        <w:ind w:right="-1" w:firstLine="567"/>
        <w:jc w:val="both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2.3 </w:t>
      </w:r>
      <w:r w:rsidRPr="00C568D4">
        <w:rPr>
          <w:rFonts w:ascii="Times New Roman" w:hAnsi="Times New Roman"/>
          <w:b w:val="0"/>
          <w:sz w:val="28"/>
          <w:szCs w:val="28"/>
          <w:lang w:val="uk-UA"/>
        </w:rPr>
        <w:t>технічн</w:t>
      </w:r>
      <w:r w:rsidRPr="00CC0DAC">
        <w:rPr>
          <w:rFonts w:ascii="Times New Roman" w:hAnsi="Times New Roman"/>
          <w:b w:val="0"/>
          <w:sz w:val="28"/>
          <w:szCs w:val="28"/>
          <w:lang w:val="uk-UA"/>
        </w:rPr>
        <w:t>а</w:t>
      </w:r>
      <w:r w:rsidRPr="00C568D4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 w:rsidRPr="00CC0DAC">
        <w:rPr>
          <w:rFonts w:ascii="Times New Roman" w:hAnsi="Times New Roman"/>
          <w:b w:val="0"/>
          <w:sz w:val="28"/>
          <w:szCs w:val="28"/>
          <w:lang w:val="uk-UA"/>
        </w:rPr>
        <w:t>я</w:t>
      </w:r>
      <w:r w:rsidRPr="00C568D4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C568D4">
        <w:rPr>
          <w:rFonts w:ascii="Times New Roman" w:hAnsi="Times New Roman"/>
          <w:b w:val="0"/>
          <w:sz w:val="28"/>
          <w:lang w:val="uk-UA"/>
        </w:rPr>
        <w:t xml:space="preserve">з </w:t>
      </w:r>
      <w:r w:rsidRPr="00CC0DAC">
        <w:rPr>
          <w:rFonts w:ascii="Times New Roman" w:hAnsi="Times New Roman"/>
          <w:b w:val="0"/>
          <w:sz w:val="28"/>
          <w:lang w:val="uk-UA"/>
        </w:rPr>
        <w:t>нормативної грошової оцінки земельної ділянки</w:t>
      </w:r>
      <w:r>
        <w:rPr>
          <w:rFonts w:ascii="Times New Roman" w:hAnsi="Times New Roman"/>
          <w:b w:val="0"/>
          <w:sz w:val="28"/>
          <w:lang w:val="uk-UA"/>
        </w:rPr>
        <w:t xml:space="preserve"> </w:t>
      </w:r>
      <w:r w:rsidRPr="00C568D4">
        <w:rPr>
          <w:rFonts w:ascii="Times New Roman" w:hAnsi="Times New Roman"/>
          <w:b w:val="0"/>
          <w:sz w:val="28"/>
          <w:lang w:val="uk-UA"/>
        </w:rPr>
        <w:t xml:space="preserve">зберігається у </w:t>
      </w:r>
      <w:r>
        <w:rPr>
          <w:rFonts w:ascii="Times New Roman" w:hAnsi="Times New Roman"/>
          <w:b w:val="0"/>
          <w:sz w:val="28"/>
          <w:lang w:val="uk-UA"/>
        </w:rPr>
        <w:t>В</w:t>
      </w:r>
      <w:r w:rsidRPr="00C568D4">
        <w:rPr>
          <w:rFonts w:ascii="Times New Roman" w:hAnsi="Times New Roman"/>
          <w:b w:val="0"/>
          <w:sz w:val="28"/>
          <w:lang w:val="uk-UA"/>
        </w:rPr>
        <w:t>ідділі Держ</w:t>
      </w:r>
      <w:r>
        <w:rPr>
          <w:rFonts w:ascii="Times New Roman" w:hAnsi="Times New Roman"/>
          <w:b w:val="0"/>
          <w:sz w:val="28"/>
          <w:lang w:val="uk-UA"/>
        </w:rPr>
        <w:t xml:space="preserve">геокадастру  </w:t>
      </w:r>
      <w:r w:rsidRPr="00C568D4">
        <w:rPr>
          <w:rFonts w:ascii="Times New Roman" w:hAnsi="Times New Roman"/>
          <w:b w:val="0"/>
          <w:sz w:val="28"/>
          <w:lang w:val="uk-UA"/>
        </w:rPr>
        <w:t>у Тальнівському районі</w:t>
      </w:r>
      <w:r>
        <w:rPr>
          <w:rFonts w:ascii="Times New Roman" w:hAnsi="Times New Roman"/>
          <w:b w:val="0"/>
          <w:sz w:val="28"/>
          <w:lang w:val="uk-UA"/>
        </w:rPr>
        <w:t>.</w:t>
      </w:r>
    </w:p>
    <w:p w:rsidR="001E1BAB" w:rsidRDefault="001E1BAB" w:rsidP="001E1BAB">
      <w:pPr>
        <w:pStyle w:val="a9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CC0DAC">
        <w:rPr>
          <w:sz w:val="28"/>
          <w:szCs w:val="28"/>
          <w:lang w:val="uk-UA"/>
        </w:rPr>
        <w:t xml:space="preserve">Контроль за виконанням рішення покласти на постійну комісію районної ради з питань </w:t>
      </w:r>
      <w:r>
        <w:rPr>
          <w:sz w:val="28"/>
          <w:szCs w:val="28"/>
          <w:lang w:val="uk-UA"/>
        </w:rPr>
        <w:t>агропромислового розвитку та природних ресурсів</w:t>
      </w:r>
      <w:r w:rsidRPr="00CC0DAC">
        <w:rPr>
          <w:sz w:val="28"/>
          <w:szCs w:val="28"/>
          <w:lang w:val="uk-UA"/>
        </w:rPr>
        <w:t>.</w:t>
      </w:r>
    </w:p>
    <w:p w:rsidR="001E1BAB" w:rsidRDefault="001E1BAB" w:rsidP="001E1BAB">
      <w:pPr>
        <w:pStyle w:val="a9"/>
        <w:ind w:left="709"/>
        <w:jc w:val="both"/>
        <w:rPr>
          <w:sz w:val="28"/>
          <w:szCs w:val="28"/>
          <w:lang w:val="uk-UA"/>
        </w:rPr>
      </w:pPr>
    </w:p>
    <w:p w:rsidR="001D0D52" w:rsidRDefault="001E1BAB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В.Любомська</w:t>
      </w:r>
    </w:p>
    <w:sectPr w:rsidR="001D0D52" w:rsidSect="00A410D5">
      <w:pgSz w:w="11906" w:h="16838"/>
      <w:pgMar w:top="284" w:right="567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B3579"/>
    <w:rsid w:val="0000248A"/>
    <w:rsid w:val="00097067"/>
    <w:rsid w:val="000E7F7F"/>
    <w:rsid w:val="00113F78"/>
    <w:rsid w:val="00132770"/>
    <w:rsid w:val="00135D30"/>
    <w:rsid w:val="00186159"/>
    <w:rsid w:val="00197055"/>
    <w:rsid w:val="001C2C64"/>
    <w:rsid w:val="001D0D52"/>
    <w:rsid w:val="001E1BAB"/>
    <w:rsid w:val="00207041"/>
    <w:rsid w:val="002241B7"/>
    <w:rsid w:val="00244692"/>
    <w:rsid w:val="00256B95"/>
    <w:rsid w:val="00283164"/>
    <w:rsid w:val="002E74F9"/>
    <w:rsid w:val="00307735"/>
    <w:rsid w:val="00325A4E"/>
    <w:rsid w:val="003E2F1D"/>
    <w:rsid w:val="004360F8"/>
    <w:rsid w:val="00472FA7"/>
    <w:rsid w:val="004961EB"/>
    <w:rsid w:val="004B6D01"/>
    <w:rsid w:val="004C750E"/>
    <w:rsid w:val="004E65F1"/>
    <w:rsid w:val="004F0564"/>
    <w:rsid w:val="00526633"/>
    <w:rsid w:val="00556DA5"/>
    <w:rsid w:val="005761BE"/>
    <w:rsid w:val="00576421"/>
    <w:rsid w:val="00584EC1"/>
    <w:rsid w:val="00597916"/>
    <w:rsid w:val="005A43D4"/>
    <w:rsid w:val="00673CE4"/>
    <w:rsid w:val="006E1A55"/>
    <w:rsid w:val="00714FF0"/>
    <w:rsid w:val="00715386"/>
    <w:rsid w:val="00736D28"/>
    <w:rsid w:val="007643EE"/>
    <w:rsid w:val="00764EB5"/>
    <w:rsid w:val="00785ADC"/>
    <w:rsid w:val="007B3579"/>
    <w:rsid w:val="007B7D3E"/>
    <w:rsid w:val="007D4C8A"/>
    <w:rsid w:val="008242D1"/>
    <w:rsid w:val="00825256"/>
    <w:rsid w:val="00864DD9"/>
    <w:rsid w:val="008720AD"/>
    <w:rsid w:val="008950A0"/>
    <w:rsid w:val="00905C43"/>
    <w:rsid w:val="00923699"/>
    <w:rsid w:val="009265A4"/>
    <w:rsid w:val="00933E21"/>
    <w:rsid w:val="00960047"/>
    <w:rsid w:val="00960BAA"/>
    <w:rsid w:val="009645A2"/>
    <w:rsid w:val="0097447D"/>
    <w:rsid w:val="0098201A"/>
    <w:rsid w:val="009A03CD"/>
    <w:rsid w:val="009C4B04"/>
    <w:rsid w:val="009E4838"/>
    <w:rsid w:val="009F7871"/>
    <w:rsid w:val="00A108EC"/>
    <w:rsid w:val="00A14430"/>
    <w:rsid w:val="00A410D5"/>
    <w:rsid w:val="00A76C97"/>
    <w:rsid w:val="00A84912"/>
    <w:rsid w:val="00A86364"/>
    <w:rsid w:val="00AC0F37"/>
    <w:rsid w:val="00AD1544"/>
    <w:rsid w:val="00B07FC5"/>
    <w:rsid w:val="00B20E07"/>
    <w:rsid w:val="00B50BD6"/>
    <w:rsid w:val="00B93BCB"/>
    <w:rsid w:val="00BE2300"/>
    <w:rsid w:val="00BF326D"/>
    <w:rsid w:val="00C10EC8"/>
    <w:rsid w:val="00C535C8"/>
    <w:rsid w:val="00C568D4"/>
    <w:rsid w:val="00C615D3"/>
    <w:rsid w:val="00CB769C"/>
    <w:rsid w:val="00CC057E"/>
    <w:rsid w:val="00CC0DAC"/>
    <w:rsid w:val="00CC34B5"/>
    <w:rsid w:val="00CE4479"/>
    <w:rsid w:val="00CE5741"/>
    <w:rsid w:val="00D04A9D"/>
    <w:rsid w:val="00D251B2"/>
    <w:rsid w:val="00D261C2"/>
    <w:rsid w:val="00D37320"/>
    <w:rsid w:val="00D47F8A"/>
    <w:rsid w:val="00D80C41"/>
    <w:rsid w:val="00D90005"/>
    <w:rsid w:val="00D9169D"/>
    <w:rsid w:val="00E17383"/>
    <w:rsid w:val="00E66E68"/>
    <w:rsid w:val="00E754D3"/>
    <w:rsid w:val="00EA074A"/>
    <w:rsid w:val="00EA78D3"/>
    <w:rsid w:val="00ED1853"/>
    <w:rsid w:val="00ED663A"/>
    <w:rsid w:val="00EE33B0"/>
    <w:rsid w:val="00F27730"/>
    <w:rsid w:val="00F4566F"/>
    <w:rsid w:val="00FA1154"/>
    <w:rsid w:val="00FA2B66"/>
    <w:rsid w:val="00FC3E52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C5"/>
  </w:style>
  <w:style w:type="paragraph" w:styleId="1">
    <w:name w:val="heading 1"/>
    <w:basedOn w:val="a"/>
    <w:next w:val="a"/>
    <w:link w:val="10"/>
    <w:qFormat/>
    <w:rsid w:val="003077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926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0773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paragraph" w:styleId="7">
    <w:name w:val="heading 7"/>
    <w:basedOn w:val="a"/>
    <w:next w:val="a"/>
    <w:link w:val="70"/>
    <w:qFormat/>
    <w:rsid w:val="0030773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"/>
    <w:unhideWhenUsed/>
    <w:qFormat/>
    <w:rsid w:val="009265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579"/>
    <w:pPr>
      <w:spacing w:after="0" w:line="240" w:lineRule="auto"/>
    </w:pPr>
  </w:style>
  <w:style w:type="paragraph" w:customStyle="1" w:styleId="11">
    <w:name w:val="заголовок 1"/>
    <w:basedOn w:val="a"/>
    <w:next w:val="a"/>
    <w:rsid w:val="008720AD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0">
    <w:name w:val="заголовок 2"/>
    <w:basedOn w:val="a"/>
    <w:next w:val="a"/>
    <w:rsid w:val="008720AD"/>
    <w:pPr>
      <w:keepNext/>
      <w:spacing w:before="240" w:after="60" w:line="240" w:lineRule="auto"/>
    </w:pPr>
    <w:rPr>
      <w:rFonts w:ascii="Arial" w:eastAsia="Times New Roman" w:hAnsi="Arial" w:cs="Times New Roman"/>
      <w:b/>
      <w:i/>
      <w:sz w:val="28"/>
      <w:szCs w:val="20"/>
    </w:rPr>
  </w:style>
  <w:style w:type="paragraph" w:styleId="a4">
    <w:name w:val="Body Text"/>
    <w:basedOn w:val="a"/>
    <w:link w:val="a5"/>
    <w:rsid w:val="008720AD"/>
    <w:pPr>
      <w:spacing w:after="0" w:line="240" w:lineRule="auto"/>
      <w:ind w:right="4394"/>
    </w:pPr>
    <w:rPr>
      <w:rFonts w:ascii="UkrainianSchoolBook" w:eastAsia="Times New Roman" w:hAnsi="UkrainianSchoolBook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8720AD"/>
    <w:rPr>
      <w:rFonts w:ascii="UkrainianSchoolBook" w:eastAsia="Times New Roman" w:hAnsi="UkrainianSchoolBook" w:cs="Times New Roman"/>
      <w:b/>
      <w:sz w:val="24"/>
      <w:szCs w:val="20"/>
    </w:rPr>
  </w:style>
  <w:style w:type="paragraph" w:styleId="a6">
    <w:name w:val="Body Text Indent"/>
    <w:basedOn w:val="a"/>
    <w:link w:val="a7"/>
    <w:rsid w:val="008720A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720AD"/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Заголовок 2 Знак"/>
    <w:basedOn w:val="a0"/>
    <w:rsid w:val="008720AD"/>
    <w:rPr>
      <w:rFonts w:ascii="Arial" w:hAnsi="Arial"/>
      <w:b/>
      <w:i/>
      <w:noProof w:val="0"/>
      <w:sz w:val="28"/>
      <w:lang w:val="ru-RU"/>
    </w:rPr>
  </w:style>
  <w:style w:type="character" w:customStyle="1" w:styleId="10">
    <w:name w:val="Заголовок 1 Знак"/>
    <w:basedOn w:val="a0"/>
    <w:link w:val="1"/>
    <w:rsid w:val="00307735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customStyle="1" w:styleId="50">
    <w:name w:val="Заголовок 5 Знак"/>
    <w:basedOn w:val="a0"/>
    <w:link w:val="5"/>
    <w:rsid w:val="00307735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70">
    <w:name w:val="Заголовок 7 Знак"/>
    <w:basedOn w:val="a0"/>
    <w:link w:val="7"/>
    <w:rsid w:val="00307735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8">
    <w:name w:val="Hyperlink"/>
    <w:basedOn w:val="a0"/>
    <w:rsid w:val="00307735"/>
    <w:rPr>
      <w:color w:val="0000FF"/>
      <w:u w:val="single"/>
    </w:rPr>
  </w:style>
  <w:style w:type="character" w:customStyle="1" w:styleId="21">
    <w:name w:val="Заголовок 2 Знак1"/>
    <w:basedOn w:val="a0"/>
    <w:link w:val="2"/>
    <w:uiPriority w:val="9"/>
    <w:semiHidden/>
    <w:rsid w:val="00926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rsid w:val="009265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List Paragraph"/>
    <w:basedOn w:val="a"/>
    <w:uiPriority w:val="34"/>
    <w:qFormat/>
    <w:rsid w:val="009265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uiPriority w:val="99"/>
    <w:qFormat/>
    <w:rsid w:val="009265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92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6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99C80-E593-4C6D-A5F1-87415D14C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1534</Words>
  <Characters>875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Райрада 1</cp:lastModifiedBy>
  <cp:revision>25</cp:revision>
  <cp:lastPrinted>2015-12-21T10:19:00Z</cp:lastPrinted>
  <dcterms:created xsi:type="dcterms:W3CDTF">2015-06-08T12:14:00Z</dcterms:created>
  <dcterms:modified xsi:type="dcterms:W3CDTF">2016-02-05T06:31:00Z</dcterms:modified>
</cp:coreProperties>
</file>