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5B" w:rsidRPr="00EE6C5B" w:rsidRDefault="00EE6C5B" w:rsidP="00EE6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C5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5B" w:rsidRPr="00EE6C5B" w:rsidRDefault="00EE6C5B" w:rsidP="00EE6C5B">
      <w:pPr>
        <w:tabs>
          <w:tab w:val="center" w:pos="4819"/>
          <w:tab w:val="left" w:pos="7965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C5B">
        <w:rPr>
          <w:rFonts w:ascii="Times New Roman" w:hAnsi="Times New Roman" w:cs="Times New Roman"/>
          <w:b/>
          <w:sz w:val="32"/>
          <w:szCs w:val="32"/>
        </w:rPr>
        <w:t xml:space="preserve">                            ТАЛЬНІВСЬКА РАЙОННА РАДА</w:t>
      </w:r>
    </w:p>
    <w:p w:rsidR="00EE6C5B" w:rsidRPr="00EE6C5B" w:rsidRDefault="00EE6C5B" w:rsidP="00EE6C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6C5B">
        <w:rPr>
          <w:rFonts w:ascii="Times New Roman" w:hAnsi="Times New Roman" w:cs="Times New Roman"/>
          <w:sz w:val="32"/>
          <w:szCs w:val="32"/>
        </w:rPr>
        <w:t>Черкаської області</w:t>
      </w:r>
    </w:p>
    <w:p w:rsidR="00EE6C5B" w:rsidRPr="00EE6C5B" w:rsidRDefault="00EE6C5B" w:rsidP="00EE6C5B">
      <w:pPr>
        <w:spacing w:after="0" w:line="240" w:lineRule="auto"/>
        <w:jc w:val="center"/>
        <w:outlineLvl w:val="8"/>
        <w:rPr>
          <w:rFonts w:ascii="Times New Roman" w:hAnsi="Times New Roman" w:cs="Times New Roman"/>
          <w:sz w:val="32"/>
          <w:szCs w:val="32"/>
        </w:rPr>
      </w:pPr>
      <w:r w:rsidRPr="00EE6C5B">
        <w:rPr>
          <w:rFonts w:ascii="Times New Roman" w:hAnsi="Times New Roman" w:cs="Times New Roman"/>
          <w:b/>
          <w:sz w:val="32"/>
          <w:szCs w:val="32"/>
        </w:rPr>
        <w:t>Р  І  Ш  Е  Н  Н  Я</w:t>
      </w:r>
    </w:p>
    <w:p w:rsidR="00EE6C5B" w:rsidRPr="00EE6C5B" w:rsidRDefault="00EE6C5B" w:rsidP="00EE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C5B">
        <w:rPr>
          <w:rFonts w:ascii="Times New Roman" w:hAnsi="Times New Roman" w:cs="Times New Roman"/>
          <w:sz w:val="28"/>
          <w:szCs w:val="28"/>
        </w:rPr>
        <w:t xml:space="preserve"> </w:t>
      </w:r>
      <w:r w:rsidRPr="00EE6C5B">
        <w:rPr>
          <w:rFonts w:ascii="Times New Roman" w:hAnsi="Times New Roman" w:cs="Times New Roman"/>
          <w:sz w:val="28"/>
          <w:szCs w:val="28"/>
          <w:u w:val="single"/>
        </w:rPr>
        <w:t>28.09.2018</w:t>
      </w:r>
      <w:r w:rsidRPr="00EE6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Pr="00EE6C5B">
        <w:rPr>
          <w:rFonts w:ascii="Times New Roman" w:hAnsi="Times New Roman" w:cs="Times New Roman"/>
          <w:sz w:val="28"/>
          <w:szCs w:val="28"/>
          <w:u w:val="single"/>
        </w:rPr>
        <w:t>27-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E6C5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E6C5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E6C5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2A6E94" w:rsidRDefault="002A6E94" w:rsidP="00EE6C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6E94" w:rsidRDefault="007D2EF6" w:rsidP="00EE6C5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8"/>
        </w:rPr>
        <w:t>Про внесення змін до Програми профілактики злочинності в Тальнівському районі  на 2016-2020 роки</w:t>
      </w:r>
    </w:p>
    <w:p w:rsidR="002A6E94" w:rsidRDefault="002A6E94" w:rsidP="007D2EF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A6E94" w:rsidRDefault="007D2EF6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Відповідно до пункту 16 частини 1 статті 43, статті 59 Закону України «Про місцеве самоврядування в Україні», Кримінального кодексу України,  Закону України “Про Національну поліцію України”,  районна  рада  ВИРІШИЛА:</w:t>
      </w:r>
    </w:p>
    <w:p w:rsidR="002A6E94" w:rsidRDefault="002A6E94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A6E94" w:rsidRDefault="007D2EF6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зміни до Програми профілактики злочинності в Тальнівському районі  на 2016-2020  роки, затвердженої рішенням районної ради від 15.03.2016 № 4-5/VII, із змінами,внесеними рішенням районної ради від 23.12.2016 № 11-5/VІІ, а саме:</w:t>
      </w:r>
    </w:p>
    <w:p w:rsidR="002A6E94" w:rsidRDefault="007D2EF6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пункт  1.10 розділу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Організаційне забезпечення профілактики   злочинності" викласти в новій редакції:</w:t>
      </w:r>
    </w:p>
    <w:p w:rsidR="002A6E94" w:rsidRDefault="007D2EF6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"1.10. За рахунок коштів, що виділяються на реалізацію Програми, здійснити заходи щодо покращення матеріально-технічного забезпечення </w:t>
      </w:r>
      <w:r>
        <w:rPr>
          <w:rFonts w:ascii="Times New Roman" w:eastAsia="Times New Roman" w:hAnsi="Times New Roman" w:cs="Times New Roman"/>
          <w:sz w:val="24"/>
        </w:rPr>
        <w:t>ГУНП</w:t>
      </w:r>
      <w:r>
        <w:rPr>
          <w:rFonts w:ascii="Times New Roman" w:eastAsia="Times New Roman" w:hAnsi="Times New Roman" w:cs="Times New Roman"/>
          <w:sz w:val="28"/>
        </w:rPr>
        <w:t xml:space="preserve"> в Черкаській області шляхом придбання ПММ, автотранспорту, запасних частин, канцелярських товарів, сучасних засобів зв”язку</w:t>
      </w:r>
      <w:r w:rsidR="00AD371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відеоспостереження, забезпечення службовими приміщеннями та офісною оргтехнікою, а також встановлення електроопалення в приміщенні Тальнівського відділення поліції Звенигородського відділу поліції ГУНП в Черкаській області, в тому числі виготовлення проектно-кошторисної документації з експертизою, оплата зміни існуючої дозволеної потужності, придбання двох-тарифного лічильника, монтажні роботи по установці та підключенню котла.</w:t>
      </w:r>
    </w:p>
    <w:p w:rsidR="002A6E94" w:rsidRDefault="007D2EF6" w:rsidP="00EE6C5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ГУНП, органи самоврядування</w:t>
      </w:r>
    </w:p>
    <w:p w:rsidR="002A6E94" w:rsidRDefault="007D2EF6" w:rsidP="00EE6C5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2016-2020 роки"</w:t>
      </w:r>
    </w:p>
    <w:p w:rsidR="002A6E94" w:rsidRDefault="007D2EF6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Доповнити Програму додатком 2 «Розрахунок потреби в коштах на виконання програми профілактики злочинності Тальнівському в районі на 2016-2020 роки за рахунок коштів районного, сільських, міського бюджетів у 201</w:t>
      </w:r>
      <w:r w:rsidR="00AD371C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році щодо Тальнівського відділення поліції Звенигородського відділу поліції ГУНП в Черкаській області» (додається).</w:t>
      </w:r>
    </w:p>
    <w:p w:rsidR="002A6E94" w:rsidRDefault="007D2EF6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Установити, що затверджений районною радою розрахунок потреби в коштах є додатком відповідної районної програми.</w:t>
      </w:r>
    </w:p>
    <w:p w:rsidR="002A6E94" w:rsidRDefault="007D2EF6" w:rsidP="007D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3. Контроль за виконанням рішення покласти  на постійну комісію районної  ради  з  питань  </w:t>
      </w:r>
      <w:r>
        <w:rPr>
          <w:rFonts w:ascii="Times New Roman" w:eastAsia="Times New Roman" w:hAnsi="Times New Roman" w:cs="Times New Roman"/>
          <w:color w:val="000000"/>
          <w:sz w:val="28"/>
        </w:rPr>
        <w:t>регламенту, депутатської  діяльності та законності.</w:t>
      </w:r>
    </w:p>
    <w:p w:rsidR="002A6E94" w:rsidRDefault="002A6E94" w:rsidP="007D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 w:rsidP="007D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A6E94" w:rsidRDefault="007D2EF6" w:rsidP="007D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районної ради                                                                      В.Любомська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</w:t>
      </w:r>
      <w:r w:rsidRPr="007D2EF6">
        <w:rPr>
          <w:rFonts w:ascii="Times New Roman" w:hAnsi="Times New Roman" w:cs="Times New Roman"/>
          <w:sz w:val="28"/>
          <w:szCs w:val="28"/>
        </w:rPr>
        <w:t>Додаток 2 до Програми</w:t>
      </w:r>
      <w:r w:rsidR="00EE6C5B">
        <w:rPr>
          <w:rFonts w:ascii="Times New Roman" w:hAnsi="Times New Roman" w:cs="Times New Roman"/>
          <w:sz w:val="28"/>
          <w:szCs w:val="28"/>
        </w:rPr>
        <w:t>,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 xml:space="preserve">затвердженої рішенням районної ради від 15.03.2016 № 4-5/УІІ            (в редакції рішення районної ради від </w:t>
      </w:r>
      <w:r w:rsidR="00EE6C5B">
        <w:rPr>
          <w:rFonts w:ascii="Times New Roman" w:hAnsi="Times New Roman" w:cs="Times New Roman"/>
          <w:sz w:val="28"/>
          <w:szCs w:val="28"/>
        </w:rPr>
        <w:t xml:space="preserve">28.09.2018 № </w:t>
      </w:r>
      <w:r w:rsidR="00EE6C5B" w:rsidRPr="00EE6C5B">
        <w:rPr>
          <w:rFonts w:ascii="Times New Roman" w:hAnsi="Times New Roman" w:cs="Times New Roman"/>
          <w:sz w:val="28"/>
          <w:szCs w:val="28"/>
        </w:rPr>
        <w:t>27-2/</w:t>
      </w:r>
      <w:r w:rsidR="00EE6C5B" w:rsidRPr="00EE6C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6C5B" w:rsidRPr="00EE6C5B">
        <w:rPr>
          <w:rFonts w:ascii="Times New Roman" w:hAnsi="Times New Roman" w:cs="Times New Roman"/>
          <w:sz w:val="28"/>
          <w:szCs w:val="28"/>
        </w:rPr>
        <w:t>ІІ</w:t>
      </w:r>
      <w:r w:rsidRPr="007D2EF6">
        <w:rPr>
          <w:rFonts w:ascii="Times New Roman" w:hAnsi="Times New Roman" w:cs="Times New Roman"/>
          <w:sz w:val="28"/>
          <w:szCs w:val="28"/>
        </w:rPr>
        <w:t>)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E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EF6">
        <w:rPr>
          <w:rFonts w:ascii="Times New Roman" w:hAnsi="Times New Roman" w:cs="Times New Roman"/>
          <w:b/>
          <w:bCs/>
        </w:rPr>
        <w:t xml:space="preserve">Розрахунок потреби в коштах 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EF6">
        <w:rPr>
          <w:rFonts w:ascii="Times New Roman" w:hAnsi="Times New Roman" w:cs="Times New Roman"/>
          <w:b/>
          <w:bCs/>
        </w:rPr>
        <w:t>на виконання програми  профілактики злочинності в  Тальнівському районі на 2016-2020 роки за рахунок коштів районного, сільських, міського  бюджетів у 2018 році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EF6">
        <w:rPr>
          <w:rFonts w:ascii="Times New Roman" w:hAnsi="Times New Roman" w:cs="Times New Roman"/>
          <w:b/>
          <w:bCs/>
        </w:rPr>
        <w:t>щодо  Тальнівського відділення поліції Звенигородського відділу поліції ГУНП в Черкаській області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540"/>
        <w:gridCol w:w="7365"/>
        <w:gridCol w:w="1842"/>
      </w:tblGrid>
      <w:tr w:rsidR="007D2EF6" w:rsidRPr="007D2EF6" w:rsidTr="00FC3B5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EF6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D2E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EF6">
              <w:rPr>
                <w:rFonts w:ascii="Times New Roman" w:hAnsi="Times New Roman" w:cs="Times New Roman"/>
              </w:rPr>
              <w:t>Заходи</w:t>
            </w:r>
          </w:p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D2EF6">
              <w:rPr>
                <w:rFonts w:ascii="Times New Roman" w:hAnsi="Times New Roman" w:cs="Times New Roman"/>
              </w:rPr>
              <w:t>загальна потреба для фінансування (тис.грн.)</w:t>
            </w:r>
          </w:p>
        </w:tc>
      </w:tr>
      <w:tr w:rsidR="007D2EF6" w:rsidRPr="007D2EF6" w:rsidTr="00FC3B5C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2E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EF6" w:rsidRPr="007D2EF6" w:rsidRDefault="007D2EF6" w:rsidP="007D2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2EF6">
              <w:rPr>
                <w:rFonts w:ascii="Times New Roman" w:hAnsi="Times New Roman" w:cs="Times New Roman"/>
              </w:rPr>
              <w:t>Встановлення електроопалення в приміщенні Тальнівського відділення поліції Звенигородського відділу поліції ГУНП в Черкаській області, в тому числі виготовлення проектно-кошторисної документації з експертизою, оплата зміни існуючої дозволеної потужності, придбання двох-тарифного лічильника, монтажні роботи по установці та підключенню котла.</w:t>
            </w:r>
          </w:p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2EF6" w:rsidRPr="007D2EF6" w:rsidRDefault="007D2EF6" w:rsidP="007D2EF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2EF6">
              <w:rPr>
                <w:rFonts w:ascii="Times New Roman" w:hAnsi="Times New Roman" w:cs="Times New Roman"/>
              </w:rPr>
              <w:t>20,0</w:t>
            </w:r>
          </w:p>
        </w:tc>
      </w:tr>
      <w:tr w:rsidR="007D2EF6" w:rsidRPr="007D2EF6" w:rsidTr="00FC3B5C">
        <w:trPr>
          <w:trHeight w:val="161"/>
        </w:trPr>
        <w:tc>
          <w:tcPr>
            <w:tcW w:w="7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2EF6" w:rsidRPr="007D2EF6" w:rsidRDefault="007D2EF6" w:rsidP="007D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2EF6">
              <w:rPr>
                <w:rFonts w:ascii="Times New Roman" w:hAnsi="Times New Roman" w:cs="Times New Roman"/>
                <w:b/>
                <w:bCs/>
              </w:rPr>
              <w:t xml:space="preserve">          ВСЬОГО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EF6" w:rsidRPr="007D2EF6" w:rsidRDefault="007D2EF6" w:rsidP="007D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2EF6">
              <w:rPr>
                <w:rFonts w:ascii="Times New Roman" w:hAnsi="Times New Roman" w:cs="Times New Roman"/>
                <w:b/>
              </w:rPr>
              <w:t>20,0</w:t>
            </w:r>
          </w:p>
        </w:tc>
      </w:tr>
    </w:tbl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D2EF6" w:rsidRPr="007D2EF6" w:rsidRDefault="007D2EF6" w:rsidP="007D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F6" w:rsidRPr="007D2EF6" w:rsidRDefault="007D2EF6" w:rsidP="007D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F6" w:rsidRPr="007D2EF6" w:rsidRDefault="007D2EF6" w:rsidP="007D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7D2EF6" w:rsidRPr="007D2EF6" w:rsidRDefault="007D2EF6" w:rsidP="007D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F6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                В.Карпук</w:t>
      </w:r>
    </w:p>
    <w:p w:rsidR="007D2EF6" w:rsidRPr="007D2EF6" w:rsidRDefault="007D2EF6" w:rsidP="007D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E94" w:rsidRDefault="002A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A6E94" w:rsidRDefault="002A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A6E94" w:rsidRDefault="002A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A6E94" w:rsidRDefault="002A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A6E94" w:rsidRDefault="002A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6C5B" w:rsidRDefault="00EE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EE6C5B" w:rsidSect="00EE6C5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D84"/>
    <w:multiLevelType w:val="multilevel"/>
    <w:tmpl w:val="972E261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FE351D3"/>
    <w:multiLevelType w:val="multilevel"/>
    <w:tmpl w:val="8488B36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1E66282"/>
    <w:multiLevelType w:val="hybridMultilevel"/>
    <w:tmpl w:val="C97C5690"/>
    <w:lvl w:ilvl="0" w:tplc="EBFCC608">
      <w:start w:val="7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A570EA5"/>
    <w:multiLevelType w:val="hybridMultilevel"/>
    <w:tmpl w:val="F4F625E0"/>
    <w:lvl w:ilvl="0" w:tplc="8CF281EE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  <w:sz w:val="36"/>
      </w:rPr>
    </w:lvl>
    <w:lvl w:ilvl="1" w:tplc="F0769CFE">
      <w:numFmt w:val="none"/>
      <w:lvlText w:val=""/>
      <w:lvlJc w:val="left"/>
      <w:pPr>
        <w:tabs>
          <w:tab w:val="num" w:pos="360"/>
        </w:tabs>
      </w:pPr>
    </w:lvl>
    <w:lvl w:ilvl="2" w:tplc="3AC03872">
      <w:numFmt w:val="none"/>
      <w:lvlText w:val=""/>
      <w:lvlJc w:val="left"/>
      <w:pPr>
        <w:tabs>
          <w:tab w:val="num" w:pos="360"/>
        </w:tabs>
      </w:pPr>
    </w:lvl>
    <w:lvl w:ilvl="3" w:tplc="F2D697A4">
      <w:numFmt w:val="none"/>
      <w:lvlText w:val=""/>
      <w:lvlJc w:val="left"/>
      <w:pPr>
        <w:tabs>
          <w:tab w:val="num" w:pos="360"/>
        </w:tabs>
      </w:pPr>
    </w:lvl>
    <w:lvl w:ilvl="4" w:tplc="F4A4DE74">
      <w:numFmt w:val="none"/>
      <w:lvlText w:val=""/>
      <w:lvlJc w:val="left"/>
      <w:pPr>
        <w:tabs>
          <w:tab w:val="num" w:pos="360"/>
        </w:tabs>
      </w:pPr>
    </w:lvl>
    <w:lvl w:ilvl="5" w:tplc="8C040B2E">
      <w:numFmt w:val="none"/>
      <w:lvlText w:val=""/>
      <w:lvlJc w:val="left"/>
      <w:pPr>
        <w:tabs>
          <w:tab w:val="num" w:pos="360"/>
        </w:tabs>
      </w:pPr>
    </w:lvl>
    <w:lvl w:ilvl="6" w:tplc="278458C2">
      <w:numFmt w:val="none"/>
      <w:lvlText w:val=""/>
      <w:lvlJc w:val="left"/>
      <w:pPr>
        <w:tabs>
          <w:tab w:val="num" w:pos="360"/>
        </w:tabs>
      </w:pPr>
    </w:lvl>
    <w:lvl w:ilvl="7" w:tplc="A1EC4A0A">
      <w:numFmt w:val="none"/>
      <w:lvlText w:val=""/>
      <w:lvlJc w:val="left"/>
      <w:pPr>
        <w:tabs>
          <w:tab w:val="num" w:pos="360"/>
        </w:tabs>
      </w:pPr>
    </w:lvl>
    <w:lvl w:ilvl="8" w:tplc="AEB280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A6E94"/>
    <w:rsid w:val="001F0233"/>
    <w:rsid w:val="002A6E94"/>
    <w:rsid w:val="0032510B"/>
    <w:rsid w:val="007D2EF6"/>
    <w:rsid w:val="00AD371C"/>
    <w:rsid w:val="00D0433F"/>
    <w:rsid w:val="00E811D1"/>
    <w:rsid w:val="00E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2187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Райрада 1</cp:lastModifiedBy>
  <cp:revision>6</cp:revision>
  <dcterms:created xsi:type="dcterms:W3CDTF">2018-09-03T12:49:00Z</dcterms:created>
  <dcterms:modified xsi:type="dcterms:W3CDTF">2018-10-05T06:12:00Z</dcterms:modified>
</cp:coreProperties>
</file>