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E0" w:rsidRPr="002D5985" w:rsidRDefault="00F343E0" w:rsidP="00F343E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2D5985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3E0" w:rsidRPr="002D5985" w:rsidRDefault="00F343E0" w:rsidP="00BD122D">
      <w:pPr>
        <w:pStyle w:val="a3"/>
        <w:spacing w:before="240"/>
        <w:rPr>
          <w:b/>
          <w:bCs/>
          <w:sz w:val="40"/>
          <w:szCs w:val="40"/>
        </w:rPr>
      </w:pPr>
      <w:r w:rsidRPr="002D5985">
        <w:rPr>
          <w:b/>
          <w:bCs/>
          <w:sz w:val="40"/>
          <w:szCs w:val="40"/>
        </w:rPr>
        <w:t>ТАЛЬНІВСЬКА РАЙОННА РАДА</w:t>
      </w:r>
    </w:p>
    <w:p w:rsidR="00F343E0" w:rsidRPr="002D5985" w:rsidRDefault="00F343E0" w:rsidP="00F34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2D5985">
        <w:rPr>
          <w:rFonts w:ascii="Times New Roman" w:hAnsi="Times New Roman" w:cs="Times New Roman"/>
          <w:b/>
          <w:bCs/>
          <w:sz w:val="40"/>
          <w:szCs w:val="40"/>
          <w:lang w:val="uk-UA"/>
        </w:rPr>
        <w:t>Черкаської області</w:t>
      </w:r>
    </w:p>
    <w:p w:rsidR="00F343E0" w:rsidRPr="002D5985" w:rsidRDefault="00F343E0" w:rsidP="00F343E0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 w:rsidRPr="002D598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2D598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2D598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F343E0" w:rsidRPr="002D5985" w:rsidRDefault="00F343E0" w:rsidP="00F343E0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F343E0" w:rsidRPr="002D5985" w:rsidRDefault="00582528" w:rsidP="00F343E0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 w:rsidR="00430A51" w:rsidRPr="00430A51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8E107A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430A51" w:rsidRPr="00430A51">
        <w:rPr>
          <w:rFonts w:ascii="Times New Roman" w:hAnsi="Times New Roman" w:cs="Times New Roman"/>
          <w:sz w:val="28"/>
          <w:szCs w:val="28"/>
          <w:u w:val="single"/>
          <w:lang w:val="uk-UA"/>
        </w:rPr>
        <w:t>.2018</w:t>
      </w:r>
      <w:r w:rsidR="00F343E0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№ </w:t>
      </w:r>
      <w:r w:rsidRPr="00582528">
        <w:rPr>
          <w:rFonts w:ascii="Times New Roman" w:hAnsi="Times New Roman" w:cs="Times New Roman"/>
          <w:sz w:val="28"/>
          <w:szCs w:val="28"/>
          <w:u w:val="single"/>
          <w:lang w:val="uk-UA"/>
        </w:rPr>
        <w:t>26-18</w:t>
      </w:r>
      <w:r w:rsidR="00F343E0" w:rsidRPr="002D5985">
        <w:rPr>
          <w:rFonts w:ascii="Times New Roman" w:hAnsi="Times New Roman" w:cs="Times New Roman"/>
          <w:sz w:val="28"/>
          <w:szCs w:val="28"/>
          <w:u w:val="single"/>
          <w:lang w:val="uk-UA"/>
        </w:rPr>
        <w:t>/VІІ</w:t>
      </w:r>
    </w:p>
    <w:p w:rsidR="00F343E0" w:rsidRPr="002D5985" w:rsidRDefault="00F343E0" w:rsidP="00F343E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67BE8" w:rsidRDefault="00967BE8" w:rsidP="0058252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BE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D122D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</w:t>
      </w:r>
      <w:r w:rsidRPr="00967BE8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</w:t>
      </w:r>
      <w:proofErr w:type="spellStart"/>
      <w:r w:rsidRPr="00967BE8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582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7BE8">
        <w:rPr>
          <w:rFonts w:ascii="Times New Roman" w:hAnsi="Times New Roman" w:cs="Times New Roman"/>
          <w:sz w:val="28"/>
          <w:szCs w:val="28"/>
          <w:lang w:val="uk-UA"/>
        </w:rPr>
        <w:t>районної ради Черкаської області</w:t>
      </w:r>
      <w:r w:rsidR="00582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7BE8">
        <w:rPr>
          <w:rFonts w:ascii="Times New Roman" w:hAnsi="Times New Roman" w:cs="Times New Roman"/>
          <w:sz w:val="28"/>
          <w:szCs w:val="28"/>
          <w:lang w:val="uk-UA"/>
        </w:rPr>
        <w:t xml:space="preserve">до  </w:t>
      </w:r>
      <w:r w:rsidR="008E107A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України, </w:t>
      </w:r>
      <w:r w:rsidR="008E107A" w:rsidRPr="00967BE8">
        <w:rPr>
          <w:rFonts w:ascii="Times New Roman" w:hAnsi="Times New Roman" w:cs="Times New Roman"/>
          <w:sz w:val="28"/>
          <w:szCs w:val="28"/>
          <w:lang w:val="uk-UA"/>
        </w:rPr>
        <w:t xml:space="preserve">Верховної Ради </w:t>
      </w:r>
      <w:r w:rsidR="008E107A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8E107A" w:rsidRPr="00967B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1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7BE8">
        <w:rPr>
          <w:rFonts w:ascii="Times New Roman" w:hAnsi="Times New Roman" w:cs="Times New Roman"/>
          <w:sz w:val="28"/>
          <w:szCs w:val="28"/>
          <w:lang w:val="uk-UA"/>
        </w:rPr>
        <w:t>народних депутатів України</w:t>
      </w:r>
      <w:r w:rsidR="005825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67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528" w:rsidRPr="00967BE8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</w:t>
      </w:r>
      <w:r w:rsidR="00582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7BE8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8E107A">
        <w:rPr>
          <w:rFonts w:ascii="Times New Roman" w:hAnsi="Times New Roman" w:cs="Times New Roman"/>
          <w:sz w:val="28"/>
          <w:szCs w:val="28"/>
          <w:lang w:val="uk-UA"/>
        </w:rPr>
        <w:t>захисту інституції сім</w:t>
      </w:r>
      <w:r w:rsidR="008E107A" w:rsidRPr="0058252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E107A">
        <w:rPr>
          <w:rFonts w:ascii="Times New Roman" w:hAnsi="Times New Roman" w:cs="Times New Roman"/>
          <w:sz w:val="28"/>
          <w:szCs w:val="28"/>
          <w:lang w:val="uk-UA"/>
        </w:rPr>
        <w:t>ї в Україні</w:t>
      </w:r>
    </w:p>
    <w:p w:rsidR="00CE69FE" w:rsidRPr="00582528" w:rsidRDefault="00CE69FE" w:rsidP="008E10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Pr="00582528" w:rsidRDefault="00F343E0" w:rsidP="00F34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Pr="002D5985" w:rsidRDefault="00F343E0" w:rsidP="00582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2D5985"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43, 59 Закону України «Про місцеве самоврядування в Україні», враховуючи пропозиції депутатів Тальнівської районної ради,  районна рада ВИРІШИЛА:</w:t>
      </w:r>
    </w:p>
    <w:p w:rsidR="00F343E0" w:rsidRPr="002D5985" w:rsidRDefault="00F343E0" w:rsidP="00582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Pr="002D5985" w:rsidRDefault="00F343E0" w:rsidP="00582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82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5985">
        <w:rPr>
          <w:rFonts w:ascii="Times New Roman" w:hAnsi="Times New Roman" w:cs="Times New Roman"/>
          <w:sz w:val="28"/>
          <w:szCs w:val="28"/>
          <w:lang w:val="uk-UA"/>
        </w:rPr>
        <w:t>Схвалити текст звернення депутатів Тальнівської районної ради Черкаської області до</w:t>
      </w:r>
      <w:r w:rsidR="00BD122D" w:rsidRPr="00BD12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7EF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України, </w:t>
      </w:r>
      <w:r w:rsidR="009307EF" w:rsidRPr="00967BE8">
        <w:rPr>
          <w:rFonts w:ascii="Times New Roman" w:hAnsi="Times New Roman" w:cs="Times New Roman"/>
          <w:sz w:val="28"/>
          <w:szCs w:val="28"/>
          <w:lang w:val="uk-UA"/>
        </w:rPr>
        <w:t xml:space="preserve">Верховної Ради </w:t>
      </w:r>
      <w:r w:rsidR="009307EF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9307EF" w:rsidRPr="00967B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7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7EF" w:rsidRPr="00967BE8">
        <w:rPr>
          <w:rFonts w:ascii="Times New Roman" w:hAnsi="Times New Roman" w:cs="Times New Roman"/>
          <w:sz w:val="28"/>
          <w:szCs w:val="28"/>
          <w:lang w:val="uk-UA"/>
        </w:rPr>
        <w:t>народних депутатів України</w:t>
      </w:r>
      <w:r w:rsidR="005825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7EF" w:rsidRPr="00967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528" w:rsidRPr="00967BE8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</w:t>
      </w:r>
      <w:r w:rsidR="00582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7EF" w:rsidRPr="00967BE8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9307EF">
        <w:rPr>
          <w:rFonts w:ascii="Times New Roman" w:hAnsi="Times New Roman" w:cs="Times New Roman"/>
          <w:sz w:val="28"/>
          <w:szCs w:val="28"/>
          <w:lang w:val="uk-UA"/>
        </w:rPr>
        <w:t>захисту інституції сім</w:t>
      </w:r>
      <w:r w:rsidR="009307EF" w:rsidRPr="009307E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307EF">
        <w:rPr>
          <w:rFonts w:ascii="Times New Roman" w:hAnsi="Times New Roman" w:cs="Times New Roman"/>
          <w:sz w:val="28"/>
          <w:szCs w:val="28"/>
          <w:lang w:val="uk-UA"/>
        </w:rPr>
        <w:t>ї в Україні</w:t>
      </w:r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BD122D" w:rsidRDefault="00BD122D" w:rsidP="00582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43E0" w:rsidRPr="002D59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2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3E0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голову районної ради надіслати текст звернення </w:t>
      </w:r>
      <w:r w:rsidR="009307EF">
        <w:rPr>
          <w:rFonts w:ascii="Times New Roman" w:hAnsi="Times New Roman" w:cs="Times New Roman"/>
          <w:sz w:val="28"/>
          <w:szCs w:val="28"/>
          <w:lang w:val="uk-UA"/>
        </w:rPr>
        <w:t xml:space="preserve">Президенту України, </w:t>
      </w:r>
      <w:r w:rsidR="001F6EB6" w:rsidRPr="002D5985">
        <w:rPr>
          <w:rFonts w:ascii="Times New Roman" w:hAnsi="Times New Roman" w:cs="Times New Roman"/>
          <w:sz w:val="28"/>
          <w:szCs w:val="28"/>
          <w:lang w:val="uk-UA"/>
        </w:rPr>
        <w:t>Верховн</w:t>
      </w:r>
      <w:r w:rsidR="009307E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1F6EB6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9307E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F6EB6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9307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82528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України, </w:t>
      </w:r>
      <w:r w:rsidR="009307EF">
        <w:rPr>
          <w:rFonts w:ascii="Times New Roman" w:hAnsi="Times New Roman" w:cs="Times New Roman"/>
          <w:sz w:val="28"/>
          <w:szCs w:val="28"/>
          <w:lang w:val="uk-UA"/>
        </w:rPr>
        <w:t>народним депутатам України</w:t>
      </w:r>
      <w:r w:rsidR="00034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D7C" w:rsidRPr="00034D7C">
        <w:rPr>
          <w:rFonts w:ascii="Times New Roman" w:hAnsi="Times New Roman" w:cs="Times New Roman"/>
          <w:sz w:val="28"/>
          <w:szCs w:val="28"/>
          <w:lang w:val="uk-UA"/>
        </w:rPr>
        <w:t xml:space="preserve">Бобову Г.Б., </w:t>
      </w:r>
      <w:proofErr w:type="spellStart"/>
      <w:r w:rsidR="00034D7C" w:rsidRPr="00034D7C">
        <w:rPr>
          <w:rFonts w:ascii="Times New Roman" w:hAnsi="Times New Roman" w:cs="Times New Roman"/>
          <w:sz w:val="28"/>
          <w:szCs w:val="28"/>
          <w:lang w:val="uk-UA"/>
        </w:rPr>
        <w:t>Ничипоренку</w:t>
      </w:r>
      <w:proofErr w:type="spellEnd"/>
      <w:r w:rsidR="00034D7C" w:rsidRPr="00034D7C">
        <w:rPr>
          <w:rFonts w:ascii="Times New Roman" w:hAnsi="Times New Roman" w:cs="Times New Roman"/>
          <w:sz w:val="28"/>
          <w:szCs w:val="28"/>
          <w:lang w:val="uk-UA"/>
        </w:rPr>
        <w:t xml:space="preserve"> В.М., Яценку А.В. </w:t>
      </w:r>
    </w:p>
    <w:p w:rsidR="00BD122D" w:rsidRPr="00BD122D" w:rsidRDefault="00106F90" w:rsidP="00582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D122D" w:rsidRPr="00BD122D">
        <w:rPr>
          <w:rFonts w:ascii="Times New Roman" w:hAnsi="Times New Roman" w:cs="Times New Roman"/>
          <w:sz w:val="28"/>
          <w:szCs w:val="28"/>
          <w:lang w:val="uk-UA"/>
        </w:rPr>
        <w:t xml:space="preserve">. Оприлюднити </w:t>
      </w:r>
      <w:r w:rsidR="00582528">
        <w:rPr>
          <w:rFonts w:ascii="Times New Roman" w:hAnsi="Times New Roman" w:cs="Times New Roman"/>
          <w:sz w:val="28"/>
          <w:szCs w:val="28"/>
          <w:lang w:val="uk-UA"/>
        </w:rPr>
        <w:t>ріш</w:t>
      </w:r>
      <w:r w:rsidR="00034D7C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BD122D" w:rsidRPr="00BD122D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районної ради та надіслати місцевим засобам масової інформації.</w:t>
      </w:r>
    </w:p>
    <w:p w:rsidR="00F343E0" w:rsidRPr="00DE2463" w:rsidRDefault="00106F90" w:rsidP="005825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343E0" w:rsidRPr="002D5985">
        <w:rPr>
          <w:rFonts w:ascii="Times New Roman" w:hAnsi="Times New Roman" w:cs="Times New Roman"/>
          <w:sz w:val="28"/>
          <w:szCs w:val="28"/>
          <w:lang w:val="uk-UA"/>
        </w:rPr>
        <w:t>. Контроль за виконан</w:t>
      </w:r>
      <w:r w:rsidR="00A43416">
        <w:rPr>
          <w:rFonts w:ascii="Times New Roman" w:hAnsi="Times New Roman" w:cs="Times New Roman"/>
          <w:sz w:val="28"/>
          <w:szCs w:val="28"/>
          <w:lang w:val="uk-UA"/>
        </w:rPr>
        <w:t>ням рішення покласти на 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343E0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343E0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  <w:proofErr w:type="spellStart"/>
      <w:r w:rsidR="00DE2463" w:rsidRPr="00DE2463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="00DE2463" w:rsidRPr="00DE24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2463" w:rsidRPr="00DE2463">
        <w:rPr>
          <w:rFonts w:ascii="Times New Roman" w:hAnsi="Times New Roman" w:cs="Times New Roman"/>
          <w:bCs/>
          <w:sz w:val="28"/>
          <w:szCs w:val="28"/>
        </w:rPr>
        <w:t>соціальних</w:t>
      </w:r>
      <w:proofErr w:type="spellEnd"/>
      <w:r w:rsidR="00DE2463" w:rsidRPr="00DE2463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DE2463" w:rsidRPr="00DE2463">
        <w:rPr>
          <w:rFonts w:ascii="Times New Roman" w:hAnsi="Times New Roman" w:cs="Times New Roman"/>
          <w:bCs/>
          <w:sz w:val="28"/>
          <w:szCs w:val="28"/>
        </w:rPr>
        <w:t>гуманітарних</w:t>
      </w:r>
      <w:proofErr w:type="spellEnd"/>
      <w:r w:rsidR="00DE2463" w:rsidRPr="00DE24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2463" w:rsidRPr="00DE2463">
        <w:rPr>
          <w:rFonts w:ascii="Times New Roman" w:hAnsi="Times New Roman" w:cs="Times New Roman"/>
          <w:bCs/>
          <w:sz w:val="28"/>
          <w:szCs w:val="28"/>
        </w:rPr>
        <w:t>питань</w:t>
      </w:r>
      <w:proofErr w:type="spellEnd"/>
      <w:r w:rsidR="00F343E0" w:rsidRPr="00DE24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43E0" w:rsidRPr="00DE2463" w:rsidRDefault="00F343E0" w:rsidP="00F343E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Pr="002D5985" w:rsidRDefault="00F343E0" w:rsidP="00F343E0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F6EB6" w:rsidRPr="002D5985" w:rsidRDefault="001F6EB6" w:rsidP="00F343E0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Pr="002D5985" w:rsidRDefault="00F343E0" w:rsidP="00F343E0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Default="00F343E0" w:rsidP="00F34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В.Любомська</w:t>
      </w:r>
    </w:p>
    <w:p w:rsidR="007A46C6" w:rsidRDefault="007A46C6" w:rsidP="00F34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6C6" w:rsidRDefault="007A46C6" w:rsidP="00F34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6C6" w:rsidRDefault="007A46C6" w:rsidP="00F34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2528" w:rsidRDefault="00582528" w:rsidP="00F34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6C6" w:rsidRDefault="007A46C6" w:rsidP="00F34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D2F" w:rsidRPr="007F6460" w:rsidRDefault="006C6D2F" w:rsidP="00582528">
      <w:pPr>
        <w:tabs>
          <w:tab w:val="left" w:pos="198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6460">
        <w:rPr>
          <w:rFonts w:ascii="Times New Roman" w:hAnsi="Times New Roman" w:cs="Times New Roman"/>
          <w:sz w:val="28"/>
          <w:szCs w:val="28"/>
          <w:lang w:val="uk-UA"/>
        </w:rPr>
        <w:lastRenderedPageBreak/>
        <w:t>СХВАЛЕНО</w:t>
      </w:r>
    </w:p>
    <w:p w:rsidR="006C6D2F" w:rsidRPr="007F6460" w:rsidRDefault="006C6D2F" w:rsidP="00582528">
      <w:pPr>
        <w:tabs>
          <w:tab w:val="left" w:pos="198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6460">
        <w:rPr>
          <w:rFonts w:ascii="Times New Roman" w:hAnsi="Times New Roman" w:cs="Times New Roman"/>
          <w:sz w:val="28"/>
          <w:szCs w:val="28"/>
          <w:lang w:val="uk-UA"/>
        </w:rPr>
        <w:t xml:space="preserve">рішення Тальнівської </w:t>
      </w:r>
    </w:p>
    <w:p w:rsidR="006C6D2F" w:rsidRPr="007F6460" w:rsidRDefault="006C6D2F" w:rsidP="00582528">
      <w:pPr>
        <w:tabs>
          <w:tab w:val="left" w:pos="198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6460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</w:p>
    <w:p w:rsidR="006C6D2F" w:rsidRPr="007F6460" w:rsidRDefault="00582528" w:rsidP="00582528">
      <w:pPr>
        <w:tabs>
          <w:tab w:val="left" w:pos="198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6C6D2F" w:rsidRPr="007F646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A46C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C6D2F" w:rsidRPr="007F6460">
        <w:rPr>
          <w:rFonts w:ascii="Times New Roman" w:hAnsi="Times New Roman" w:cs="Times New Roman"/>
          <w:sz w:val="28"/>
          <w:szCs w:val="28"/>
          <w:lang w:val="uk-UA"/>
        </w:rPr>
        <w:t xml:space="preserve">.2018 № </w:t>
      </w:r>
      <w:r>
        <w:rPr>
          <w:rFonts w:ascii="Times New Roman" w:hAnsi="Times New Roman" w:cs="Times New Roman"/>
          <w:sz w:val="28"/>
          <w:szCs w:val="28"/>
          <w:lang w:val="uk-UA"/>
        </w:rPr>
        <w:t>26-18</w:t>
      </w:r>
      <w:r w:rsidR="006C6D2F" w:rsidRPr="007F6460">
        <w:rPr>
          <w:rFonts w:ascii="Times New Roman" w:hAnsi="Times New Roman" w:cs="Times New Roman"/>
          <w:sz w:val="28"/>
          <w:szCs w:val="28"/>
          <w:lang w:val="uk-UA"/>
        </w:rPr>
        <w:t>/VІІ</w:t>
      </w:r>
    </w:p>
    <w:p w:rsidR="006C6D2F" w:rsidRPr="007F6460" w:rsidRDefault="006C6D2F" w:rsidP="00034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6D2F" w:rsidRPr="007F6460" w:rsidRDefault="006C6D2F" w:rsidP="00034D7C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  <w:r w:rsidRPr="007F6460">
        <w:rPr>
          <w:rStyle w:val="a6"/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:rsidR="006C6D2F" w:rsidRPr="007F6460" w:rsidRDefault="006C6D2F" w:rsidP="00034D7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6460">
        <w:rPr>
          <w:rFonts w:ascii="Times New Roman" w:hAnsi="Times New Roman" w:cs="Times New Roman"/>
          <w:sz w:val="28"/>
          <w:szCs w:val="28"/>
          <w:lang w:val="uk-UA"/>
        </w:rPr>
        <w:t>депутатів Тальнівської районної ради Черкаської області</w:t>
      </w:r>
    </w:p>
    <w:p w:rsidR="007A46C6" w:rsidRDefault="007A46C6" w:rsidP="00034D7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Президента України, </w:t>
      </w:r>
      <w:r w:rsidRPr="00967BE8">
        <w:rPr>
          <w:rFonts w:ascii="Times New Roman" w:hAnsi="Times New Roman" w:cs="Times New Roman"/>
          <w:sz w:val="28"/>
          <w:szCs w:val="28"/>
          <w:lang w:val="uk-UA"/>
        </w:rPr>
        <w:t xml:space="preserve">Верховної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967BE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7BE8">
        <w:rPr>
          <w:rFonts w:ascii="Times New Roman" w:hAnsi="Times New Roman" w:cs="Times New Roman"/>
          <w:sz w:val="28"/>
          <w:szCs w:val="28"/>
          <w:lang w:val="uk-UA"/>
        </w:rPr>
        <w:t>народних депутатів України</w:t>
      </w:r>
      <w:r w:rsidR="005825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67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528" w:rsidRPr="00967BE8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</w:t>
      </w:r>
      <w:r w:rsidR="00582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7BE8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захисту </w:t>
      </w:r>
    </w:p>
    <w:p w:rsidR="006C6D2F" w:rsidRPr="007F6460" w:rsidRDefault="007A46C6" w:rsidP="00034D7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інституції сім</w:t>
      </w:r>
      <w:r w:rsidRPr="009307E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в Україні</w:t>
      </w:r>
    </w:p>
    <w:p w:rsidR="006C6D2F" w:rsidRPr="00D4557C" w:rsidRDefault="006C6D2F" w:rsidP="00034D7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94B9E" w:rsidRPr="00B94B9E" w:rsidRDefault="006C6D2F" w:rsidP="002E1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9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>Згідно з Конституцією України та визнаними Україною міжнародними правовими</w:t>
      </w:r>
      <w:r w:rsidR="00B94B9E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>документами держава має зобов'язання перед інститутом сім'ї щодо її розвитку та захисту.</w:t>
      </w:r>
    </w:p>
    <w:p w:rsidR="00B94B9E" w:rsidRPr="00582528" w:rsidRDefault="00B94B9E" w:rsidP="002E10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B94B9E">
        <w:rPr>
          <w:rStyle w:val="2"/>
          <w:rFonts w:ascii="Times New Roman" w:hAnsi="Times New Roman" w:cs="Times New Roman"/>
          <w:sz w:val="28"/>
          <w:szCs w:val="28"/>
        </w:rPr>
        <w:t xml:space="preserve">Відповідно до статті 16 Загальної декларації прав людини </w:t>
      </w:r>
      <w:r w:rsidR="00582528">
        <w:rPr>
          <w:rStyle w:val="2"/>
          <w:rFonts w:ascii="Times New Roman" w:hAnsi="Times New Roman" w:cs="Times New Roman"/>
          <w:sz w:val="28"/>
          <w:szCs w:val="28"/>
        </w:rPr>
        <w:t>та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 xml:space="preserve"> статті 23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Міжнародного пакту про громадянські та політичні права сім'я, як союз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чоловіка й жінки, є природними основним осередком суспільства та</w:t>
      </w:r>
      <w:r w:rsidR="00582528">
        <w:rPr>
          <w:rStyle w:val="2"/>
          <w:rFonts w:ascii="Times New Roman" w:hAnsi="Times New Roman" w:cs="Times New Roman"/>
          <w:sz w:val="28"/>
          <w:szCs w:val="28"/>
        </w:rPr>
        <w:t xml:space="preserve"> має право </w:t>
      </w:r>
      <w:r w:rsidR="009A6847">
        <w:rPr>
          <w:rStyle w:val="2"/>
          <w:rFonts w:ascii="Times New Roman" w:hAnsi="Times New Roman" w:cs="Times New Roman"/>
          <w:sz w:val="28"/>
          <w:szCs w:val="28"/>
        </w:rPr>
        <w:t xml:space="preserve">на захист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з</w:t>
      </w:r>
      <w:r w:rsidR="009A684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боку суспільства і держави. Згідно з</w:t>
      </w:r>
      <w:r w:rsidR="009A6847">
        <w:rPr>
          <w:rStyle w:val="2"/>
          <w:rFonts w:ascii="Times New Roman" w:hAnsi="Times New Roman" w:cs="Times New Roman"/>
          <w:sz w:val="28"/>
          <w:szCs w:val="28"/>
        </w:rPr>
        <w:t>і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 xml:space="preserve"> статтею 51 Конституції України сім'я, дитинство,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материнство і батьківство охороняються державою.</w:t>
      </w:r>
    </w:p>
    <w:p w:rsidR="00B94B9E" w:rsidRPr="00B94B9E" w:rsidRDefault="00B94B9E" w:rsidP="002E1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B9E">
        <w:rPr>
          <w:rStyle w:val="2"/>
          <w:rFonts w:ascii="Times New Roman" w:hAnsi="Times New Roman" w:cs="Times New Roman"/>
          <w:sz w:val="28"/>
          <w:szCs w:val="28"/>
        </w:rPr>
        <w:t>Водночас глибоку занепокоєність викликає той факт, що донині влада так і не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визначилася з державною стратегією розвитку та підтримки сім'ї. Така стратегія, на нашу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думку, повинна базуватися на традиційних для України духовно-моральних християнських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цінностях і традиційному для нашого народу розумінні сім'ї як законного союзу чоловіка та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жінки, які народжують і виховують дітей.</w:t>
      </w:r>
    </w:p>
    <w:p w:rsidR="00B94B9E" w:rsidRDefault="00B94B9E" w:rsidP="002E106F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B94B9E">
        <w:rPr>
          <w:rStyle w:val="2"/>
          <w:rFonts w:ascii="Times New Roman" w:hAnsi="Times New Roman" w:cs="Times New Roman"/>
          <w:sz w:val="28"/>
          <w:szCs w:val="28"/>
        </w:rPr>
        <w:t>Сьогодні в Україні</w:t>
      </w:r>
      <w:r w:rsidR="009A6847">
        <w:rPr>
          <w:rStyle w:val="2"/>
          <w:rFonts w:ascii="Times New Roman" w:hAnsi="Times New Roman" w:cs="Times New Roman"/>
          <w:sz w:val="28"/>
          <w:szCs w:val="28"/>
        </w:rPr>
        <w:t xml:space="preserve"> значна кількість</w:t>
      </w:r>
      <w:r w:rsidR="002E106F">
        <w:rPr>
          <w:rStyle w:val="2"/>
          <w:rFonts w:ascii="Times New Roman" w:hAnsi="Times New Roman" w:cs="Times New Roman"/>
          <w:sz w:val="28"/>
          <w:szCs w:val="28"/>
        </w:rPr>
        <w:t xml:space="preserve"> дітей-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сиріт</w:t>
      </w:r>
      <w:r w:rsidR="002E106F">
        <w:rPr>
          <w:rStyle w:val="2"/>
          <w:rFonts w:ascii="Times New Roman" w:hAnsi="Times New Roman" w:cs="Times New Roman"/>
          <w:sz w:val="28"/>
          <w:szCs w:val="28"/>
        </w:rPr>
        <w:t xml:space="preserve">,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діт</w:t>
      </w:r>
      <w:r w:rsidR="002E106F">
        <w:rPr>
          <w:rStyle w:val="2"/>
          <w:rFonts w:ascii="Times New Roman" w:hAnsi="Times New Roman" w:cs="Times New Roman"/>
          <w:sz w:val="28"/>
          <w:szCs w:val="28"/>
        </w:rPr>
        <w:t>ей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з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інвалід</w:t>
      </w:r>
      <w:r>
        <w:rPr>
          <w:rStyle w:val="2"/>
          <w:rFonts w:ascii="Times New Roman" w:hAnsi="Times New Roman" w:cs="Times New Roman"/>
          <w:sz w:val="28"/>
          <w:szCs w:val="28"/>
        </w:rPr>
        <w:t>ністю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 xml:space="preserve"> та діт</w:t>
      </w:r>
      <w:r w:rsidR="002E106F">
        <w:rPr>
          <w:rStyle w:val="2"/>
          <w:rFonts w:ascii="Times New Roman" w:hAnsi="Times New Roman" w:cs="Times New Roman"/>
          <w:sz w:val="28"/>
          <w:szCs w:val="28"/>
        </w:rPr>
        <w:t>ей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 xml:space="preserve"> з особливими потребами, матер</w:t>
      </w:r>
      <w:r w:rsidR="002E106F">
        <w:rPr>
          <w:rStyle w:val="2"/>
          <w:rFonts w:ascii="Times New Roman" w:hAnsi="Times New Roman" w:cs="Times New Roman"/>
          <w:sz w:val="28"/>
          <w:szCs w:val="28"/>
        </w:rPr>
        <w:t>ів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-одинач</w:t>
      </w:r>
      <w:r w:rsidR="002E106F">
        <w:rPr>
          <w:rStyle w:val="2"/>
          <w:rFonts w:ascii="Times New Roman" w:hAnsi="Times New Roman" w:cs="Times New Roman"/>
          <w:sz w:val="28"/>
          <w:szCs w:val="28"/>
        </w:rPr>
        <w:t>ок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, неповн</w:t>
      </w:r>
      <w:r w:rsidR="002E106F">
        <w:rPr>
          <w:rStyle w:val="2"/>
          <w:rFonts w:ascii="Times New Roman" w:hAnsi="Times New Roman" w:cs="Times New Roman"/>
          <w:sz w:val="28"/>
          <w:szCs w:val="28"/>
        </w:rPr>
        <w:t>их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 xml:space="preserve"> сім</w:t>
      </w:r>
      <w:r w:rsidR="002E106F">
        <w:rPr>
          <w:rStyle w:val="2"/>
          <w:rFonts w:ascii="Times New Roman" w:hAnsi="Times New Roman" w:cs="Times New Roman"/>
          <w:sz w:val="28"/>
          <w:szCs w:val="28"/>
        </w:rPr>
        <w:t>ей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 xml:space="preserve">, </w:t>
      </w:r>
      <w:r w:rsidR="002E106F">
        <w:rPr>
          <w:rStyle w:val="2"/>
          <w:rFonts w:ascii="Times New Roman" w:hAnsi="Times New Roman" w:cs="Times New Roman"/>
          <w:sz w:val="28"/>
          <w:szCs w:val="28"/>
        </w:rPr>
        <w:t>що унеможливлює</w:t>
      </w:r>
      <w:r w:rsidR="00D14BCB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повноцінно реаліз</w:t>
      </w:r>
      <w:r w:rsidR="002E106F">
        <w:rPr>
          <w:rStyle w:val="2"/>
          <w:rFonts w:ascii="Times New Roman" w:hAnsi="Times New Roman" w:cs="Times New Roman"/>
          <w:sz w:val="28"/>
          <w:szCs w:val="28"/>
        </w:rPr>
        <w:t>ов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увати свої конституційні права на лікування, навчання, житло, соціальний</w:t>
      </w:r>
      <w:r w:rsidR="00D14BCB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захист, гідний життєвий рівень. Разом з тим з незрозумілих причин держава надає</w:t>
      </w:r>
      <w:r w:rsidR="00D14BCB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пріоритетну увагу лише штучно створеній проблемі</w:t>
      </w:r>
      <w:r w:rsidR="00064CCA">
        <w:rPr>
          <w:rStyle w:val="2"/>
          <w:rFonts w:ascii="Times New Roman" w:hAnsi="Times New Roman" w:cs="Times New Roman"/>
          <w:sz w:val="28"/>
          <w:szCs w:val="28"/>
        </w:rPr>
        <w:t>,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 xml:space="preserve"> так званої дискримінації</w:t>
      </w:r>
      <w:r w:rsidR="00D14BCB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людей з</w:t>
      </w:r>
      <w:r w:rsidR="00D14BCB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нетрадиційною сексуальною орієнтацією. Наводимо тому кілька прикладів:</w:t>
      </w:r>
    </w:p>
    <w:p w:rsidR="00E6439C" w:rsidRPr="005A01AD" w:rsidRDefault="00B94B9E" w:rsidP="002E106F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1AD">
        <w:rPr>
          <w:rStyle w:val="2"/>
          <w:rFonts w:ascii="Times New Roman" w:hAnsi="Times New Roman" w:cs="Times New Roman"/>
          <w:sz w:val="28"/>
          <w:szCs w:val="28"/>
        </w:rPr>
        <w:t>У проекті анонсованих змін до Конституції України Робоча група з прав, свобод та</w:t>
      </w:r>
      <w:r w:rsidR="00D14BCB" w:rsidRPr="005A01A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A01AD">
        <w:rPr>
          <w:rStyle w:val="2"/>
          <w:rFonts w:ascii="Times New Roman" w:hAnsi="Times New Roman" w:cs="Times New Roman"/>
          <w:sz w:val="28"/>
          <w:szCs w:val="28"/>
        </w:rPr>
        <w:t>обов'язків людини і громадянина Конституційної Комісії підготувала змінену редакцію статті</w:t>
      </w:r>
      <w:r w:rsidR="00D14BCB" w:rsidRPr="005A01A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A01AD">
        <w:rPr>
          <w:rStyle w:val="2"/>
          <w:rFonts w:ascii="Times New Roman" w:hAnsi="Times New Roman" w:cs="Times New Roman"/>
          <w:sz w:val="28"/>
          <w:szCs w:val="28"/>
        </w:rPr>
        <w:t>51, яка визначає поняття шлюбу та сім'ї. Якщо у чинній Конституції зазначено: «Шлюб</w:t>
      </w:r>
      <w:r w:rsidR="00D14BCB" w:rsidRPr="005A01A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A01AD">
        <w:rPr>
          <w:rStyle w:val="2"/>
          <w:rFonts w:ascii="Times New Roman" w:hAnsi="Times New Roman" w:cs="Times New Roman"/>
          <w:sz w:val="28"/>
          <w:szCs w:val="28"/>
        </w:rPr>
        <w:t>ґрунтується на вільній згоді жінки і чоловіка», то у запропонованих змінах пропонується</w:t>
      </w:r>
      <w:r w:rsidR="00D14BCB" w:rsidRPr="005A01A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A01AD">
        <w:rPr>
          <w:rStyle w:val="2"/>
          <w:rFonts w:ascii="Times New Roman" w:hAnsi="Times New Roman" w:cs="Times New Roman"/>
          <w:sz w:val="28"/>
          <w:szCs w:val="28"/>
        </w:rPr>
        <w:t>записати: «Право на шлюб, створення сім'ї гарантується законом. Кожен з подружжя</w:t>
      </w:r>
      <w:r w:rsidR="00D14BCB" w:rsidRPr="005A01A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A01AD">
        <w:rPr>
          <w:rStyle w:val="2"/>
          <w:rFonts w:ascii="Times New Roman" w:hAnsi="Times New Roman" w:cs="Times New Roman"/>
          <w:sz w:val="28"/>
          <w:szCs w:val="28"/>
        </w:rPr>
        <w:t>має</w:t>
      </w:r>
      <w:r w:rsidR="00D14BCB" w:rsidRPr="005A01A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A01AD">
        <w:rPr>
          <w:rStyle w:val="2"/>
          <w:rFonts w:ascii="Times New Roman" w:hAnsi="Times New Roman" w:cs="Times New Roman"/>
          <w:sz w:val="28"/>
          <w:szCs w:val="28"/>
        </w:rPr>
        <w:t>рівні права і обов'язки у шлюбі і сім'ї». Робоча група пропонує вилучити слова «чоловік» та</w:t>
      </w:r>
      <w:r w:rsidR="00D14BCB" w:rsidRPr="005A01A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A01AD">
        <w:rPr>
          <w:rStyle w:val="2"/>
          <w:rFonts w:ascii="Times New Roman" w:hAnsi="Times New Roman" w:cs="Times New Roman"/>
          <w:sz w:val="28"/>
          <w:szCs w:val="28"/>
        </w:rPr>
        <w:t>«жінка». У такий спосіб здійснюється спроба закласти конституційну основу для легалізації</w:t>
      </w:r>
      <w:r w:rsidR="00D14BCB" w:rsidRPr="005A01A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A01AD">
        <w:rPr>
          <w:rStyle w:val="2"/>
          <w:rFonts w:ascii="Times New Roman" w:hAnsi="Times New Roman" w:cs="Times New Roman"/>
          <w:sz w:val="28"/>
          <w:szCs w:val="28"/>
        </w:rPr>
        <w:t>одностатевих цивільних партнерств і так званих «шлюбів».</w:t>
      </w:r>
    </w:p>
    <w:p w:rsidR="00B94B9E" w:rsidRPr="002E106F" w:rsidRDefault="00B94B9E" w:rsidP="00034D7C">
      <w:pPr>
        <w:pStyle w:val="a8"/>
        <w:widowControl w:val="0"/>
        <w:numPr>
          <w:ilvl w:val="0"/>
          <w:numId w:val="3"/>
        </w:numPr>
        <w:tabs>
          <w:tab w:val="left" w:pos="8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06F">
        <w:rPr>
          <w:rStyle w:val="2"/>
          <w:rFonts w:ascii="Times New Roman" w:hAnsi="Times New Roman" w:cs="Times New Roman"/>
          <w:sz w:val="28"/>
          <w:szCs w:val="28"/>
        </w:rPr>
        <w:t>23 листопада 2015 року Кабінетом Міністрів України було видано</w:t>
      </w:r>
      <w:r w:rsidR="00040A47" w:rsidRPr="002E106F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2E106F">
        <w:rPr>
          <w:rStyle w:val="2"/>
          <w:rFonts w:ascii="Times New Roman" w:hAnsi="Times New Roman" w:cs="Times New Roman"/>
          <w:sz w:val="28"/>
          <w:szCs w:val="28"/>
        </w:rPr>
        <w:t>Розпорядження</w:t>
      </w:r>
      <w:r w:rsidR="00040A47" w:rsidRPr="002E106F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2E106F" w:rsidRPr="002E106F">
        <w:rPr>
          <w:rStyle w:val="2"/>
          <w:rFonts w:ascii="Times New Roman" w:hAnsi="Times New Roman" w:cs="Times New Roman"/>
          <w:sz w:val="28"/>
          <w:szCs w:val="28"/>
        </w:rPr>
        <w:t>№</w:t>
      </w:r>
      <w:r w:rsidRPr="002E106F">
        <w:rPr>
          <w:rStyle w:val="2"/>
          <w:rFonts w:ascii="Times New Roman" w:hAnsi="Times New Roman" w:cs="Times New Roman"/>
          <w:sz w:val="28"/>
          <w:szCs w:val="28"/>
        </w:rPr>
        <w:t xml:space="preserve"> 1393-р «Про затвердження плану дій з реалізації Національної стратегії у сфері прав</w:t>
      </w:r>
      <w:r w:rsidR="00040A47" w:rsidRPr="002E106F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2E106F">
        <w:rPr>
          <w:rStyle w:val="2"/>
          <w:rFonts w:ascii="Times New Roman" w:hAnsi="Times New Roman" w:cs="Times New Roman"/>
          <w:sz w:val="28"/>
          <w:szCs w:val="28"/>
        </w:rPr>
        <w:t>людини на період до 2020 року».</w:t>
      </w:r>
      <w:r w:rsidR="002E106F" w:rsidRPr="002E106F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2E106F">
        <w:rPr>
          <w:rStyle w:val="2"/>
          <w:rFonts w:ascii="Times New Roman" w:hAnsi="Times New Roman" w:cs="Times New Roman"/>
          <w:sz w:val="28"/>
          <w:szCs w:val="28"/>
        </w:rPr>
        <w:t>Метою даного плану є вдосконалення діяльності щодо забезпечення прав і</w:t>
      </w:r>
      <w:r w:rsidR="00040A47" w:rsidRPr="002E106F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2E106F">
        <w:rPr>
          <w:rStyle w:val="2"/>
          <w:rFonts w:ascii="Times New Roman" w:hAnsi="Times New Roman" w:cs="Times New Roman"/>
          <w:sz w:val="28"/>
          <w:szCs w:val="28"/>
        </w:rPr>
        <w:t>свобод</w:t>
      </w:r>
      <w:r w:rsidR="00040A47" w:rsidRPr="002E106F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2E106F">
        <w:rPr>
          <w:rStyle w:val="2"/>
          <w:rFonts w:ascii="Times New Roman" w:hAnsi="Times New Roman" w:cs="Times New Roman"/>
          <w:sz w:val="28"/>
          <w:szCs w:val="28"/>
        </w:rPr>
        <w:lastRenderedPageBreak/>
        <w:t>людини в Україні, забезпечення їх пріоритетності під час визначення державної політики та</w:t>
      </w:r>
      <w:r w:rsidR="00040A47" w:rsidRPr="002E106F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2E106F">
        <w:rPr>
          <w:rStyle w:val="2"/>
          <w:rFonts w:ascii="Times New Roman" w:hAnsi="Times New Roman" w:cs="Times New Roman"/>
          <w:sz w:val="28"/>
          <w:szCs w:val="28"/>
        </w:rPr>
        <w:t>прийнятті рішень органами державної влади та органами місцевого самоврядування, а</w:t>
      </w:r>
      <w:r w:rsidR="00040A47" w:rsidRPr="002E106F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2E106F">
        <w:rPr>
          <w:rStyle w:val="2"/>
          <w:rFonts w:ascii="Times New Roman" w:hAnsi="Times New Roman" w:cs="Times New Roman"/>
          <w:sz w:val="28"/>
          <w:szCs w:val="28"/>
        </w:rPr>
        <w:t>також об'єднання українського суспільства довкола розуміння цінності прав і свобод</w:t>
      </w:r>
      <w:r w:rsidR="00040A47" w:rsidRPr="002E106F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2E106F">
        <w:rPr>
          <w:rStyle w:val="2"/>
          <w:rFonts w:ascii="Times New Roman" w:hAnsi="Times New Roman" w:cs="Times New Roman"/>
          <w:sz w:val="28"/>
          <w:szCs w:val="28"/>
        </w:rPr>
        <w:t>людини.</w:t>
      </w:r>
    </w:p>
    <w:p w:rsidR="00B94B9E" w:rsidRPr="00B94B9E" w:rsidRDefault="00B94B9E" w:rsidP="002E106F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B94B9E">
        <w:rPr>
          <w:rStyle w:val="2"/>
          <w:rFonts w:ascii="Times New Roman" w:hAnsi="Times New Roman" w:cs="Times New Roman"/>
          <w:sz w:val="28"/>
          <w:szCs w:val="28"/>
        </w:rPr>
        <w:t>Разом з тим, деякі положення Плану дій є суперечливими, бо несуть</w:t>
      </w:r>
      <w:r w:rsidR="00040A4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загрозу</w:t>
      </w:r>
      <w:r w:rsidR="00040A4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національній безпеці держави та єдності українського суспільства. Це стосується, зокрема,</w:t>
      </w:r>
      <w:r w:rsidR="00040A4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 xml:space="preserve">положень щодо надання окремих прав та привілеїв представникам сексуальних </w:t>
      </w:r>
      <w:r>
        <w:rPr>
          <w:rStyle w:val="2"/>
          <w:rFonts w:ascii="Times New Roman" w:hAnsi="Times New Roman" w:cs="Times New Roman"/>
          <w:sz w:val="28"/>
          <w:szCs w:val="28"/>
        </w:rPr>
        <w:t>та</w:t>
      </w:r>
      <w:r w:rsidR="00040A4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тендерних меншин (лесбійкам,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гомосексуалістам, бісексуалам,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т</w:t>
      </w:r>
      <w:r w:rsidRPr="00B94B9E">
        <w:rPr>
          <w:rStyle w:val="2"/>
          <w:rFonts w:ascii="Times New Roman" w:hAnsi="Times New Roman" w:cs="Times New Roman"/>
          <w:sz w:val="28"/>
          <w:szCs w:val="28"/>
          <w:lang w:eastAsia="ru-RU" w:bidi="ru-RU"/>
        </w:rPr>
        <w:t xml:space="preserve">рансгендерам </w:t>
      </w:r>
      <w:r w:rsidR="00040A47">
        <w:rPr>
          <w:rStyle w:val="2"/>
          <w:rFonts w:ascii="Times New Roman" w:hAnsi="Times New Roman" w:cs="Times New Roman"/>
          <w:sz w:val="28"/>
          <w:szCs w:val="28"/>
          <w:lang w:eastAsia="ru-RU" w:bidi="ru-RU"/>
        </w:rPr>
        <w:t xml:space="preserve">(ЛГБТ)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тощо), серед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яких:</w:t>
      </w:r>
    </w:p>
    <w:p w:rsidR="00B94B9E" w:rsidRPr="00B94B9E" w:rsidRDefault="00B94B9E" w:rsidP="002E106F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B94B9E">
        <w:rPr>
          <w:rStyle w:val="2"/>
          <w:rFonts w:ascii="Times New Roman" w:hAnsi="Times New Roman" w:cs="Times New Roman"/>
          <w:sz w:val="28"/>
          <w:szCs w:val="28"/>
        </w:rPr>
        <w:t>-</w:t>
      </w:r>
      <w:r w:rsidR="00040A4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 xml:space="preserve">легалізація цивільних партнерств для одностатевих пар (пункт 105 підпункт </w:t>
      </w:r>
      <w:r w:rsidR="00A2268E">
        <w:rPr>
          <w:rStyle w:val="2"/>
          <w:rFonts w:ascii="Times New Roman" w:hAnsi="Times New Roman" w:cs="Times New Roman"/>
          <w:sz w:val="28"/>
          <w:szCs w:val="28"/>
        </w:rPr>
        <w:t>6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);</w:t>
      </w:r>
    </w:p>
    <w:p w:rsidR="00B94B9E" w:rsidRPr="00B94B9E" w:rsidRDefault="00B94B9E" w:rsidP="002E106F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B94B9E">
        <w:rPr>
          <w:rStyle w:val="2"/>
          <w:rFonts w:ascii="Times New Roman" w:hAnsi="Times New Roman" w:cs="Times New Roman"/>
          <w:sz w:val="28"/>
          <w:szCs w:val="28"/>
        </w:rPr>
        <w:t>-</w:t>
      </w:r>
      <w:r w:rsidR="00040A4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спрощення процедури зміни (корекції) статі (пункт 64);</w:t>
      </w:r>
    </w:p>
    <w:p w:rsidR="00B94B9E" w:rsidRPr="00B94B9E" w:rsidRDefault="00B94B9E" w:rsidP="002E106F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B94B9E">
        <w:rPr>
          <w:rStyle w:val="2"/>
          <w:rFonts w:ascii="Times New Roman" w:hAnsi="Times New Roman" w:cs="Times New Roman"/>
          <w:sz w:val="28"/>
          <w:szCs w:val="28"/>
        </w:rPr>
        <w:t xml:space="preserve">- заборона дискримінації на ґрунті сексуальної орієнтації та </w:t>
      </w:r>
      <w:r w:rsidR="002E106F">
        <w:rPr>
          <w:rStyle w:val="2"/>
          <w:rFonts w:ascii="Times New Roman" w:hAnsi="Times New Roman" w:cs="Times New Roman"/>
          <w:sz w:val="28"/>
          <w:szCs w:val="28"/>
        </w:rPr>
        <w:t>г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ендерної ідентичності, за</w:t>
      </w:r>
      <w:r w:rsidR="00CC1C3C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 xml:space="preserve">якою виділяють </w:t>
      </w:r>
      <w:proofErr w:type="spellStart"/>
      <w:r w:rsidRPr="00B94B9E">
        <w:rPr>
          <w:rStyle w:val="2"/>
          <w:rFonts w:ascii="Times New Roman" w:hAnsi="Times New Roman" w:cs="Times New Roman"/>
          <w:sz w:val="28"/>
          <w:szCs w:val="28"/>
        </w:rPr>
        <w:t>трансгендерів</w:t>
      </w:r>
      <w:proofErr w:type="spellEnd"/>
      <w:r w:rsidRPr="00B94B9E">
        <w:rPr>
          <w:rStyle w:val="2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4B9E">
        <w:rPr>
          <w:rStyle w:val="2"/>
          <w:rFonts w:ascii="Times New Roman" w:hAnsi="Times New Roman" w:cs="Times New Roman"/>
          <w:sz w:val="28"/>
          <w:szCs w:val="28"/>
        </w:rPr>
        <w:t>транссексуалів</w:t>
      </w:r>
      <w:proofErr w:type="spellEnd"/>
      <w:r w:rsidRPr="00B94B9E">
        <w:rPr>
          <w:rStyle w:val="2"/>
          <w:rFonts w:ascii="Times New Roman" w:hAnsi="Times New Roman" w:cs="Times New Roman"/>
          <w:sz w:val="28"/>
          <w:szCs w:val="28"/>
        </w:rPr>
        <w:t xml:space="preserve"> (пункт 105);</w:t>
      </w:r>
    </w:p>
    <w:p w:rsidR="00B94B9E" w:rsidRDefault="00B94B9E" w:rsidP="002E106F">
      <w:pPr>
        <w:spacing w:after="0" w:line="240" w:lineRule="auto"/>
        <w:ind w:firstLine="62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B94B9E">
        <w:rPr>
          <w:rStyle w:val="2"/>
          <w:rFonts w:ascii="Times New Roman" w:hAnsi="Times New Roman" w:cs="Times New Roman"/>
          <w:sz w:val="28"/>
          <w:szCs w:val="28"/>
        </w:rPr>
        <w:t>-</w:t>
      </w:r>
      <w:r w:rsidR="00CC1C3C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 xml:space="preserve">право на публічну демонстрацію своїх поглядів та переконань </w:t>
      </w:r>
      <w:proofErr w:type="spellStart"/>
      <w:r w:rsidRPr="00B94B9E">
        <w:rPr>
          <w:rStyle w:val="2"/>
          <w:rFonts w:ascii="Times New Roman" w:hAnsi="Times New Roman" w:cs="Times New Roman"/>
          <w:sz w:val="28"/>
          <w:szCs w:val="28"/>
        </w:rPr>
        <w:t>предствниками</w:t>
      </w:r>
      <w:proofErr w:type="spellEnd"/>
      <w:r w:rsidRPr="00B94B9E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B9E">
        <w:rPr>
          <w:rStyle w:val="2"/>
          <w:rFonts w:ascii="Times New Roman" w:hAnsi="Times New Roman" w:cs="Times New Roman"/>
          <w:sz w:val="28"/>
          <w:szCs w:val="28"/>
        </w:rPr>
        <w:t>ЛГБ</w:t>
      </w:r>
      <w:r w:rsidR="00CC1C3C">
        <w:rPr>
          <w:rStyle w:val="2"/>
          <w:rFonts w:ascii="Times New Roman" w:hAnsi="Times New Roman" w:cs="Times New Roman"/>
          <w:sz w:val="28"/>
          <w:szCs w:val="28"/>
        </w:rPr>
        <w:t>Т-спільноти</w:t>
      </w:r>
      <w:proofErr w:type="spellEnd"/>
      <w:r w:rsidR="00CC1C3C">
        <w:rPr>
          <w:rStyle w:val="2"/>
          <w:rFonts w:ascii="Times New Roman" w:hAnsi="Times New Roman" w:cs="Times New Roman"/>
          <w:sz w:val="28"/>
          <w:szCs w:val="28"/>
        </w:rPr>
        <w:t xml:space="preserve"> (пункт 39 підпункт</w:t>
      </w:r>
      <w:r w:rsidR="005A01A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CC1C3C">
        <w:rPr>
          <w:rStyle w:val="2"/>
          <w:rFonts w:ascii="Times New Roman" w:hAnsi="Times New Roman" w:cs="Times New Roman"/>
          <w:sz w:val="28"/>
          <w:szCs w:val="28"/>
        </w:rPr>
        <w:t>5);</w:t>
      </w:r>
    </w:p>
    <w:p w:rsidR="00B94B9E" w:rsidRPr="00B94B9E" w:rsidRDefault="00CC1C3C" w:rsidP="002E106F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4"/>
          <w:rFonts w:ascii="Times New Roman" w:hAnsi="Times New Roman" w:cs="Times New Roman"/>
          <w:sz w:val="28"/>
          <w:szCs w:val="28"/>
        </w:rPr>
        <w:t xml:space="preserve">право на всиновлення </w:t>
      </w:r>
      <w:r w:rsidR="00B94B9E" w:rsidRPr="00B94B9E">
        <w:rPr>
          <w:rStyle w:val="4"/>
          <w:rFonts w:ascii="Times New Roman" w:hAnsi="Times New Roman" w:cs="Times New Roman"/>
          <w:sz w:val="28"/>
          <w:szCs w:val="28"/>
        </w:rPr>
        <w:t xml:space="preserve">дітей </w:t>
      </w:r>
      <w:proofErr w:type="spellStart"/>
      <w:r w:rsidR="00B94B9E" w:rsidRPr="00B94B9E">
        <w:rPr>
          <w:rStyle w:val="4"/>
          <w:rFonts w:ascii="Times New Roman" w:hAnsi="Times New Roman" w:cs="Times New Roman"/>
          <w:sz w:val="28"/>
          <w:szCs w:val="28"/>
          <w:lang w:val="ru-RU" w:eastAsia="ru-RU" w:bidi="ru-RU"/>
        </w:rPr>
        <w:t>трансгендерами</w:t>
      </w:r>
      <w:proofErr w:type="spellEnd"/>
      <w:r w:rsidR="00B94B9E" w:rsidRPr="00B94B9E">
        <w:rPr>
          <w:rStyle w:val="4"/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="00B94B9E" w:rsidRPr="00B94B9E">
        <w:rPr>
          <w:rStyle w:val="4"/>
          <w:rFonts w:ascii="Times New Roman" w:hAnsi="Times New Roman" w:cs="Times New Roman"/>
          <w:sz w:val="28"/>
          <w:szCs w:val="28"/>
          <w:lang w:val="ru-RU" w:eastAsia="ru-RU" w:bidi="ru-RU"/>
        </w:rPr>
        <w:t>транссексуалами</w:t>
      </w:r>
      <w:proofErr w:type="spellEnd"/>
      <w:r w:rsidR="00B94B9E" w:rsidRPr="00B94B9E">
        <w:rPr>
          <w:rStyle w:val="4"/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трансвеститами </w:t>
      </w:r>
      <w:r w:rsidR="00B94B9E" w:rsidRPr="00B94B9E">
        <w:rPr>
          <w:rStyle w:val="4"/>
          <w:rFonts w:ascii="Times New Roman" w:hAnsi="Times New Roman" w:cs="Times New Roman"/>
          <w:sz w:val="28"/>
          <w:szCs w:val="28"/>
        </w:rPr>
        <w:t>та</w:t>
      </w:r>
      <w:r w:rsidR="00157D32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="00B94B9E" w:rsidRPr="00B94B9E">
        <w:rPr>
          <w:rStyle w:val="5"/>
          <w:rFonts w:ascii="Times New Roman" w:hAnsi="Times New Roman" w:cs="Times New Roman"/>
          <w:sz w:val="28"/>
          <w:szCs w:val="28"/>
        </w:rPr>
        <w:t xml:space="preserve">іншими особами з розладами статевої поведінки (пункт 105 підпункт </w:t>
      </w:r>
      <w:r w:rsidR="00157D32">
        <w:rPr>
          <w:rStyle w:val="5"/>
          <w:rFonts w:ascii="Times New Roman" w:hAnsi="Times New Roman" w:cs="Times New Roman"/>
          <w:sz w:val="28"/>
          <w:szCs w:val="28"/>
        </w:rPr>
        <w:t>7</w:t>
      </w:r>
      <w:r w:rsidR="00B94B9E" w:rsidRPr="00B94B9E">
        <w:rPr>
          <w:rStyle w:val="5"/>
          <w:rFonts w:ascii="Times New Roman" w:hAnsi="Times New Roman" w:cs="Times New Roman"/>
          <w:sz w:val="28"/>
          <w:szCs w:val="28"/>
        </w:rPr>
        <w:t>).</w:t>
      </w:r>
      <w:r w:rsidR="00B94B9E" w:rsidRPr="00B94B9E">
        <w:rPr>
          <w:rStyle w:val="5"/>
          <w:rFonts w:ascii="Times New Roman" w:hAnsi="Times New Roman" w:cs="Times New Roman"/>
          <w:sz w:val="28"/>
          <w:szCs w:val="28"/>
        </w:rPr>
        <w:tab/>
      </w:r>
    </w:p>
    <w:p w:rsidR="006A6043" w:rsidRDefault="00B94B9E" w:rsidP="002E106F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B9E">
        <w:rPr>
          <w:rStyle w:val="5"/>
          <w:rFonts w:ascii="Times New Roman" w:hAnsi="Times New Roman" w:cs="Times New Roman"/>
          <w:sz w:val="28"/>
          <w:szCs w:val="28"/>
        </w:rPr>
        <w:t>Вищезазначені положення Плану дій можуть загрожувати національній безпеці</w:t>
      </w:r>
      <w:r w:rsidR="00157D32">
        <w:rPr>
          <w:rStyle w:val="5"/>
          <w:rFonts w:ascii="Times New Roman" w:hAnsi="Times New Roman" w:cs="Times New Roman"/>
          <w:sz w:val="28"/>
          <w:szCs w:val="28"/>
        </w:rPr>
        <w:t xml:space="preserve"> Укр</w:t>
      </w:r>
      <w:r w:rsidRPr="00B94B9E">
        <w:rPr>
          <w:rStyle w:val="5"/>
          <w:rFonts w:ascii="Times New Roman" w:hAnsi="Times New Roman" w:cs="Times New Roman"/>
          <w:sz w:val="28"/>
          <w:szCs w:val="28"/>
        </w:rPr>
        <w:t>аїни</w:t>
      </w:r>
      <w:r w:rsidR="00157D32">
        <w:rPr>
          <w:rStyle w:val="5"/>
          <w:rFonts w:ascii="Times New Roman" w:hAnsi="Times New Roman" w:cs="Times New Roman"/>
          <w:sz w:val="28"/>
          <w:szCs w:val="28"/>
        </w:rPr>
        <w:t>,</w:t>
      </w:r>
      <w:r w:rsidRPr="00B94B9E">
        <w:rPr>
          <w:rStyle w:val="5"/>
          <w:rFonts w:ascii="Times New Roman" w:hAnsi="Times New Roman" w:cs="Times New Roman"/>
          <w:sz w:val="28"/>
          <w:szCs w:val="28"/>
        </w:rPr>
        <w:t xml:space="preserve"> адже спотворять моральні цінності молодого покоління, будуть нівелювати інс</w:t>
      </w:r>
      <w:r w:rsidR="006A6043">
        <w:rPr>
          <w:rStyle w:val="5"/>
          <w:rFonts w:ascii="Times New Roman" w:hAnsi="Times New Roman" w:cs="Times New Roman"/>
          <w:sz w:val="28"/>
          <w:szCs w:val="28"/>
        </w:rPr>
        <w:t>титут сім</w:t>
      </w:r>
      <w:r w:rsidR="006A6043" w:rsidRPr="006A6043">
        <w:rPr>
          <w:rStyle w:val="5"/>
          <w:rFonts w:ascii="Times New Roman" w:hAnsi="Times New Roman" w:cs="Times New Roman"/>
          <w:sz w:val="28"/>
          <w:szCs w:val="28"/>
          <w:lang w:val="ru-RU"/>
        </w:rPr>
        <w:t>’</w:t>
      </w:r>
      <w:r w:rsidR="006A6043">
        <w:rPr>
          <w:rStyle w:val="5"/>
          <w:rFonts w:ascii="Times New Roman" w:hAnsi="Times New Roman" w:cs="Times New Roman"/>
          <w:sz w:val="28"/>
          <w:szCs w:val="28"/>
        </w:rPr>
        <w:t xml:space="preserve">ї, зменшить кількість нових подружніх пар, </w:t>
      </w:r>
      <w:r w:rsidRPr="00B94B9E">
        <w:rPr>
          <w:rStyle w:val="5"/>
          <w:rFonts w:ascii="Times New Roman" w:hAnsi="Times New Roman" w:cs="Times New Roman"/>
          <w:sz w:val="28"/>
          <w:szCs w:val="28"/>
        </w:rPr>
        <w:t>руйнуватиме моральн</w:t>
      </w:r>
      <w:r w:rsidR="006A6043">
        <w:rPr>
          <w:rStyle w:val="5"/>
          <w:rFonts w:ascii="Times New Roman" w:hAnsi="Times New Roman" w:cs="Times New Roman"/>
          <w:sz w:val="28"/>
          <w:szCs w:val="28"/>
        </w:rPr>
        <w:t>і</w:t>
      </w:r>
      <w:r w:rsidRPr="00B94B9E">
        <w:rPr>
          <w:rStyle w:val="5"/>
          <w:rFonts w:ascii="Times New Roman" w:hAnsi="Times New Roman" w:cs="Times New Roman"/>
          <w:sz w:val="28"/>
          <w:szCs w:val="28"/>
        </w:rPr>
        <w:t xml:space="preserve"> засад</w:t>
      </w:r>
      <w:r w:rsidR="006A6043">
        <w:rPr>
          <w:rStyle w:val="5"/>
          <w:rFonts w:ascii="Times New Roman" w:hAnsi="Times New Roman" w:cs="Times New Roman"/>
          <w:sz w:val="28"/>
          <w:szCs w:val="28"/>
        </w:rPr>
        <w:t xml:space="preserve">и українського </w:t>
      </w:r>
      <w:r w:rsidRPr="00B94B9E">
        <w:rPr>
          <w:rStyle w:val="5"/>
          <w:rFonts w:ascii="Times New Roman" w:hAnsi="Times New Roman" w:cs="Times New Roman"/>
          <w:sz w:val="28"/>
          <w:szCs w:val="28"/>
        </w:rPr>
        <w:t>суспільства, підриватимуть народжуваність, провокуватимуть загострення д</w:t>
      </w:r>
      <w:r w:rsidR="006A6043">
        <w:rPr>
          <w:rStyle w:val="5"/>
          <w:rFonts w:ascii="Times New Roman" w:hAnsi="Times New Roman" w:cs="Times New Roman"/>
          <w:sz w:val="28"/>
          <w:szCs w:val="28"/>
        </w:rPr>
        <w:t>емографічної кризи в країні.</w:t>
      </w:r>
    </w:p>
    <w:p w:rsidR="00B94B9E" w:rsidRPr="006A6043" w:rsidRDefault="00B94B9E" w:rsidP="002E106F">
      <w:pPr>
        <w:spacing w:after="0" w:line="240" w:lineRule="auto"/>
        <w:ind w:firstLine="6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B94B9E">
        <w:rPr>
          <w:rStyle w:val="2"/>
          <w:rFonts w:ascii="Times New Roman" w:hAnsi="Times New Roman" w:cs="Times New Roman"/>
          <w:sz w:val="28"/>
          <w:szCs w:val="28"/>
        </w:rPr>
        <w:t xml:space="preserve">Окремі пункти Плану </w:t>
      </w:r>
      <w:r w:rsidR="006A6043">
        <w:rPr>
          <w:rStyle w:val="2"/>
          <w:rFonts w:ascii="Times New Roman" w:hAnsi="Times New Roman" w:cs="Times New Roman"/>
          <w:sz w:val="28"/>
          <w:szCs w:val="28"/>
        </w:rPr>
        <w:t>дій,</w:t>
      </w:r>
      <w:r w:rsidRPr="00B94B9E">
        <w:rPr>
          <w:rStyle w:val="210pt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 xml:space="preserve">зокрема що </w:t>
      </w:r>
      <w:r w:rsidR="006A6043">
        <w:rPr>
          <w:rStyle w:val="2"/>
          <w:rFonts w:ascii="Times New Roman" w:hAnsi="Times New Roman" w:cs="Times New Roman"/>
          <w:sz w:val="28"/>
          <w:szCs w:val="28"/>
        </w:rPr>
        <w:t>стосується дозволу на усиновлення дітей</w:t>
      </w:r>
      <w:r w:rsidR="006A60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6043">
        <w:rPr>
          <w:rStyle w:val="5"/>
          <w:rFonts w:ascii="Times New Roman" w:hAnsi="Times New Roman" w:cs="Times New Roman"/>
          <w:sz w:val="28"/>
          <w:szCs w:val="28"/>
          <w:lang w:eastAsia="ru-RU" w:bidi="ru-RU"/>
        </w:rPr>
        <w:t>трансгендерами</w:t>
      </w:r>
      <w:proofErr w:type="spellEnd"/>
      <w:r w:rsidRPr="006A6043">
        <w:rPr>
          <w:rStyle w:val="5"/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6A6043">
        <w:rPr>
          <w:rStyle w:val="5"/>
          <w:rFonts w:ascii="Times New Roman" w:hAnsi="Times New Roman" w:cs="Times New Roman"/>
          <w:sz w:val="28"/>
          <w:szCs w:val="28"/>
          <w:lang w:eastAsia="ru-RU" w:bidi="ru-RU"/>
        </w:rPr>
        <w:t>транссексуалами</w:t>
      </w:r>
      <w:proofErr w:type="spellEnd"/>
      <w:r w:rsidRPr="006A6043">
        <w:rPr>
          <w:rStyle w:val="5"/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6A6043">
        <w:rPr>
          <w:rStyle w:val="5"/>
          <w:rFonts w:ascii="Times New Roman" w:hAnsi="Times New Roman" w:cs="Times New Roman"/>
          <w:sz w:val="28"/>
          <w:szCs w:val="28"/>
          <w:lang w:eastAsia="ru-RU" w:bidi="ru-RU"/>
        </w:rPr>
        <w:t>трансвеститами</w:t>
      </w:r>
      <w:proofErr w:type="spellEnd"/>
      <w:r w:rsidR="006A6043">
        <w:rPr>
          <w:rStyle w:val="5"/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Pr="006A6043">
        <w:rPr>
          <w:rStyle w:val="5"/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94B9E">
        <w:rPr>
          <w:rStyle w:val="5"/>
          <w:rFonts w:ascii="Times New Roman" w:hAnsi="Times New Roman" w:cs="Times New Roman"/>
          <w:sz w:val="28"/>
          <w:szCs w:val="28"/>
        </w:rPr>
        <w:t>несуть</w:t>
      </w:r>
      <w:r w:rsidR="006A6043">
        <w:rPr>
          <w:rStyle w:val="5"/>
          <w:rFonts w:ascii="Times New Roman" w:hAnsi="Times New Roman" w:cs="Times New Roman"/>
          <w:sz w:val="28"/>
          <w:szCs w:val="28"/>
        </w:rPr>
        <w:t xml:space="preserve"> пряму</w:t>
      </w:r>
      <w:r w:rsidRPr="00B94B9E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="006A6043">
        <w:rPr>
          <w:rStyle w:val="5"/>
          <w:rFonts w:ascii="Times New Roman" w:hAnsi="Times New Roman" w:cs="Times New Roman"/>
          <w:sz w:val="28"/>
          <w:szCs w:val="28"/>
        </w:rPr>
        <w:t>загрозу психічному здоров</w:t>
      </w:r>
      <w:r w:rsidR="006A6043" w:rsidRPr="006A6043">
        <w:rPr>
          <w:rStyle w:val="5"/>
          <w:rFonts w:ascii="Times New Roman" w:hAnsi="Times New Roman" w:cs="Times New Roman"/>
          <w:sz w:val="28"/>
          <w:szCs w:val="28"/>
        </w:rPr>
        <w:t>’</w:t>
      </w:r>
      <w:r w:rsidR="006A6043">
        <w:rPr>
          <w:rStyle w:val="5"/>
          <w:rFonts w:ascii="Times New Roman" w:hAnsi="Times New Roman" w:cs="Times New Roman"/>
          <w:sz w:val="28"/>
          <w:szCs w:val="28"/>
        </w:rPr>
        <w:t>ю</w:t>
      </w:r>
      <w:r w:rsidRPr="00B94B9E">
        <w:rPr>
          <w:rStyle w:val="5105pt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5"/>
          <w:rFonts w:ascii="Times New Roman" w:hAnsi="Times New Roman" w:cs="Times New Roman"/>
          <w:sz w:val="28"/>
          <w:szCs w:val="28"/>
        </w:rPr>
        <w:t xml:space="preserve">дитини і порушують </w:t>
      </w:r>
      <w:r w:rsidRPr="00B94B9E">
        <w:rPr>
          <w:rStyle w:val="5105pt0"/>
          <w:rFonts w:ascii="Times New Roman" w:hAnsi="Times New Roman" w:cs="Times New Roman"/>
          <w:sz w:val="28"/>
          <w:szCs w:val="28"/>
        </w:rPr>
        <w:t xml:space="preserve">її </w:t>
      </w:r>
      <w:r w:rsidRPr="00B94B9E">
        <w:rPr>
          <w:rStyle w:val="5"/>
          <w:rFonts w:ascii="Times New Roman" w:hAnsi="Times New Roman" w:cs="Times New Roman"/>
          <w:sz w:val="28"/>
          <w:szCs w:val="28"/>
        </w:rPr>
        <w:t xml:space="preserve">права на гармонійний розвиток, право на свободу </w:t>
      </w:r>
      <w:r w:rsidR="006A6043">
        <w:rPr>
          <w:rStyle w:val="5"/>
          <w:rFonts w:ascii="Times New Roman" w:hAnsi="Times New Roman" w:cs="Times New Roman"/>
          <w:sz w:val="28"/>
          <w:szCs w:val="28"/>
        </w:rPr>
        <w:t xml:space="preserve">від спостерігання та участі в способі життя осіб, які не можуть визначитися, якої вони статі. Дитина спостерігатиме за нетрадиційною формою поведінки </w:t>
      </w:r>
      <w:proofErr w:type="spellStart"/>
      <w:r w:rsidR="006A6043">
        <w:rPr>
          <w:rStyle w:val="5"/>
          <w:rFonts w:ascii="Times New Roman" w:hAnsi="Times New Roman" w:cs="Times New Roman"/>
          <w:sz w:val="28"/>
          <w:szCs w:val="28"/>
        </w:rPr>
        <w:t>усиновлювача</w:t>
      </w:r>
      <w:proofErr w:type="spellEnd"/>
      <w:r w:rsidR="006A6043">
        <w:rPr>
          <w:rStyle w:val="5"/>
          <w:rFonts w:ascii="Times New Roman" w:hAnsi="Times New Roman" w:cs="Times New Roman"/>
          <w:sz w:val="28"/>
          <w:szCs w:val="28"/>
        </w:rPr>
        <w:t>, буде сприймати</w:t>
      </w:r>
      <w:r w:rsidR="006A60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її як норму і транслювати у власному житті.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ab/>
      </w:r>
    </w:p>
    <w:p w:rsidR="006A6043" w:rsidRDefault="00B94B9E" w:rsidP="002E106F">
      <w:pPr>
        <w:spacing w:after="0" w:line="240" w:lineRule="auto"/>
        <w:ind w:firstLine="620"/>
        <w:jc w:val="both"/>
        <w:rPr>
          <w:rStyle w:val="5"/>
          <w:rFonts w:ascii="Times New Roman" w:hAnsi="Times New Roman" w:cs="Times New Roman"/>
          <w:sz w:val="28"/>
          <w:szCs w:val="28"/>
        </w:rPr>
      </w:pPr>
      <w:r w:rsidRPr="00B94B9E">
        <w:rPr>
          <w:rStyle w:val="2"/>
          <w:rFonts w:ascii="Times New Roman" w:hAnsi="Times New Roman" w:cs="Times New Roman"/>
          <w:sz w:val="28"/>
          <w:szCs w:val="28"/>
        </w:rPr>
        <w:t>Таким чином легалізація, поширенн</w:t>
      </w:r>
      <w:r w:rsidR="006A6043">
        <w:rPr>
          <w:rStyle w:val="2"/>
          <w:rFonts w:ascii="Times New Roman" w:hAnsi="Times New Roman" w:cs="Times New Roman"/>
          <w:sz w:val="28"/>
          <w:szCs w:val="28"/>
        </w:rPr>
        <w:t xml:space="preserve">я та сприяння способу життя </w:t>
      </w:r>
      <w:proofErr w:type="spellStart"/>
      <w:r w:rsidR="006A6043">
        <w:rPr>
          <w:rStyle w:val="2"/>
          <w:rFonts w:ascii="Times New Roman" w:hAnsi="Times New Roman" w:cs="Times New Roman"/>
          <w:sz w:val="28"/>
          <w:szCs w:val="28"/>
        </w:rPr>
        <w:t>ЛГБТ-с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пільно</w:t>
      </w:r>
      <w:r w:rsidR="006A6043">
        <w:rPr>
          <w:rStyle w:val="2"/>
          <w:rFonts w:ascii="Times New Roman" w:hAnsi="Times New Roman" w:cs="Times New Roman"/>
          <w:sz w:val="28"/>
          <w:szCs w:val="28"/>
        </w:rPr>
        <w:t>ти</w:t>
      </w:r>
      <w:proofErr w:type="spellEnd"/>
      <w:r w:rsidR="006A604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 xml:space="preserve">руйнуватиме інститут сім'ї, яка </w:t>
      </w:r>
      <w:r w:rsidR="006A6043">
        <w:rPr>
          <w:rStyle w:val="2"/>
          <w:rFonts w:ascii="Times New Roman" w:hAnsi="Times New Roman" w:cs="Times New Roman"/>
          <w:sz w:val="28"/>
          <w:szCs w:val="28"/>
        </w:rPr>
        <w:t>є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 xml:space="preserve"> центральним компонентом індивідуального, соціального та</w:t>
      </w:r>
      <w:r w:rsidR="006A60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4B9E">
        <w:rPr>
          <w:rStyle w:val="5"/>
          <w:rFonts w:ascii="Times New Roman" w:hAnsi="Times New Roman" w:cs="Times New Roman"/>
          <w:sz w:val="28"/>
          <w:szCs w:val="28"/>
        </w:rPr>
        <w:t xml:space="preserve">економічного </w:t>
      </w:r>
      <w:r w:rsidR="006A6043">
        <w:rPr>
          <w:rStyle w:val="5"/>
          <w:rFonts w:ascii="Times New Roman" w:hAnsi="Times New Roman" w:cs="Times New Roman"/>
          <w:sz w:val="28"/>
          <w:szCs w:val="28"/>
        </w:rPr>
        <w:t xml:space="preserve">розвитку будь-якого суспільства. </w:t>
      </w:r>
    </w:p>
    <w:p w:rsidR="00B94B9E" w:rsidRDefault="00721B49" w:rsidP="002E106F">
      <w:pPr>
        <w:spacing w:after="0" w:line="240" w:lineRule="auto"/>
        <w:ind w:firstLine="620"/>
        <w:jc w:val="both"/>
        <w:rPr>
          <w:rStyle w:val="5"/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cs="Times New Roman"/>
          <w:sz w:val="28"/>
          <w:szCs w:val="28"/>
        </w:rPr>
        <w:t>Разо</w:t>
      </w:r>
      <w:r w:rsidR="00C85927">
        <w:rPr>
          <w:rStyle w:val="5"/>
          <w:rFonts w:ascii="Times New Roman" w:hAnsi="Times New Roman" w:cs="Times New Roman"/>
          <w:sz w:val="28"/>
          <w:szCs w:val="28"/>
        </w:rPr>
        <w:t>м</w:t>
      </w:r>
      <w:r>
        <w:rPr>
          <w:rStyle w:val="5"/>
          <w:rFonts w:ascii="Times New Roman" w:hAnsi="Times New Roman" w:cs="Times New Roman"/>
          <w:sz w:val="28"/>
          <w:szCs w:val="28"/>
        </w:rPr>
        <w:t xml:space="preserve"> з тим Планом дій не п</w:t>
      </w:r>
      <w:r w:rsidR="00B94B9E" w:rsidRPr="00B94B9E">
        <w:rPr>
          <w:rStyle w:val="5"/>
          <w:rFonts w:ascii="Times New Roman" w:hAnsi="Times New Roman" w:cs="Times New Roman"/>
          <w:sz w:val="28"/>
          <w:szCs w:val="28"/>
        </w:rPr>
        <w:t>ередбачено багатьох необхідних заходів</w:t>
      </w:r>
      <w:r w:rsidR="00C85927">
        <w:rPr>
          <w:rStyle w:val="5"/>
          <w:rFonts w:ascii="Times New Roman" w:hAnsi="Times New Roman" w:cs="Times New Roman"/>
          <w:sz w:val="28"/>
          <w:szCs w:val="28"/>
        </w:rPr>
        <w:t xml:space="preserve"> для охорони материнства і дитинства, зокрема, заходів з подолання проблем неповних сімей, народження дітей поза шлюбом, збільшення народжуваності, скорочення рівня розлучень, зменшення кількості дітей-сиріт, в тому числі соціальних сиріт, допомоги сім</w:t>
      </w:r>
      <w:r w:rsidR="00C85927" w:rsidRPr="00C85927">
        <w:rPr>
          <w:rStyle w:val="5"/>
          <w:rFonts w:ascii="Times New Roman" w:hAnsi="Times New Roman" w:cs="Times New Roman"/>
          <w:sz w:val="28"/>
          <w:szCs w:val="28"/>
        </w:rPr>
        <w:t>’</w:t>
      </w:r>
      <w:r w:rsidR="00C85927">
        <w:rPr>
          <w:rStyle w:val="5"/>
          <w:rFonts w:ascii="Times New Roman" w:hAnsi="Times New Roman" w:cs="Times New Roman"/>
          <w:sz w:val="28"/>
          <w:szCs w:val="28"/>
        </w:rPr>
        <w:t>ям з дітьми, малозабезпеченим сім</w:t>
      </w:r>
      <w:r w:rsidR="00C85927" w:rsidRPr="00C85927">
        <w:rPr>
          <w:rStyle w:val="5"/>
          <w:rFonts w:ascii="Times New Roman" w:hAnsi="Times New Roman" w:cs="Times New Roman"/>
          <w:sz w:val="28"/>
          <w:szCs w:val="28"/>
        </w:rPr>
        <w:t>’</w:t>
      </w:r>
      <w:r w:rsidR="00C85927">
        <w:rPr>
          <w:rStyle w:val="5"/>
          <w:rFonts w:ascii="Times New Roman" w:hAnsi="Times New Roman" w:cs="Times New Roman"/>
          <w:sz w:val="28"/>
          <w:szCs w:val="28"/>
        </w:rPr>
        <w:t>я тощо.</w:t>
      </w:r>
    </w:p>
    <w:p w:rsidR="00B94B9E" w:rsidRPr="006A1810" w:rsidRDefault="00694822" w:rsidP="002E106F">
      <w:pPr>
        <w:spacing w:after="0" w:line="240" w:lineRule="auto"/>
        <w:ind w:firstLine="6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Style w:val="5"/>
          <w:rFonts w:ascii="Times New Roman" w:hAnsi="Times New Roman" w:cs="Times New Roman"/>
          <w:sz w:val="28"/>
          <w:szCs w:val="28"/>
        </w:rPr>
        <w:tab/>
        <w:t>Більш того, на фоні того, що в країні ідуть бойові дії на сході, питання пов</w:t>
      </w:r>
      <w:r w:rsidR="006D0ACC" w:rsidRPr="006D0ACC">
        <w:rPr>
          <w:rStyle w:val="5"/>
          <w:rFonts w:ascii="Times New Roman" w:hAnsi="Times New Roman" w:cs="Times New Roman"/>
          <w:sz w:val="28"/>
          <w:szCs w:val="28"/>
        </w:rPr>
        <w:t>’</w:t>
      </w:r>
      <w:r w:rsidR="006D0ACC">
        <w:rPr>
          <w:rStyle w:val="5"/>
          <w:rFonts w:ascii="Times New Roman" w:hAnsi="Times New Roman" w:cs="Times New Roman"/>
          <w:sz w:val="28"/>
          <w:szCs w:val="28"/>
        </w:rPr>
        <w:t>язані з введенням в законодавство різних новацій</w:t>
      </w:r>
      <w:r w:rsidR="006D0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B9E" w:rsidRPr="00B94B9E">
        <w:rPr>
          <w:rStyle w:val="5"/>
          <w:rFonts w:ascii="Times New Roman" w:hAnsi="Times New Roman" w:cs="Times New Roman"/>
          <w:sz w:val="28"/>
          <w:szCs w:val="28"/>
        </w:rPr>
        <w:t xml:space="preserve">щодо </w:t>
      </w:r>
      <w:r w:rsidR="00B94B9E" w:rsidRPr="00B94B9E">
        <w:rPr>
          <w:rStyle w:val="511pt0"/>
          <w:rFonts w:ascii="Times New Roman" w:hAnsi="Times New Roman" w:cs="Times New Roman"/>
          <w:sz w:val="28"/>
          <w:szCs w:val="28"/>
        </w:rPr>
        <w:t>гендерно</w:t>
      </w:r>
      <w:r w:rsidR="006D0ACC">
        <w:rPr>
          <w:rStyle w:val="511pt0"/>
          <w:rFonts w:ascii="Times New Roman" w:hAnsi="Times New Roman" w:cs="Times New Roman"/>
          <w:sz w:val="28"/>
          <w:szCs w:val="28"/>
        </w:rPr>
        <w:t>ї</w:t>
      </w:r>
      <w:r w:rsidR="00B94B9E" w:rsidRPr="00B94B9E">
        <w:rPr>
          <w:rStyle w:val="511pt0"/>
          <w:rFonts w:ascii="Times New Roman" w:hAnsi="Times New Roman" w:cs="Times New Roman"/>
          <w:sz w:val="28"/>
          <w:szCs w:val="28"/>
        </w:rPr>
        <w:t xml:space="preserve">, </w:t>
      </w:r>
      <w:r w:rsidR="00B94B9E" w:rsidRPr="00B94B9E">
        <w:rPr>
          <w:rStyle w:val="5"/>
          <w:rFonts w:ascii="Times New Roman" w:hAnsi="Times New Roman" w:cs="Times New Roman"/>
          <w:sz w:val="28"/>
          <w:szCs w:val="28"/>
        </w:rPr>
        <w:t>ідентичн</w:t>
      </w:r>
      <w:r w:rsidR="006D0ACC">
        <w:rPr>
          <w:rStyle w:val="5"/>
          <w:rFonts w:ascii="Times New Roman" w:hAnsi="Times New Roman" w:cs="Times New Roman"/>
          <w:sz w:val="28"/>
          <w:szCs w:val="28"/>
        </w:rPr>
        <w:t>ості та захисту від</w:t>
      </w:r>
      <w:r w:rsidR="006D0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>дискримінації представників секс-меншин та надання їм дод</w:t>
      </w:r>
      <w:r w:rsidR="006D0ACC">
        <w:rPr>
          <w:rStyle w:val="2"/>
          <w:rFonts w:ascii="Times New Roman" w:hAnsi="Times New Roman" w:cs="Times New Roman"/>
          <w:sz w:val="28"/>
          <w:szCs w:val="28"/>
        </w:rPr>
        <w:t>аткових прав є недоречними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ab/>
      </w:r>
      <w:r w:rsidR="006D0ACC">
        <w:rPr>
          <w:rStyle w:val="2"/>
          <w:rFonts w:ascii="Times New Roman" w:hAnsi="Times New Roman" w:cs="Times New Roman"/>
          <w:sz w:val="28"/>
          <w:szCs w:val="28"/>
        </w:rPr>
        <w:t xml:space="preserve">адже 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>суспільство вимагає вирішення більш пріоритетних завдань,</w:t>
      </w:r>
      <w:r w:rsidR="005033D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6A1810">
        <w:rPr>
          <w:rStyle w:val="2"/>
          <w:rFonts w:ascii="Times New Roman" w:hAnsi="Times New Roman" w:cs="Times New Roman"/>
          <w:sz w:val="28"/>
          <w:szCs w:val="28"/>
        </w:rPr>
        <w:t>а тому гальмування цих питань може</w:t>
      </w:r>
      <w:r w:rsidR="006A18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>викликати збільшення напруги в суспільстві.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ab/>
      </w:r>
    </w:p>
    <w:p w:rsidR="00B94B9E" w:rsidRPr="00B94B9E" w:rsidRDefault="006A1810" w:rsidP="002E106F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lastRenderedPageBreak/>
        <w:t>3</w:t>
      </w:r>
      <w:r w:rsidR="002E106F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 xml:space="preserve"> У листопаді 2015 року Верховна Рада внесла зміни до Коде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ксу законів про працю 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>України. Головна мета цієї ініціативи - впровадити словосполучення «</w:t>
      </w:r>
      <w:proofErr w:type="spellStart"/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>ґендерна</w:t>
      </w:r>
      <w:proofErr w:type="spellEnd"/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 xml:space="preserve"> ідентичність»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B94B9E" w:rsidRPr="00B94B9E">
        <w:rPr>
          <w:rStyle w:val="411pt"/>
          <w:rFonts w:ascii="Times New Roman" w:hAnsi="Times New Roman" w:cs="Times New Roman"/>
          <w:sz w:val="28"/>
          <w:szCs w:val="28"/>
        </w:rPr>
        <w:t xml:space="preserve">і </w:t>
      </w:r>
      <w:r w:rsidR="00B94B9E" w:rsidRPr="00B94B9E">
        <w:rPr>
          <w:rStyle w:val="4"/>
          <w:rFonts w:ascii="Times New Roman" w:hAnsi="Times New Roman" w:cs="Times New Roman"/>
          <w:sz w:val="28"/>
          <w:szCs w:val="28"/>
        </w:rPr>
        <w:t>«сексуальна орієнтація» у національне правове поле.</w:t>
      </w:r>
      <w:r w:rsidR="00B94B9E" w:rsidRPr="00B94B9E">
        <w:rPr>
          <w:rStyle w:val="4"/>
          <w:rFonts w:ascii="Times New Roman" w:hAnsi="Times New Roman" w:cs="Times New Roman"/>
          <w:sz w:val="28"/>
          <w:szCs w:val="28"/>
        </w:rPr>
        <w:tab/>
      </w:r>
      <w:r w:rsidR="00B94B9E" w:rsidRPr="00B94B9E">
        <w:rPr>
          <w:rStyle w:val="2Sylfaen105pt"/>
          <w:rFonts w:ascii="Times New Roman" w:hAnsi="Times New Roman" w:cs="Times New Roman"/>
          <w:sz w:val="28"/>
          <w:szCs w:val="28"/>
        </w:rPr>
        <w:t>4</w:t>
      </w:r>
      <w:r>
        <w:rPr>
          <w:rStyle w:val="2Sylfaen105pt"/>
          <w:rFonts w:ascii="Times New Roman" w:hAnsi="Times New Roman" w:cs="Times New Roman"/>
          <w:sz w:val="28"/>
          <w:szCs w:val="28"/>
        </w:rPr>
        <w:t>.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sz w:val="28"/>
          <w:szCs w:val="28"/>
        </w:rPr>
        <w:t>В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>осени 2017 року, вже вкотре, відбувалися наполегливі спроби ратифікувати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Конвенцію ради Європи про запобігання насильству стосовно жінок і домашньому насильств</w:t>
      </w:r>
      <w:r w:rsidR="0028784E">
        <w:rPr>
          <w:rStyle w:val="2"/>
          <w:rFonts w:ascii="Times New Roman" w:hAnsi="Times New Roman" w:cs="Times New Roman"/>
          <w:sz w:val="28"/>
          <w:szCs w:val="28"/>
        </w:rPr>
        <w:t>у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– так званої 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>Стамбульсько</w:t>
      </w:r>
      <w:r>
        <w:rPr>
          <w:rStyle w:val="2"/>
          <w:rFonts w:ascii="Times New Roman" w:hAnsi="Times New Roman" w:cs="Times New Roman"/>
          <w:sz w:val="28"/>
          <w:szCs w:val="28"/>
        </w:rPr>
        <w:t>ї конвенції.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sz w:val="28"/>
          <w:szCs w:val="28"/>
        </w:rPr>
        <w:t>Зокрема:</w:t>
      </w:r>
    </w:p>
    <w:p w:rsidR="009C4B8A" w:rsidRDefault="006A1810" w:rsidP="002E106F">
      <w:pPr>
        <w:spacing w:after="0" w:line="240" w:lineRule="auto"/>
        <w:ind w:firstLine="6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- 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>кожна держава</w:t>
      </w:r>
      <w:r w:rsidR="002E106F">
        <w:rPr>
          <w:rStyle w:val="2"/>
          <w:rFonts w:ascii="Times New Roman" w:hAnsi="Times New Roman" w:cs="Times New Roman"/>
          <w:sz w:val="28"/>
          <w:szCs w:val="28"/>
        </w:rPr>
        <w:t>,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 xml:space="preserve"> яка підписала міжнародний договір, ма</w:t>
      </w:r>
      <w:r w:rsidR="0014093D">
        <w:rPr>
          <w:rStyle w:val="2"/>
          <w:rFonts w:ascii="Times New Roman" w:hAnsi="Times New Roman" w:cs="Times New Roman"/>
          <w:sz w:val="28"/>
          <w:szCs w:val="28"/>
        </w:rPr>
        <w:t xml:space="preserve">є суверенне право не </w:t>
      </w:r>
      <w:r w:rsidR="00B94B9E" w:rsidRPr="00B94B9E">
        <w:rPr>
          <w:rStyle w:val="211pt"/>
          <w:rFonts w:ascii="Times New Roman" w:hAnsi="Times New Roman" w:cs="Times New Roman"/>
          <w:sz w:val="28"/>
          <w:szCs w:val="28"/>
        </w:rPr>
        <w:t xml:space="preserve">надавати </w:t>
      </w:r>
      <w:r w:rsidR="0014093D">
        <w:rPr>
          <w:rStyle w:val="211pt"/>
          <w:rFonts w:ascii="Times New Roman" w:hAnsi="Times New Roman" w:cs="Times New Roman"/>
          <w:sz w:val="28"/>
          <w:szCs w:val="28"/>
        </w:rPr>
        <w:t>згоду на його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 xml:space="preserve"> обов'язковість, тобто не </w:t>
      </w:r>
      <w:proofErr w:type="spellStart"/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>ратифіковувати</w:t>
      </w:r>
      <w:proofErr w:type="spellEnd"/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 xml:space="preserve">, але при </w:t>
      </w:r>
      <w:r w:rsidR="0014093D">
        <w:rPr>
          <w:rStyle w:val="2"/>
          <w:rFonts w:ascii="Times New Roman" w:hAnsi="Times New Roman" w:cs="Times New Roman"/>
          <w:sz w:val="28"/>
          <w:szCs w:val="28"/>
        </w:rPr>
        <w:t xml:space="preserve">цьому не діяти в </w:t>
      </w:r>
      <w:r w:rsidR="00B94B9E" w:rsidRPr="00B94B9E">
        <w:rPr>
          <w:rStyle w:val="6"/>
          <w:rFonts w:ascii="Times New Roman" w:hAnsi="Times New Roman" w:cs="Times New Roman"/>
          <w:sz w:val="28"/>
          <w:szCs w:val="28"/>
        </w:rPr>
        <w:t xml:space="preserve">порушення його </w:t>
      </w:r>
      <w:r w:rsidR="00B94B9E" w:rsidRPr="00B94B9E">
        <w:rPr>
          <w:rStyle w:val="612pt"/>
          <w:rFonts w:ascii="Times New Roman" w:hAnsi="Times New Roman" w:cs="Times New Roman"/>
          <w:sz w:val="28"/>
          <w:szCs w:val="28"/>
        </w:rPr>
        <w:t xml:space="preserve">об’єкту </w:t>
      </w:r>
      <w:r w:rsidR="00B94B9E" w:rsidRPr="00B94B9E">
        <w:rPr>
          <w:rStyle w:val="6"/>
          <w:rFonts w:ascii="Times New Roman" w:hAnsi="Times New Roman" w:cs="Times New Roman"/>
          <w:sz w:val="28"/>
          <w:szCs w:val="28"/>
        </w:rPr>
        <w:t xml:space="preserve">та </w:t>
      </w:r>
      <w:r w:rsidR="00B94B9E" w:rsidRPr="00B94B9E">
        <w:rPr>
          <w:rStyle w:val="612pt"/>
          <w:rFonts w:ascii="Times New Roman" w:hAnsi="Times New Roman" w:cs="Times New Roman"/>
          <w:sz w:val="28"/>
          <w:szCs w:val="28"/>
        </w:rPr>
        <w:t xml:space="preserve">мети. </w:t>
      </w:r>
      <w:r w:rsidR="00B94B9E" w:rsidRPr="00B94B9E">
        <w:rPr>
          <w:rStyle w:val="6"/>
          <w:rFonts w:ascii="Times New Roman" w:hAnsi="Times New Roman" w:cs="Times New Roman"/>
          <w:sz w:val="28"/>
          <w:szCs w:val="28"/>
        </w:rPr>
        <w:t xml:space="preserve">За 6 років із 47 держав-членів </w:t>
      </w:r>
      <w:r w:rsidR="00B94B9E" w:rsidRPr="00B94B9E">
        <w:rPr>
          <w:rStyle w:val="612pt"/>
          <w:rFonts w:ascii="Times New Roman" w:hAnsi="Times New Roman" w:cs="Times New Roman"/>
          <w:sz w:val="28"/>
          <w:szCs w:val="28"/>
        </w:rPr>
        <w:t>Ради</w:t>
      </w:r>
      <w:r w:rsidR="00B94B9E" w:rsidRPr="00B94B9E">
        <w:rPr>
          <w:rStyle w:val="612pt"/>
          <w:rFonts w:ascii="Times New Roman" w:hAnsi="Times New Roman" w:cs="Times New Roman"/>
          <w:sz w:val="28"/>
          <w:szCs w:val="28"/>
        </w:rPr>
        <w:tab/>
      </w:r>
      <w:r w:rsidR="009C4B8A">
        <w:rPr>
          <w:rStyle w:val="612pt"/>
          <w:rFonts w:ascii="Times New Roman" w:hAnsi="Times New Roman" w:cs="Times New Roman"/>
          <w:sz w:val="28"/>
          <w:szCs w:val="28"/>
        </w:rPr>
        <w:t>Є</w:t>
      </w:r>
      <w:r w:rsidR="00B94B9E" w:rsidRPr="00B94B9E">
        <w:rPr>
          <w:rStyle w:val="6"/>
          <w:rFonts w:ascii="Times New Roman" w:hAnsi="Times New Roman" w:cs="Times New Roman"/>
          <w:sz w:val="28"/>
          <w:szCs w:val="28"/>
        </w:rPr>
        <w:t>вропи</w:t>
      </w:r>
      <w:r w:rsidR="009C4B8A">
        <w:rPr>
          <w:rStyle w:val="6"/>
          <w:rFonts w:ascii="Times New Roman" w:hAnsi="Times New Roman" w:cs="Times New Roman"/>
          <w:sz w:val="28"/>
          <w:szCs w:val="28"/>
        </w:rPr>
        <w:t xml:space="preserve"> 3 </w:t>
      </w:r>
      <w:r w:rsidR="00B94B9E" w:rsidRPr="00B94B9E">
        <w:rPr>
          <w:rStyle w:val="6"/>
          <w:rFonts w:ascii="Times New Roman" w:hAnsi="Times New Roman" w:cs="Times New Roman"/>
          <w:sz w:val="28"/>
          <w:szCs w:val="28"/>
        </w:rPr>
        <w:t>не</w:t>
      </w:r>
      <w:r w:rsidR="009C4B8A">
        <w:rPr>
          <w:rStyle w:val="6"/>
          <w:rFonts w:ascii="Times New Roman" w:hAnsi="Times New Roman" w:cs="Times New Roman"/>
          <w:sz w:val="28"/>
          <w:szCs w:val="28"/>
        </w:rPr>
        <w:t xml:space="preserve"> підписали і не ратифікували стамбульську конвенцію;</w:t>
      </w:r>
    </w:p>
    <w:p w:rsidR="00B94B9E" w:rsidRDefault="009C4B8A" w:rsidP="002E106F">
      <w:pPr>
        <w:spacing w:after="0" w:line="240" w:lineRule="auto"/>
        <w:ind w:firstLine="62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- 22 підписали, але не ратифікували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 xml:space="preserve"> (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серед них такі держави, 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>як Велика Британія</w:t>
      </w:r>
      <w:r>
        <w:rPr>
          <w:rStyle w:val="2"/>
          <w:rFonts w:ascii="Times New Roman" w:hAnsi="Times New Roman" w:cs="Times New Roman"/>
          <w:sz w:val="28"/>
          <w:szCs w:val="28"/>
        </w:rPr>
        <w:t>, Німеччина Греція,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 xml:space="preserve"> Ірландія, Ісландія, Ліхтенштейн, Люксембург, Норвегія, Словаччина,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>Хорватія, Швейцарія);</w:t>
      </w:r>
    </w:p>
    <w:p w:rsidR="009C4B8A" w:rsidRDefault="009C4B8A" w:rsidP="002E106F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22 - підписали і ратифікували цей договір.</w:t>
      </w:r>
    </w:p>
    <w:p w:rsidR="00FC651C" w:rsidRDefault="009C4B8A" w:rsidP="002E106F">
      <w:pPr>
        <w:spacing w:after="0" w:line="240" w:lineRule="auto"/>
        <w:ind w:firstLine="620"/>
        <w:jc w:val="both"/>
        <w:rPr>
          <w:lang w:val="uk-UA" w:eastAsia="uk-UA" w:bidi="uk-UA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Наприклад, США, які вважались найбільшою демократією в світі</w:t>
      </w:r>
      <w:r w:rsidR="00E022DA">
        <w:rPr>
          <w:rStyle w:val="2"/>
          <w:rFonts w:ascii="Times New Roman" w:hAnsi="Times New Roman" w:cs="Times New Roman"/>
          <w:sz w:val="28"/>
          <w:szCs w:val="28"/>
        </w:rPr>
        <w:t>, часто</w:t>
      </w:r>
      <w:r w:rsidR="00E022DA">
        <w:rPr>
          <w:lang w:val="uk-UA" w:eastAsia="uk-UA" w:bidi="uk-UA"/>
        </w:rPr>
        <w:t xml:space="preserve"> </w:t>
      </w:r>
      <w:r w:rsidR="00B94B9E" w:rsidRPr="00B94B9E">
        <w:rPr>
          <w:rStyle w:val="5"/>
          <w:rFonts w:ascii="Times New Roman" w:hAnsi="Times New Roman" w:cs="Times New Roman"/>
          <w:sz w:val="28"/>
          <w:szCs w:val="28"/>
        </w:rPr>
        <w:t>підписували, але</w:t>
      </w:r>
      <w:r w:rsidR="00E022DA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="00B94B9E" w:rsidRPr="00B94B9E">
        <w:rPr>
          <w:rStyle w:val="5"/>
          <w:rFonts w:ascii="Times New Roman" w:hAnsi="Times New Roman" w:cs="Times New Roman"/>
          <w:sz w:val="28"/>
          <w:szCs w:val="28"/>
        </w:rPr>
        <w:t>не ратифікували ключові міжнародні угоди (Кіотський протокол</w:t>
      </w:r>
      <w:r w:rsidR="00E022DA">
        <w:rPr>
          <w:rStyle w:val="5"/>
          <w:rFonts w:ascii="Times New Roman" w:hAnsi="Times New Roman" w:cs="Times New Roman"/>
          <w:sz w:val="28"/>
          <w:szCs w:val="28"/>
        </w:rPr>
        <w:t xml:space="preserve"> до</w:t>
      </w:r>
      <w:r w:rsidR="00B94B9E" w:rsidRPr="00B94B9E">
        <w:rPr>
          <w:rStyle w:val="5"/>
          <w:rFonts w:ascii="Times New Roman" w:hAnsi="Times New Roman" w:cs="Times New Roman"/>
          <w:sz w:val="28"/>
          <w:szCs w:val="28"/>
        </w:rPr>
        <w:t xml:space="preserve"> Рамково</w:t>
      </w:r>
      <w:r w:rsidR="00E022DA">
        <w:rPr>
          <w:rStyle w:val="5"/>
          <w:rFonts w:ascii="Times New Roman" w:hAnsi="Times New Roman" w:cs="Times New Roman"/>
          <w:sz w:val="28"/>
          <w:szCs w:val="28"/>
        </w:rPr>
        <w:t>ї</w:t>
      </w:r>
      <w:r w:rsidR="00B94B9E" w:rsidRPr="00B94B9E">
        <w:rPr>
          <w:rStyle w:val="5"/>
          <w:rFonts w:ascii="Times New Roman" w:hAnsi="Times New Roman" w:cs="Times New Roman"/>
          <w:sz w:val="28"/>
          <w:szCs w:val="28"/>
        </w:rPr>
        <w:t xml:space="preserve"> конве</w:t>
      </w:r>
      <w:r w:rsidR="00E022DA">
        <w:rPr>
          <w:rStyle w:val="5"/>
          <w:rFonts w:ascii="Times New Roman" w:hAnsi="Times New Roman" w:cs="Times New Roman"/>
          <w:sz w:val="28"/>
          <w:szCs w:val="28"/>
        </w:rPr>
        <w:t xml:space="preserve">нції зі </w:t>
      </w:r>
      <w:r w:rsidR="00B94B9E" w:rsidRPr="00B94B9E">
        <w:rPr>
          <w:rStyle w:val="5"/>
          <w:rFonts w:ascii="Times New Roman" w:hAnsi="Times New Roman" w:cs="Times New Roman"/>
          <w:sz w:val="28"/>
          <w:szCs w:val="28"/>
        </w:rPr>
        <w:t xml:space="preserve">зміни клімату, Конвенцію </w:t>
      </w:r>
      <w:r w:rsidR="00B94B9E" w:rsidRPr="00FC651C">
        <w:rPr>
          <w:rStyle w:val="5"/>
          <w:rFonts w:ascii="Times New Roman" w:hAnsi="Times New Roman" w:cs="Times New Roman"/>
          <w:sz w:val="28"/>
          <w:szCs w:val="28"/>
          <w:lang w:eastAsia="ru-RU" w:bidi="ru-RU"/>
        </w:rPr>
        <w:t xml:space="preserve">ООН </w:t>
      </w:r>
      <w:r w:rsidR="00B94B9E" w:rsidRPr="00B94B9E">
        <w:rPr>
          <w:rStyle w:val="5"/>
          <w:rFonts w:ascii="Times New Roman" w:hAnsi="Times New Roman" w:cs="Times New Roman"/>
          <w:sz w:val="28"/>
          <w:szCs w:val="28"/>
        </w:rPr>
        <w:t>з морського права тощо), що не заважало їм запр</w:t>
      </w:r>
      <w:r w:rsidR="00E022DA">
        <w:rPr>
          <w:rStyle w:val="5"/>
          <w:rFonts w:ascii="Times New Roman" w:hAnsi="Times New Roman" w:cs="Times New Roman"/>
          <w:sz w:val="28"/>
          <w:szCs w:val="28"/>
        </w:rPr>
        <w:t xml:space="preserve">оваджувати ефективний механізм </w:t>
      </w:r>
      <w:r w:rsidR="00B94B9E" w:rsidRPr="00B94B9E">
        <w:rPr>
          <w:rStyle w:val="5"/>
          <w:rFonts w:ascii="Times New Roman" w:hAnsi="Times New Roman" w:cs="Times New Roman"/>
          <w:sz w:val="28"/>
          <w:szCs w:val="28"/>
        </w:rPr>
        <w:t>регулювання тих чи інших відносин на рівні національного права.</w:t>
      </w:r>
    </w:p>
    <w:p w:rsidR="00B94B9E" w:rsidRPr="00B94B9E" w:rsidRDefault="002E106F" w:rsidP="002E106F">
      <w:pPr>
        <w:spacing w:after="0" w:line="240" w:lineRule="auto"/>
        <w:ind w:firstLine="620"/>
        <w:jc w:val="both"/>
        <w:rPr>
          <w:lang w:val="uk-UA" w:eastAsia="uk-UA" w:bidi="uk-UA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Г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>оловною перепоною до ратифікації Стамбульської конвенції є вв</w:t>
      </w:r>
      <w:r w:rsidR="00FC651C">
        <w:rPr>
          <w:rStyle w:val="2"/>
          <w:rFonts w:ascii="Times New Roman" w:hAnsi="Times New Roman" w:cs="Times New Roman"/>
          <w:sz w:val="28"/>
          <w:szCs w:val="28"/>
        </w:rPr>
        <w:t>едене нею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FC651C">
        <w:rPr>
          <w:rStyle w:val="2"/>
          <w:rFonts w:ascii="Times New Roman" w:hAnsi="Times New Roman" w:cs="Times New Roman"/>
          <w:sz w:val="28"/>
          <w:szCs w:val="28"/>
        </w:rPr>
        <w:t xml:space="preserve">визначення поняття </w:t>
      </w:r>
      <w:proofErr w:type="spellStart"/>
      <w:r w:rsidR="00FC651C">
        <w:rPr>
          <w:rStyle w:val="2"/>
          <w:rFonts w:ascii="Times New Roman" w:hAnsi="Times New Roman" w:cs="Times New Roman"/>
          <w:sz w:val="28"/>
          <w:szCs w:val="28"/>
        </w:rPr>
        <w:t>''г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>ендер</w:t>
      </w:r>
      <w:proofErr w:type="spellEnd"/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>" та похідних від нього. На відміну від загального уяв</w:t>
      </w:r>
      <w:r w:rsidR="00AF629B">
        <w:rPr>
          <w:rStyle w:val="2"/>
          <w:rFonts w:ascii="Times New Roman" w:hAnsi="Times New Roman" w:cs="Times New Roman"/>
          <w:sz w:val="28"/>
          <w:szCs w:val="28"/>
        </w:rPr>
        <w:t>лення</w:t>
      </w:r>
      <w:r w:rsidR="00FC651C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>про</w:t>
      </w:r>
      <w:r w:rsidR="00FC651C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sz w:val="28"/>
          <w:szCs w:val="28"/>
        </w:rPr>
        <w:t>г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 xml:space="preserve">ендерну рівність (чи заборону </w:t>
      </w:r>
      <w:r>
        <w:rPr>
          <w:rStyle w:val="2"/>
          <w:rFonts w:ascii="Times New Roman" w:hAnsi="Times New Roman" w:cs="Times New Roman"/>
          <w:sz w:val="28"/>
          <w:szCs w:val="28"/>
        </w:rPr>
        <w:t>г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>ендерної дискримінації) як</w:t>
      </w:r>
      <w:r w:rsidR="00FC651C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>рівність виключно між чоловіком</w:t>
      </w:r>
      <w:r w:rsidR="00FC651C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>та жінкою (чи заборону дискримінації на підставі стат</w:t>
      </w:r>
      <w:r w:rsidR="00021AD1">
        <w:rPr>
          <w:rStyle w:val="2"/>
          <w:rFonts w:ascii="Times New Roman" w:hAnsi="Times New Roman" w:cs="Times New Roman"/>
          <w:sz w:val="28"/>
          <w:szCs w:val="28"/>
        </w:rPr>
        <w:t>т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>і) в різних сферах суспільного життя,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br/>
        <w:t>відображеного, зокрема, в Законі України "Про забезпечення рівних прав та можливостей</w:t>
      </w:r>
      <w:r w:rsidR="00FC651C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>жінок і чоловіків", Стамбульська конвенція впроваджує інше розуміння</w:t>
      </w:r>
      <w:r w:rsidR="00FC651C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51C">
        <w:rPr>
          <w:rStyle w:val="2"/>
          <w:rFonts w:ascii="Times New Roman" w:hAnsi="Times New Roman" w:cs="Times New Roman"/>
          <w:sz w:val="28"/>
          <w:szCs w:val="28"/>
        </w:rPr>
        <w:t>г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>ендеру</w:t>
      </w:r>
      <w:proofErr w:type="spellEnd"/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 xml:space="preserve"> (стаття 3) та</w:t>
      </w:r>
      <w:r w:rsidR="00FC651C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>проводить чітку різницю між поняттям стат</w:t>
      </w:r>
      <w:r w:rsidR="00FC651C">
        <w:rPr>
          <w:rStyle w:val="2"/>
          <w:rFonts w:ascii="Times New Roman" w:hAnsi="Times New Roman" w:cs="Times New Roman"/>
          <w:sz w:val="28"/>
          <w:szCs w:val="28"/>
        </w:rPr>
        <w:t xml:space="preserve">і та </w:t>
      </w:r>
      <w:proofErr w:type="spellStart"/>
      <w:r>
        <w:rPr>
          <w:rStyle w:val="2"/>
          <w:rFonts w:ascii="Times New Roman" w:hAnsi="Times New Roman" w:cs="Times New Roman"/>
          <w:sz w:val="28"/>
          <w:szCs w:val="28"/>
        </w:rPr>
        <w:t>г</w:t>
      </w:r>
      <w:r w:rsidR="00FC651C">
        <w:rPr>
          <w:rStyle w:val="2"/>
          <w:rFonts w:ascii="Times New Roman" w:hAnsi="Times New Roman" w:cs="Times New Roman"/>
          <w:sz w:val="28"/>
          <w:szCs w:val="28"/>
        </w:rPr>
        <w:t>ендеру</w:t>
      </w:r>
      <w:proofErr w:type="spellEnd"/>
      <w:r w:rsidR="00FC651C">
        <w:rPr>
          <w:rStyle w:val="2"/>
          <w:rFonts w:ascii="Times New Roman" w:hAnsi="Times New Roman" w:cs="Times New Roman"/>
          <w:sz w:val="28"/>
          <w:szCs w:val="28"/>
        </w:rPr>
        <w:t xml:space="preserve"> (пункт 3 статті 4)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 xml:space="preserve"> та </w:t>
      </w:r>
      <w:r>
        <w:rPr>
          <w:rStyle w:val="2"/>
          <w:rFonts w:ascii="Times New Roman" w:hAnsi="Times New Roman" w:cs="Times New Roman"/>
          <w:sz w:val="28"/>
          <w:szCs w:val="28"/>
        </w:rPr>
        <w:t>г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>ендерну</w:t>
      </w:r>
      <w:r w:rsidR="00FC651C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 xml:space="preserve">ідентичність (за якою виділяють </w:t>
      </w:r>
      <w:proofErr w:type="spellStart"/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>трансгендерів</w:t>
      </w:r>
      <w:proofErr w:type="spellEnd"/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>агендерів</w:t>
      </w:r>
      <w:proofErr w:type="spellEnd"/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>транссексуалів</w:t>
      </w:r>
      <w:proofErr w:type="spellEnd"/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 xml:space="preserve"> - загалом,</w:t>
      </w:r>
      <w:r w:rsidR="00FC651C">
        <w:rPr>
          <w:rStyle w:val="2"/>
          <w:rFonts w:ascii="Times New Roman" w:hAnsi="Times New Roman" w:cs="Times New Roman"/>
          <w:sz w:val="28"/>
          <w:szCs w:val="28"/>
        </w:rPr>
        <w:t xml:space="preserve"> нараховують близько 50 типів </w:t>
      </w:r>
      <w:proofErr w:type="spellStart"/>
      <w:r w:rsidR="00FC651C">
        <w:rPr>
          <w:rStyle w:val="2"/>
          <w:rFonts w:ascii="Times New Roman" w:hAnsi="Times New Roman" w:cs="Times New Roman"/>
          <w:sz w:val="28"/>
          <w:szCs w:val="28"/>
        </w:rPr>
        <w:t>г</w:t>
      </w:r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>ендеру</w:t>
      </w:r>
      <w:proofErr w:type="spellEnd"/>
      <w:r w:rsidR="00B94B9E" w:rsidRPr="00B94B9E">
        <w:rPr>
          <w:rStyle w:val="2"/>
          <w:rFonts w:ascii="Times New Roman" w:hAnsi="Times New Roman" w:cs="Times New Roman"/>
          <w:sz w:val="28"/>
          <w:szCs w:val="28"/>
        </w:rPr>
        <w:t>).</w:t>
      </w:r>
    </w:p>
    <w:p w:rsidR="00B94B9E" w:rsidRPr="00B94B9E" w:rsidRDefault="00B94B9E" w:rsidP="002E106F">
      <w:pPr>
        <w:spacing w:after="0" w:line="240" w:lineRule="auto"/>
        <w:ind w:firstLine="620"/>
        <w:jc w:val="both"/>
        <w:rPr>
          <w:lang w:val="uk-UA"/>
        </w:rPr>
      </w:pPr>
      <w:r w:rsidRPr="00B94B9E">
        <w:rPr>
          <w:rStyle w:val="2"/>
          <w:rFonts w:ascii="Times New Roman" w:hAnsi="Times New Roman" w:cs="Times New Roman"/>
          <w:sz w:val="28"/>
          <w:szCs w:val="28"/>
        </w:rPr>
        <w:t>5. У лютому-березні 2016 року Кабінет Міністрів України запровадив посаду Урядового</w:t>
      </w:r>
      <w:r w:rsidR="00B7312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уповноваженого з питань сім'ї. Проте за кілька місяців під тиском певних організацій і</w:t>
      </w:r>
      <w:r w:rsidR="00B7312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урядових структур інших країн, що лобіюють інтереси представників ЛГБТ, Кабінет Міністрів</w:t>
      </w:r>
      <w:r w:rsidR="00B7312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України без жодного правового</w:t>
      </w:r>
      <w:r w:rsidR="00B7312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обґрунтування скасував своє ж рішення.</w:t>
      </w:r>
    </w:p>
    <w:p w:rsidR="00B94B9E" w:rsidRPr="00B94B9E" w:rsidRDefault="00B94B9E" w:rsidP="002E106F">
      <w:pPr>
        <w:spacing w:after="0" w:line="240" w:lineRule="auto"/>
        <w:ind w:firstLine="620"/>
        <w:jc w:val="both"/>
        <w:rPr>
          <w:lang w:val="uk-UA"/>
        </w:rPr>
      </w:pPr>
      <w:r w:rsidRPr="00B94B9E">
        <w:rPr>
          <w:rStyle w:val="2"/>
          <w:rFonts w:ascii="Times New Roman" w:hAnsi="Times New Roman" w:cs="Times New Roman"/>
          <w:sz w:val="28"/>
          <w:szCs w:val="28"/>
        </w:rPr>
        <w:t>З огляду на зазначені вище нормативні документи та постанову</w:t>
      </w:r>
      <w:r w:rsidR="007A309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Верховної Ради</w:t>
      </w:r>
      <w:r w:rsidR="007A3093">
        <w:rPr>
          <w:rStyle w:val="2"/>
          <w:rFonts w:ascii="Times New Roman" w:hAnsi="Times New Roman" w:cs="Times New Roman"/>
          <w:sz w:val="28"/>
          <w:szCs w:val="28"/>
        </w:rPr>
        <w:t xml:space="preserve"> України від 08.12.2015 № 854-У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ІІІ «Про Рекомендації парламентських слухань на тему:</w:t>
      </w:r>
      <w:r w:rsidR="007A309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«Сімейна політика України - цілі та завдання», з метою захисту і розвитку інституту сім'ї,</w:t>
      </w:r>
      <w:r w:rsidR="007A309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94B9E">
        <w:rPr>
          <w:rStyle w:val="2"/>
          <w:rFonts w:ascii="Times New Roman" w:hAnsi="Times New Roman" w:cs="Times New Roman"/>
          <w:sz w:val="28"/>
          <w:szCs w:val="28"/>
        </w:rPr>
        <w:t>просимо вас:</w:t>
      </w:r>
    </w:p>
    <w:p w:rsidR="00B94B9E" w:rsidRPr="007A3093" w:rsidRDefault="00B94B9E" w:rsidP="002E106F">
      <w:pPr>
        <w:pStyle w:val="a8"/>
        <w:numPr>
          <w:ilvl w:val="0"/>
          <w:numId w:val="4"/>
        </w:numPr>
        <w:spacing w:after="0" w:line="240" w:lineRule="auto"/>
        <w:ind w:left="0" w:firstLine="620"/>
        <w:jc w:val="both"/>
        <w:rPr>
          <w:lang w:val="uk-UA"/>
        </w:rPr>
      </w:pPr>
      <w:r w:rsidRPr="007A3093">
        <w:rPr>
          <w:rStyle w:val="2"/>
          <w:rFonts w:ascii="Times New Roman" w:hAnsi="Times New Roman" w:cs="Times New Roman"/>
          <w:sz w:val="28"/>
          <w:szCs w:val="28"/>
        </w:rPr>
        <w:t>зберегти чинну редакцію статті 51 Конституції У</w:t>
      </w:r>
      <w:r w:rsidR="007A3093">
        <w:rPr>
          <w:rStyle w:val="2"/>
          <w:rFonts w:ascii="Times New Roman" w:hAnsi="Times New Roman" w:cs="Times New Roman"/>
          <w:sz w:val="28"/>
          <w:szCs w:val="28"/>
        </w:rPr>
        <w:t xml:space="preserve">країни, у якій декларується, що </w:t>
      </w:r>
      <w:r w:rsidRPr="007A3093">
        <w:rPr>
          <w:rStyle w:val="2"/>
          <w:rFonts w:ascii="Times New Roman" w:hAnsi="Times New Roman" w:cs="Times New Roman"/>
          <w:sz w:val="28"/>
          <w:szCs w:val="28"/>
        </w:rPr>
        <w:t>шлюб ґрунтується на вільній згоді чоловіка та жінки;</w:t>
      </w:r>
    </w:p>
    <w:p w:rsidR="00B94B9E" w:rsidRPr="00B94B9E" w:rsidRDefault="00B94B9E" w:rsidP="002E106F">
      <w:pPr>
        <w:pStyle w:val="a8"/>
        <w:numPr>
          <w:ilvl w:val="0"/>
          <w:numId w:val="4"/>
        </w:numPr>
        <w:spacing w:line="240" w:lineRule="auto"/>
        <w:ind w:left="0" w:firstLine="620"/>
        <w:jc w:val="both"/>
      </w:pPr>
      <w:r w:rsidRPr="007A3093">
        <w:rPr>
          <w:rStyle w:val="2"/>
          <w:rFonts w:ascii="Times New Roman" w:hAnsi="Times New Roman" w:cs="Times New Roman"/>
          <w:sz w:val="28"/>
          <w:szCs w:val="28"/>
        </w:rPr>
        <w:t>вилучити словосполучення «сексуальна орієнтація» і «</w:t>
      </w:r>
      <w:proofErr w:type="spellStart"/>
      <w:r w:rsidRPr="007A3093">
        <w:rPr>
          <w:rStyle w:val="2"/>
          <w:rFonts w:ascii="Times New Roman" w:hAnsi="Times New Roman" w:cs="Times New Roman"/>
          <w:sz w:val="28"/>
          <w:szCs w:val="28"/>
        </w:rPr>
        <w:t>ґендерна</w:t>
      </w:r>
      <w:proofErr w:type="spellEnd"/>
      <w:r w:rsidRPr="007A3093">
        <w:rPr>
          <w:rStyle w:val="2"/>
          <w:rFonts w:ascii="Times New Roman" w:hAnsi="Times New Roman" w:cs="Times New Roman"/>
          <w:sz w:val="28"/>
          <w:szCs w:val="28"/>
        </w:rPr>
        <w:t xml:space="preserve"> ідентичність» </w:t>
      </w:r>
      <w:r w:rsidR="007A3093" w:rsidRPr="007A3093">
        <w:rPr>
          <w:rStyle w:val="2"/>
          <w:rFonts w:ascii="Times New Roman" w:hAnsi="Times New Roman" w:cs="Times New Roman"/>
          <w:sz w:val="28"/>
          <w:szCs w:val="28"/>
        </w:rPr>
        <w:t xml:space="preserve">з </w:t>
      </w:r>
      <w:r w:rsidRPr="007A3093">
        <w:rPr>
          <w:rStyle w:val="2"/>
          <w:rFonts w:ascii="Times New Roman" w:hAnsi="Times New Roman" w:cs="Times New Roman"/>
          <w:sz w:val="28"/>
          <w:szCs w:val="28"/>
        </w:rPr>
        <w:t>Кодексу законів про працю України та з інших законів, законо</w:t>
      </w:r>
      <w:r w:rsidR="007A3093" w:rsidRPr="007A3093">
        <w:rPr>
          <w:rStyle w:val="2"/>
          <w:rFonts w:ascii="Times New Roman" w:hAnsi="Times New Roman" w:cs="Times New Roman"/>
          <w:sz w:val="28"/>
          <w:szCs w:val="28"/>
        </w:rPr>
        <w:t xml:space="preserve">проектів і урядових документів, </w:t>
      </w:r>
      <w:r w:rsidRPr="007A3093">
        <w:rPr>
          <w:rStyle w:val="2"/>
          <w:rFonts w:ascii="Times New Roman" w:hAnsi="Times New Roman" w:cs="Times New Roman"/>
          <w:sz w:val="28"/>
          <w:szCs w:val="28"/>
        </w:rPr>
        <w:t>як такі, що несуть виключно ідеологічне та антинаукове наванта</w:t>
      </w:r>
      <w:r w:rsidR="007A3093" w:rsidRPr="007A3093">
        <w:rPr>
          <w:rStyle w:val="2"/>
          <w:rFonts w:ascii="Times New Roman" w:hAnsi="Times New Roman" w:cs="Times New Roman"/>
          <w:sz w:val="28"/>
          <w:szCs w:val="28"/>
        </w:rPr>
        <w:t xml:space="preserve">ження, та не допустити </w:t>
      </w:r>
      <w:r w:rsidRPr="007A3093">
        <w:rPr>
          <w:rStyle w:val="2"/>
          <w:rFonts w:ascii="Times New Roman" w:hAnsi="Times New Roman" w:cs="Times New Roman"/>
          <w:sz w:val="28"/>
          <w:szCs w:val="28"/>
        </w:rPr>
        <w:t>включення цих словосполучень у нові закони та нормативно-правові акти;</w:t>
      </w:r>
    </w:p>
    <w:p w:rsidR="00B94B9E" w:rsidRPr="007A3093" w:rsidRDefault="00B94B9E" w:rsidP="002E106F">
      <w:pPr>
        <w:pStyle w:val="a8"/>
        <w:numPr>
          <w:ilvl w:val="0"/>
          <w:numId w:val="4"/>
        </w:numPr>
        <w:spacing w:line="240" w:lineRule="auto"/>
        <w:ind w:left="0" w:firstLine="620"/>
        <w:jc w:val="both"/>
        <w:rPr>
          <w:lang w:val="uk-UA"/>
        </w:rPr>
      </w:pPr>
      <w:r w:rsidRPr="007A3093">
        <w:rPr>
          <w:rStyle w:val="2"/>
          <w:rFonts w:ascii="Times New Roman" w:hAnsi="Times New Roman" w:cs="Times New Roman"/>
          <w:sz w:val="28"/>
          <w:szCs w:val="28"/>
        </w:rPr>
        <w:lastRenderedPageBreak/>
        <w:t>надати відповідні доручення Міністерствам та відомствам, якими було ініційовано</w:t>
      </w:r>
      <w:r w:rsidR="007A309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7A3093">
        <w:rPr>
          <w:rStyle w:val="2"/>
          <w:rFonts w:ascii="Times New Roman" w:hAnsi="Times New Roman" w:cs="Times New Roman"/>
          <w:sz w:val="28"/>
          <w:szCs w:val="28"/>
        </w:rPr>
        <w:t>прийняття «Плану дій з реалізації Національної стратегії у</w:t>
      </w:r>
      <w:r w:rsidR="007A309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7A3093">
        <w:rPr>
          <w:rStyle w:val="2"/>
          <w:rFonts w:ascii="Times New Roman" w:hAnsi="Times New Roman" w:cs="Times New Roman"/>
          <w:sz w:val="28"/>
          <w:szCs w:val="28"/>
        </w:rPr>
        <w:t>сфері</w:t>
      </w:r>
      <w:r w:rsidR="007A3093">
        <w:rPr>
          <w:rStyle w:val="2"/>
          <w:rFonts w:ascii="Times New Roman" w:hAnsi="Times New Roman" w:cs="Times New Roman"/>
          <w:sz w:val="28"/>
          <w:szCs w:val="28"/>
        </w:rPr>
        <w:t xml:space="preserve"> п</w:t>
      </w:r>
      <w:r w:rsidRPr="007A3093">
        <w:rPr>
          <w:rStyle w:val="2"/>
          <w:rFonts w:ascii="Times New Roman" w:hAnsi="Times New Roman" w:cs="Times New Roman"/>
          <w:sz w:val="28"/>
          <w:szCs w:val="28"/>
        </w:rPr>
        <w:t>рав людини на період до</w:t>
      </w:r>
      <w:r w:rsidR="007A309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7A3093">
        <w:rPr>
          <w:rStyle w:val="2"/>
          <w:rFonts w:ascii="Times New Roman" w:hAnsi="Times New Roman" w:cs="Times New Roman"/>
          <w:sz w:val="28"/>
          <w:szCs w:val="28"/>
        </w:rPr>
        <w:t>2020 року», аби переглянути окремі пункти Плану дій і скорегувати їх відповідно</w:t>
      </w:r>
      <w:r w:rsidR="007A309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7A3093">
        <w:rPr>
          <w:rStyle w:val="2"/>
          <w:rFonts w:ascii="Times New Roman" w:hAnsi="Times New Roman" w:cs="Times New Roman"/>
          <w:sz w:val="28"/>
          <w:szCs w:val="28"/>
        </w:rPr>
        <w:t>до</w:t>
      </w:r>
      <w:r w:rsidR="007A309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7A3093">
        <w:rPr>
          <w:rStyle w:val="2"/>
          <w:rFonts w:ascii="Times New Roman" w:hAnsi="Times New Roman" w:cs="Times New Roman"/>
          <w:sz w:val="28"/>
          <w:szCs w:val="28"/>
        </w:rPr>
        <w:t xml:space="preserve">національних інтересів. Зокрема, видалити наступні пункти: </w:t>
      </w:r>
      <w:r w:rsidR="005F3805" w:rsidRPr="007A3093">
        <w:rPr>
          <w:rStyle w:val="2"/>
          <w:rFonts w:ascii="Times New Roman" w:hAnsi="Times New Roman" w:cs="Times New Roman"/>
          <w:sz w:val="28"/>
          <w:szCs w:val="28"/>
        </w:rPr>
        <w:t>підпункт 5</w:t>
      </w:r>
      <w:r w:rsidR="005F3805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7A3093">
        <w:rPr>
          <w:rStyle w:val="2"/>
          <w:rFonts w:ascii="Times New Roman" w:hAnsi="Times New Roman" w:cs="Times New Roman"/>
          <w:sz w:val="28"/>
          <w:szCs w:val="28"/>
        </w:rPr>
        <w:t>пункт</w:t>
      </w:r>
      <w:r w:rsidR="005F3805">
        <w:rPr>
          <w:rStyle w:val="2"/>
          <w:rFonts w:ascii="Times New Roman" w:hAnsi="Times New Roman" w:cs="Times New Roman"/>
          <w:sz w:val="28"/>
          <w:szCs w:val="28"/>
        </w:rPr>
        <w:t>у</w:t>
      </w:r>
      <w:r w:rsidRPr="007A3093">
        <w:rPr>
          <w:rStyle w:val="2"/>
          <w:rFonts w:ascii="Times New Roman" w:hAnsi="Times New Roman" w:cs="Times New Roman"/>
          <w:sz w:val="28"/>
          <w:szCs w:val="28"/>
        </w:rPr>
        <w:t xml:space="preserve"> 39; пункт 64;</w:t>
      </w:r>
      <w:r w:rsidR="007A309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5F3805" w:rsidRPr="007A3093">
        <w:rPr>
          <w:rStyle w:val="2"/>
          <w:rFonts w:ascii="Times New Roman" w:hAnsi="Times New Roman" w:cs="Times New Roman"/>
          <w:sz w:val="28"/>
          <w:szCs w:val="28"/>
        </w:rPr>
        <w:t>підпункт 3</w:t>
      </w:r>
      <w:r w:rsidR="005F3805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7A3093">
        <w:rPr>
          <w:rStyle w:val="2"/>
          <w:rFonts w:ascii="Times New Roman" w:hAnsi="Times New Roman" w:cs="Times New Roman"/>
          <w:sz w:val="28"/>
          <w:szCs w:val="28"/>
        </w:rPr>
        <w:t>пункт</w:t>
      </w:r>
      <w:r w:rsidR="005F3805">
        <w:rPr>
          <w:rStyle w:val="2"/>
          <w:rFonts w:ascii="Times New Roman" w:hAnsi="Times New Roman" w:cs="Times New Roman"/>
          <w:sz w:val="28"/>
          <w:szCs w:val="28"/>
        </w:rPr>
        <w:t>у</w:t>
      </w:r>
      <w:r w:rsidRPr="007A3093">
        <w:rPr>
          <w:rStyle w:val="2"/>
          <w:rFonts w:ascii="Times New Roman" w:hAnsi="Times New Roman" w:cs="Times New Roman"/>
          <w:sz w:val="28"/>
          <w:szCs w:val="28"/>
        </w:rPr>
        <w:t xml:space="preserve"> 102; </w:t>
      </w:r>
      <w:r w:rsidR="005F3805" w:rsidRPr="007A3093">
        <w:rPr>
          <w:rStyle w:val="2"/>
          <w:rFonts w:ascii="Times New Roman" w:hAnsi="Times New Roman" w:cs="Times New Roman"/>
          <w:sz w:val="28"/>
          <w:szCs w:val="28"/>
        </w:rPr>
        <w:t>підпункти 1, 3, 6, 7, 8 і 9</w:t>
      </w:r>
      <w:r w:rsidR="005F3805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7A3093">
        <w:rPr>
          <w:rStyle w:val="2"/>
          <w:rFonts w:ascii="Times New Roman" w:hAnsi="Times New Roman" w:cs="Times New Roman"/>
          <w:sz w:val="28"/>
          <w:szCs w:val="28"/>
        </w:rPr>
        <w:t>пункт</w:t>
      </w:r>
      <w:r w:rsidR="005F3805">
        <w:rPr>
          <w:rStyle w:val="2"/>
          <w:rFonts w:ascii="Times New Roman" w:hAnsi="Times New Roman" w:cs="Times New Roman"/>
          <w:sz w:val="28"/>
          <w:szCs w:val="28"/>
        </w:rPr>
        <w:t>у</w:t>
      </w:r>
      <w:r w:rsidRPr="007A3093">
        <w:rPr>
          <w:rStyle w:val="2"/>
          <w:rFonts w:ascii="Times New Roman" w:hAnsi="Times New Roman" w:cs="Times New Roman"/>
          <w:sz w:val="28"/>
          <w:szCs w:val="28"/>
        </w:rPr>
        <w:t xml:space="preserve"> 105;</w:t>
      </w:r>
      <w:r w:rsidR="007A309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5F3805" w:rsidRPr="007A3093">
        <w:rPr>
          <w:rStyle w:val="2"/>
          <w:rFonts w:ascii="Times New Roman" w:hAnsi="Times New Roman" w:cs="Times New Roman"/>
          <w:sz w:val="28"/>
          <w:szCs w:val="28"/>
        </w:rPr>
        <w:t>підпункт 9</w:t>
      </w:r>
      <w:r w:rsidR="005F3805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7A3093">
        <w:rPr>
          <w:rStyle w:val="2"/>
          <w:rFonts w:ascii="Times New Roman" w:hAnsi="Times New Roman" w:cs="Times New Roman"/>
          <w:sz w:val="28"/>
          <w:szCs w:val="28"/>
        </w:rPr>
        <w:t>пункт</w:t>
      </w:r>
      <w:r w:rsidR="005F3805">
        <w:rPr>
          <w:rStyle w:val="2"/>
          <w:rFonts w:ascii="Times New Roman" w:hAnsi="Times New Roman" w:cs="Times New Roman"/>
          <w:sz w:val="28"/>
          <w:szCs w:val="28"/>
        </w:rPr>
        <w:t>у</w:t>
      </w:r>
      <w:r w:rsidRPr="007A3093">
        <w:rPr>
          <w:rStyle w:val="2"/>
          <w:rFonts w:ascii="Times New Roman" w:hAnsi="Times New Roman" w:cs="Times New Roman"/>
          <w:sz w:val="28"/>
          <w:szCs w:val="28"/>
        </w:rPr>
        <w:t xml:space="preserve"> 107; </w:t>
      </w:r>
      <w:r w:rsidR="005F3805" w:rsidRPr="007A3093">
        <w:rPr>
          <w:rStyle w:val="2"/>
          <w:rFonts w:ascii="Times New Roman" w:hAnsi="Times New Roman" w:cs="Times New Roman"/>
          <w:sz w:val="28"/>
          <w:szCs w:val="28"/>
        </w:rPr>
        <w:t>підпункт 8</w:t>
      </w:r>
      <w:r w:rsidR="005F3805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7A3093">
        <w:rPr>
          <w:rStyle w:val="2"/>
          <w:rFonts w:ascii="Times New Roman" w:hAnsi="Times New Roman" w:cs="Times New Roman"/>
          <w:sz w:val="28"/>
          <w:szCs w:val="28"/>
        </w:rPr>
        <w:t>пункт</w:t>
      </w:r>
      <w:r w:rsidR="005F3805">
        <w:rPr>
          <w:rStyle w:val="2"/>
          <w:rFonts w:ascii="Times New Roman" w:hAnsi="Times New Roman" w:cs="Times New Roman"/>
          <w:sz w:val="28"/>
          <w:szCs w:val="28"/>
        </w:rPr>
        <w:t>у</w:t>
      </w:r>
      <w:r w:rsidRPr="007A3093">
        <w:rPr>
          <w:rStyle w:val="2"/>
          <w:rFonts w:ascii="Times New Roman" w:hAnsi="Times New Roman" w:cs="Times New Roman"/>
          <w:sz w:val="28"/>
          <w:szCs w:val="28"/>
        </w:rPr>
        <w:t xml:space="preserve"> 121, як такі, що руйнують інститут української сім'ї.</w:t>
      </w:r>
    </w:p>
    <w:p w:rsidR="00B94B9E" w:rsidRPr="00B94B9E" w:rsidRDefault="00B94B9E" w:rsidP="002E106F">
      <w:pPr>
        <w:pStyle w:val="a8"/>
        <w:numPr>
          <w:ilvl w:val="0"/>
          <w:numId w:val="4"/>
        </w:numPr>
        <w:spacing w:line="240" w:lineRule="auto"/>
        <w:ind w:left="0" w:firstLine="620"/>
        <w:jc w:val="both"/>
      </w:pPr>
      <w:r w:rsidRPr="007A3093">
        <w:rPr>
          <w:rStyle w:val="2"/>
          <w:rFonts w:ascii="Times New Roman" w:hAnsi="Times New Roman" w:cs="Times New Roman"/>
          <w:sz w:val="28"/>
          <w:szCs w:val="28"/>
        </w:rPr>
        <w:t>припинити спроби ратифікувати Конвенцію Ради Європи про запобігання насильству</w:t>
      </w:r>
      <w:r w:rsidR="007A309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7A3093">
        <w:rPr>
          <w:rStyle w:val="2"/>
          <w:rFonts w:ascii="Times New Roman" w:hAnsi="Times New Roman" w:cs="Times New Roman"/>
          <w:sz w:val="28"/>
          <w:szCs w:val="28"/>
        </w:rPr>
        <w:t>стосовно жінок і домашньому насильству</w:t>
      </w:r>
      <w:r w:rsidR="007A309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7A3093">
        <w:rPr>
          <w:rStyle w:val="2"/>
          <w:rFonts w:ascii="Times New Roman" w:hAnsi="Times New Roman" w:cs="Times New Roman"/>
          <w:sz w:val="28"/>
          <w:szCs w:val="28"/>
        </w:rPr>
        <w:t>(Стамбульської конвенції).</w:t>
      </w:r>
    </w:p>
    <w:p w:rsidR="00B94B9E" w:rsidRPr="00B94B9E" w:rsidRDefault="00B94B9E" w:rsidP="002E106F">
      <w:pPr>
        <w:pStyle w:val="a8"/>
        <w:numPr>
          <w:ilvl w:val="0"/>
          <w:numId w:val="4"/>
        </w:numPr>
        <w:spacing w:line="240" w:lineRule="auto"/>
        <w:ind w:left="0" w:firstLine="620"/>
        <w:jc w:val="both"/>
      </w:pPr>
      <w:r w:rsidRPr="007A3093">
        <w:rPr>
          <w:rStyle w:val="2"/>
          <w:rFonts w:ascii="Times New Roman" w:hAnsi="Times New Roman" w:cs="Times New Roman"/>
          <w:sz w:val="28"/>
          <w:szCs w:val="28"/>
        </w:rPr>
        <w:t>виключити з регуляторних правових актів у освітній сфері та з текстів підручників</w:t>
      </w:r>
      <w:r w:rsidR="007A309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7A3093">
        <w:rPr>
          <w:rStyle w:val="2"/>
          <w:rFonts w:ascii="Times New Roman" w:hAnsi="Times New Roman" w:cs="Times New Roman"/>
          <w:sz w:val="28"/>
          <w:szCs w:val="28"/>
        </w:rPr>
        <w:t xml:space="preserve">норми і положення про статеве виховання, </w:t>
      </w:r>
      <w:r w:rsidR="007A3093">
        <w:rPr>
          <w:rStyle w:val="2"/>
          <w:rFonts w:ascii="Times New Roman" w:hAnsi="Times New Roman" w:cs="Times New Roman"/>
          <w:sz w:val="28"/>
          <w:szCs w:val="28"/>
        </w:rPr>
        <w:t>що ставлять за мету «подолання г</w:t>
      </w:r>
      <w:r w:rsidRPr="007A3093">
        <w:rPr>
          <w:rStyle w:val="2"/>
          <w:rFonts w:ascii="Times New Roman" w:hAnsi="Times New Roman" w:cs="Times New Roman"/>
          <w:sz w:val="28"/>
          <w:szCs w:val="28"/>
        </w:rPr>
        <w:t>ендерних</w:t>
      </w:r>
      <w:r w:rsidR="007A309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7A3093">
        <w:rPr>
          <w:rStyle w:val="2"/>
          <w:rFonts w:ascii="Times New Roman" w:hAnsi="Times New Roman" w:cs="Times New Roman"/>
          <w:sz w:val="28"/>
          <w:szCs w:val="28"/>
        </w:rPr>
        <w:t>стереотипів»;</w:t>
      </w:r>
    </w:p>
    <w:p w:rsidR="00B94B9E" w:rsidRPr="00F36C2E" w:rsidRDefault="00B94B9E" w:rsidP="002E106F">
      <w:pPr>
        <w:pStyle w:val="a8"/>
        <w:numPr>
          <w:ilvl w:val="0"/>
          <w:numId w:val="4"/>
        </w:numPr>
        <w:spacing w:line="240" w:lineRule="auto"/>
        <w:ind w:left="0" w:firstLine="620"/>
        <w:jc w:val="both"/>
        <w:rPr>
          <w:lang w:val="uk-UA"/>
        </w:rPr>
      </w:pPr>
      <w:r w:rsidRPr="00F36C2E">
        <w:rPr>
          <w:rStyle w:val="2"/>
          <w:rFonts w:ascii="Times New Roman" w:hAnsi="Times New Roman" w:cs="Times New Roman"/>
          <w:sz w:val="28"/>
          <w:szCs w:val="28"/>
        </w:rPr>
        <w:t>заборонити пропаганду різних видів девіантної статевої поведінки, у тому числі у</w:t>
      </w:r>
      <w:r w:rsidR="00F36C2E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F36C2E">
        <w:rPr>
          <w:rStyle w:val="2"/>
          <w:rFonts w:ascii="Times New Roman" w:hAnsi="Times New Roman" w:cs="Times New Roman"/>
          <w:sz w:val="28"/>
          <w:szCs w:val="28"/>
        </w:rPr>
        <w:t>формі так званих «маршів рівності», «</w:t>
      </w:r>
      <w:proofErr w:type="spellStart"/>
      <w:r w:rsidRPr="00F36C2E">
        <w:rPr>
          <w:rStyle w:val="2"/>
          <w:rFonts w:ascii="Times New Roman" w:hAnsi="Times New Roman" w:cs="Times New Roman"/>
          <w:sz w:val="28"/>
          <w:szCs w:val="28"/>
        </w:rPr>
        <w:t>прайдів</w:t>
      </w:r>
      <w:proofErr w:type="spellEnd"/>
      <w:r w:rsidRPr="00F36C2E">
        <w:rPr>
          <w:rStyle w:val="2"/>
          <w:rFonts w:ascii="Times New Roman" w:hAnsi="Times New Roman" w:cs="Times New Roman"/>
          <w:sz w:val="28"/>
          <w:szCs w:val="28"/>
        </w:rPr>
        <w:t>», «гей-</w:t>
      </w:r>
      <w:r w:rsidR="00F36C2E">
        <w:rPr>
          <w:rStyle w:val="2"/>
          <w:rFonts w:ascii="Times New Roman" w:hAnsi="Times New Roman" w:cs="Times New Roman"/>
          <w:sz w:val="28"/>
          <w:szCs w:val="28"/>
        </w:rPr>
        <w:t>п</w:t>
      </w:r>
      <w:r w:rsidRPr="00F36C2E">
        <w:rPr>
          <w:rStyle w:val="2"/>
          <w:rFonts w:ascii="Times New Roman" w:hAnsi="Times New Roman" w:cs="Times New Roman"/>
          <w:sz w:val="28"/>
          <w:szCs w:val="28"/>
        </w:rPr>
        <w:t xml:space="preserve">арадів», «фестивалів </w:t>
      </w:r>
      <w:proofErr w:type="spellStart"/>
      <w:r w:rsidRPr="00F36C2E">
        <w:rPr>
          <w:rStyle w:val="2"/>
          <w:rFonts w:ascii="Times New Roman" w:hAnsi="Times New Roman" w:cs="Times New Roman"/>
          <w:sz w:val="28"/>
          <w:szCs w:val="28"/>
        </w:rPr>
        <w:t>квір-культури</w:t>
      </w:r>
      <w:proofErr w:type="spellEnd"/>
      <w:r w:rsidRPr="00F36C2E">
        <w:rPr>
          <w:rStyle w:val="2"/>
          <w:rFonts w:ascii="Times New Roman" w:hAnsi="Times New Roman" w:cs="Times New Roman"/>
          <w:sz w:val="28"/>
          <w:szCs w:val="28"/>
        </w:rPr>
        <w:t>»</w:t>
      </w:r>
      <w:r w:rsidR="00F36C2E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F36C2E">
        <w:rPr>
          <w:rStyle w:val="2"/>
          <w:rFonts w:ascii="Times New Roman" w:hAnsi="Times New Roman" w:cs="Times New Roman"/>
          <w:sz w:val="28"/>
          <w:szCs w:val="28"/>
        </w:rPr>
        <w:t>тощо. Ухвалити Закон України «Про заборону пропаганди гомосексуалізму»;</w:t>
      </w:r>
    </w:p>
    <w:p w:rsidR="005A23CA" w:rsidRPr="005A23CA" w:rsidRDefault="00B94B9E" w:rsidP="002E106F">
      <w:pPr>
        <w:pStyle w:val="a8"/>
        <w:numPr>
          <w:ilvl w:val="0"/>
          <w:numId w:val="4"/>
        </w:numPr>
        <w:spacing w:line="240" w:lineRule="auto"/>
        <w:ind w:left="0" w:firstLine="620"/>
        <w:jc w:val="both"/>
        <w:rPr>
          <w:rStyle w:val="2"/>
          <w:color w:val="auto"/>
          <w:sz w:val="22"/>
          <w:szCs w:val="22"/>
          <w:lang w:eastAsia="en-US" w:bidi="ar-SA"/>
        </w:rPr>
      </w:pPr>
      <w:r w:rsidRPr="005A23CA">
        <w:rPr>
          <w:rStyle w:val="2"/>
          <w:rFonts w:ascii="Times New Roman" w:hAnsi="Times New Roman" w:cs="Times New Roman"/>
          <w:sz w:val="28"/>
          <w:szCs w:val="28"/>
        </w:rPr>
        <w:t>створити Міністерство у справах сім'ї або запровадити інститут Урядового</w:t>
      </w:r>
      <w:r w:rsidR="005A23CA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A23CA">
        <w:rPr>
          <w:rStyle w:val="2"/>
          <w:rFonts w:ascii="Times New Roman" w:hAnsi="Times New Roman" w:cs="Times New Roman"/>
          <w:sz w:val="28"/>
          <w:szCs w:val="28"/>
        </w:rPr>
        <w:t>уповноваженого з питань сім'ї. На відповідні посади призначити людей, які відомі своєю</w:t>
      </w:r>
      <w:r w:rsidR="005A23CA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A23CA">
        <w:rPr>
          <w:rStyle w:val="2"/>
          <w:rFonts w:ascii="Times New Roman" w:hAnsi="Times New Roman" w:cs="Times New Roman"/>
          <w:sz w:val="28"/>
          <w:szCs w:val="28"/>
        </w:rPr>
        <w:t>відданістю справі захисту інтересів сім'ї та моральності в українському суспільстві;</w:t>
      </w:r>
    </w:p>
    <w:p w:rsidR="006C6D2F" w:rsidRPr="0014387B" w:rsidRDefault="00B94B9E" w:rsidP="002E106F">
      <w:pPr>
        <w:pStyle w:val="a8"/>
        <w:numPr>
          <w:ilvl w:val="0"/>
          <w:numId w:val="4"/>
        </w:numPr>
        <w:spacing w:line="240" w:lineRule="auto"/>
        <w:ind w:left="0" w:right="-1" w:firstLine="620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  <w:lang w:eastAsia="en-US" w:bidi="ar-SA"/>
        </w:rPr>
      </w:pPr>
      <w:r w:rsidRPr="00B51D76">
        <w:rPr>
          <w:rStyle w:val="2"/>
          <w:rFonts w:ascii="Times New Roman" w:hAnsi="Times New Roman" w:cs="Times New Roman"/>
          <w:sz w:val="28"/>
          <w:szCs w:val="28"/>
        </w:rPr>
        <w:t>зупинити процес внесення змін до Конституц</w:t>
      </w:r>
      <w:r w:rsidR="00AF629B" w:rsidRPr="00B51D76">
        <w:rPr>
          <w:rStyle w:val="2"/>
          <w:rFonts w:ascii="Times New Roman" w:hAnsi="Times New Roman" w:cs="Times New Roman"/>
          <w:sz w:val="28"/>
          <w:szCs w:val="28"/>
        </w:rPr>
        <w:t>ії України та інших нормативно-</w:t>
      </w:r>
      <w:r w:rsidRPr="00B51D76">
        <w:rPr>
          <w:rStyle w:val="2"/>
          <w:rFonts w:ascii="Times New Roman" w:hAnsi="Times New Roman" w:cs="Times New Roman"/>
          <w:sz w:val="28"/>
          <w:szCs w:val="28"/>
        </w:rPr>
        <w:t>правових актів в частині викривлення дефініцій сім'ї, шлюбу, батьківства, материнства й</w:t>
      </w:r>
      <w:r w:rsidR="00B51D76" w:rsidRPr="00B51D76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B51D76">
        <w:rPr>
          <w:rStyle w:val="2"/>
          <w:rFonts w:ascii="Times New Roman" w:hAnsi="Times New Roman" w:cs="Times New Roman"/>
          <w:sz w:val="28"/>
          <w:szCs w:val="28"/>
        </w:rPr>
        <w:t>дитинства.</w:t>
      </w:r>
    </w:p>
    <w:p w:rsidR="0014387B" w:rsidRDefault="0014387B" w:rsidP="0014387B">
      <w:pPr>
        <w:pStyle w:val="a8"/>
        <w:spacing w:line="240" w:lineRule="auto"/>
        <w:ind w:right="-1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14387B" w:rsidRPr="00B51D76" w:rsidRDefault="0014387B" w:rsidP="0014387B">
      <w:pPr>
        <w:pStyle w:val="a8"/>
        <w:spacing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Депутати районної ради</w:t>
      </w:r>
    </w:p>
    <w:p w:rsidR="00430A51" w:rsidRDefault="00430A51" w:rsidP="00034D7C">
      <w:pPr>
        <w:spacing w:after="0" w:line="240" w:lineRule="auto"/>
        <w:rPr>
          <w:lang w:val="uk-UA"/>
        </w:rPr>
      </w:pPr>
    </w:p>
    <w:p w:rsidR="00430A51" w:rsidRDefault="00430A51" w:rsidP="00034D7C">
      <w:pPr>
        <w:spacing w:after="0" w:line="240" w:lineRule="auto"/>
        <w:rPr>
          <w:lang w:val="uk-UA"/>
        </w:rPr>
      </w:pPr>
    </w:p>
    <w:p w:rsidR="005F3805" w:rsidRDefault="005F3805" w:rsidP="00034D7C">
      <w:pPr>
        <w:spacing w:after="0" w:line="240" w:lineRule="auto"/>
        <w:rPr>
          <w:lang w:val="uk-UA"/>
        </w:rPr>
      </w:pPr>
    </w:p>
    <w:p w:rsidR="005F3805" w:rsidRDefault="005F3805" w:rsidP="00034D7C">
      <w:pPr>
        <w:spacing w:after="0" w:line="240" w:lineRule="auto"/>
        <w:rPr>
          <w:lang w:val="uk-UA"/>
        </w:rPr>
      </w:pPr>
    </w:p>
    <w:p w:rsidR="005F3805" w:rsidRDefault="005F3805" w:rsidP="00034D7C">
      <w:pPr>
        <w:spacing w:after="0" w:line="240" w:lineRule="auto"/>
        <w:rPr>
          <w:lang w:val="uk-UA"/>
        </w:rPr>
      </w:pPr>
    </w:p>
    <w:p w:rsidR="005F3805" w:rsidRDefault="005F3805" w:rsidP="00034D7C">
      <w:pPr>
        <w:spacing w:after="0" w:line="240" w:lineRule="auto"/>
        <w:rPr>
          <w:lang w:val="uk-UA"/>
        </w:rPr>
      </w:pPr>
    </w:p>
    <w:p w:rsidR="005F3805" w:rsidRDefault="005F3805" w:rsidP="00034D7C">
      <w:pPr>
        <w:spacing w:after="0" w:line="240" w:lineRule="auto"/>
        <w:rPr>
          <w:lang w:val="uk-UA"/>
        </w:rPr>
      </w:pPr>
    </w:p>
    <w:p w:rsidR="005F3805" w:rsidRDefault="005F3805" w:rsidP="00034D7C">
      <w:pPr>
        <w:spacing w:after="0" w:line="240" w:lineRule="auto"/>
        <w:rPr>
          <w:lang w:val="uk-UA"/>
        </w:rPr>
      </w:pPr>
    </w:p>
    <w:p w:rsidR="005F3805" w:rsidRDefault="005F3805" w:rsidP="00034D7C">
      <w:pPr>
        <w:spacing w:after="0" w:line="240" w:lineRule="auto"/>
        <w:rPr>
          <w:lang w:val="uk-UA"/>
        </w:rPr>
      </w:pPr>
    </w:p>
    <w:p w:rsidR="005F3805" w:rsidRDefault="005F3805" w:rsidP="00034D7C">
      <w:pPr>
        <w:spacing w:after="0" w:line="240" w:lineRule="auto"/>
        <w:rPr>
          <w:lang w:val="uk-UA"/>
        </w:rPr>
      </w:pPr>
    </w:p>
    <w:p w:rsidR="005F3805" w:rsidRDefault="005F3805" w:rsidP="00034D7C">
      <w:pPr>
        <w:spacing w:after="0" w:line="240" w:lineRule="auto"/>
        <w:rPr>
          <w:lang w:val="uk-UA"/>
        </w:rPr>
      </w:pPr>
    </w:p>
    <w:p w:rsidR="005F3805" w:rsidRDefault="005F3805" w:rsidP="00034D7C">
      <w:pPr>
        <w:spacing w:after="0" w:line="240" w:lineRule="auto"/>
        <w:rPr>
          <w:lang w:val="uk-UA"/>
        </w:rPr>
      </w:pPr>
    </w:p>
    <w:p w:rsidR="005F3805" w:rsidRDefault="005F3805" w:rsidP="00034D7C">
      <w:pPr>
        <w:spacing w:after="0" w:line="240" w:lineRule="auto"/>
        <w:rPr>
          <w:lang w:val="uk-UA"/>
        </w:rPr>
      </w:pPr>
    </w:p>
    <w:p w:rsidR="005F3805" w:rsidRDefault="005F3805" w:rsidP="00034D7C">
      <w:pPr>
        <w:spacing w:after="0" w:line="240" w:lineRule="auto"/>
        <w:rPr>
          <w:lang w:val="uk-UA"/>
        </w:rPr>
      </w:pPr>
    </w:p>
    <w:p w:rsidR="005F3805" w:rsidRDefault="005F3805" w:rsidP="00034D7C">
      <w:pPr>
        <w:spacing w:after="0" w:line="240" w:lineRule="auto"/>
        <w:rPr>
          <w:lang w:val="uk-UA"/>
        </w:rPr>
      </w:pPr>
    </w:p>
    <w:p w:rsidR="005F3805" w:rsidRDefault="005F3805" w:rsidP="00034D7C">
      <w:pPr>
        <w:spacing w:after="0" w:line="240" w:lineRule="auto"/>
        <w:rPr>
          <w:lang w:val="uk-UA"/>
        </w:rPr>
      </w:pPr>
    </w:p>
    <w:p w:rsidR="005F3805" w:rsidRDefault="005F3805" w:rsidP="00034D7C">
      <w:pPr>
        <w:spacing w:after="0" w:line="240" w:lineRule="auto"/>
        <w:rPr>
          <w:lang w:val="uk-UA"/>
        </w:rPr>
      </w:pPr>
    </w:p>
    <w:p w:rsidR="005F3805" w:rsidRDefault="005F3805" w:rsidP="00034D7C">
      <w:pPr>
        <w:spacing w:after="0" w:line="240" w:lineRule="auto"/>
        <w:rPr>
          <w:lang w:val="uk-UA"/>
        </w:rPr>
      </w:pPr>
    </w:p>
    <w:p w:rsidR="005F3805" w:rsidRDefault="005F3805" w:rsidP="00034D7C">
      <w:pPr>
        <w:spacing w:after="0" w:line="240" w:lineRule="auto"/>
        <w:rPr>
          <w:lang w:val="uk-UA"/>
        </w:rPr>
      </w:pPr>
    </w:p>
    <w:p w:rsidR="005F3805" w:rsidRDefault="005F3805" w:rsidP="00034D7C">
      <w:pPr>
        <w:spacing w:after="0" w:line="240" w:lineRule="auto"/>
        <w:rPr>
          <w:lang w:val="uk-UA"/>
        </w:rPr>
      </w:pPr>
    </w:p>
    <w:p w:rsidR="005F3805" w:rsidRDefault="005F3805" w:rsidP="00034D7C">
      <w:pPr>
        <w:spacing w:after="0" w:line="240" w:lineRule="auto"/>
        <w:rPr>
          <w:lang w:val="uk-UA"/>
        </w:rPr>
      </w:pPr>
    </w:p>
    <w:p w:rsidR="005F3805" w:rsidRDefault="005F3805" w:rsidP="00034D7C">
      <w:pPr>
        <w:spacing w:after="0" w:line="240" w:lineRule="auto"/>
        <w:rPr>
          <w:lang w:val="uk-UA"/>
        </w:rPr>
      </w:pPr>
    </w:p>
    <w:p w:rsidR="005F3805" w:rsidRDefault="005F3805" w:rsidP="00034D7C">
      <w:pPr>
        <w:spacing w:after="0" w:line="240" w:lineRule="auto"/>
        <w:rPr>
          <w:lang w:val="uk-UA"/>
        </w:rPr>
      </w:pPr>
    </w:p>
    <w:sectPr w:rsidR="005F3805" w:rsidSect="005A01A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468C"/>
    <w:multiLevelType w:val="multilevel"/>
    <w:tmpl w:val="845079E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A83A57"/>
    <w:multiLevelType w:val="multilevel"/>
    <w:tmpl w:val="B270145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8E4534"/>
    <w:multiLevelType w:val="hybridMultilevel"/>
    <w:tmpl w:val="4B545CBC"/>
    <w:lvl w:ilvl="0" w:tplc="E612E6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2176A"/>
    <w:multiLevelType w:val="hybridMultilevel"/>
    <w:tmpl w:val="7116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343E0"/>
    <w:rsid w:val="00021AD1"/>
    <w:rsid w:val="00034D7C"/>
    <w:rsid w:val="00040A47"/>
    <w:rsid w:val="00064CCA"/>
    <w:rsid w:val="00081FF3"/>
    <w:rsid w:val="000C797E"/>
    <w:rsid w:val="000D24B0"/>
    <w:rsid w:val="00106F90"/>
    <w:rsid w:val="00121F15"/>
    <w:rsid w:val="001341A5"/>
    <w:rsid w:val="0014093D"/>
    <w:rsid w:val="00141067"/>
    <w:rsid w:val="0014387B"/>
    <w:rsid w:val="00157D32"/>
    <w:rsid w:val="00173309"/>
    <w:rsid w:val="001F6EB6"/>
    <w:rsid w:val="00236EB7"/>
    <w:rsid w:val="00257B1C"/>
    <w:rsid w:val="0028784E"/>
    <w:rsid w:val="002B0021"/>
    <w:rsid w:val="002C03D3"/>
    <w:rsid w:val="002C61B2"/>
    <w:rsid w:val="002D5985"/>
    <w:rsid w:val="002E106F"/>
    <w:rsid w:val="003060CC"/>
    <w:rsid w:val="003A37B4"/>
    <w:rsid w:val="004017D4"/>
    <w:rsid w:val="00415CEE"/>
    <w:rsid w:val="00430A51"/>
    <w:rsid w:val="00475E8A"/>
    <w:rsid w:val="00497370"/>
    <w:rsid w:val="004B5592"/>
    <w:rsid w:val="005033D3"/>
    <w:rsid w:val="00582528"/>
    <w:rsid w:val="005A01AD"/>
    <w:rsid w:val="005A23CA"/>
    <w:rsid w:val="005F3805"/>
    <w:rsid w:val="00694822"/>
    <w:rsid w:val="006A1810"/>
    <w:rsid w:val="006A6043"/>
    <w:rsid w:val="006C6D2F"/>
    <w:rsid w:val="006D0ACC"/>
    <w:rsid w:val="0071607F"/>
    <w:rsid w:val="00721B49"/>
    <w:rsid w:val="00773B7C"/>
    <w:rsid w:val="007A3093"/>
    <w:rsid w:val="007A46C6"/>
    <w:rsid w:val="007F6460"/>
    <w:rsid w:val="008700DC"/>
    <w:rsid w:val="008864A8"/>
    <w:rsid w:val="00892438"/>
    <w:rsid w:val="008D4D05"/>
    <w:rsid w:val="008E107A"/>
    <w:rsid w:val="009307EF"/>
    <w:rsid w:val="00967BE8"/>
    <w:rsid w:val="009A6847"/>
    <w:rsid w:val="009C4B8A"/>
    <w:rsid w:val="00A2268E"/>
    <w:rsid w:val="00A43416"/>
    <w:rsid w:val="00A6438E"/>
    <w:rsid w:val="00A95EB2"/>
    <w:rsid w:val="00A95ED5"/>
    <w:rsid w:val="00AF629B"/>
    <w:rsid w:val="00B41F5C"/>
    <w:rsid w:val="00B45AE7"/>
    <w:rsid w:val="00B51D76"/>
    <w:rsid w:val="00B73123"/>
    <w:rsid w:val="00B94B9E"/>
    <w:rsid w:val="00BD122D"/>
    <w:rsid w:val="00C85927"/>
    <w:rsid w:val="00CC1C3C"/>
    <w:rsid w:val="00CE69FE"/>
    <w:rsid w:val="00D14BCB"/>
    <w:rsid w:val="00D92451"/>
    <w:rsid w:val="00DE2463"/>
    <w:rsid w:val="00E022DA"/>
    <w:rsid w:val="00E2127D"/>
    <w:rsid w:val="00E6439C"/>
    <w:rsid w:val="00F13E1B"/>
    <w:rsid w:val="00F32906"/>
    <w:rsid w:val="00F343E0"/>
    <w:rsid w:val="00F36C2E"/>
    <w:rsid w:val="00F671BD"/>
    <w:rsid w:val="00F67812"/>
    <w:rsid w:val="00FC651C"/>
    <w:rsid w:val="00FF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E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F6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343E0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F343E0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343E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3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3E0"/>
    <w:rPr>
      <w:rFonts w:ascii="Tahoma" w:eastAsia="Calibri" w:hAnsi="Tahoma" w:cs="Tahoma"/>
      <w:sz w:val="16"/>
      <w:szCs w:val="16"/>
    </w:rPr>
  </w:style>
  <w:style w:type="character" w:customStyle="1" w:styleId="st42">
    <w:name w:val="st42"/>
    <w:uiPriority w:val="99"/>
    <w:rsid w:val="00F343E0"/>
    <w:rPr>
      <w:rFonts w:ascii="Times New Roman" w:hAnsi="Times New Roman" w:cs="Times New Roman"/>
      <w:color w:val="000000"/>
      <w:sz w:val="28"/>
      <w:szCs w:val="28"/>
    </w:rPr>
  </w:style>
  <w:style w:type="character" w:styleId="a6">
    <w:name w:val="Strong"/>
    <w:basedOn w:val="a0"/>
    <w:uiPriority w:val="22"/>
    <w:qFormat/>
    <w:rsid w:val="00F343E0"/>
    <w:rPr>
      <w:b/>
      <w:bCs/>
    </w:rPr>
  </w:style>
  <w:style w:type="paragraph" w:styleId="a7">
    <w:name w:val="No Spacing"/>
    <w:uiPriority w:val="1"/>
    <w:qFormat/>
    <w:rsid w:val="00967BE8"/>
    <w:pPr>
      <w:spacing w:after="0" w:line="240" w:lineRule="auto"/>
    </w:pPr>
  </w:style>
  <w:style w:type="paragraph" w:customStyle="1" w:styleId="11">
    <w:name w:val="Без интервала1"/>
    <w:uiPriority w:val="1"/>
    <w:qFormat/>
    <w:rsid w:val="006C6D2F"/>
    <w:pPr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Основной текст (2)"/>
    <w:basedOn w:val="a0"/>
    <w:rsid w:val="00B94B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"/>
    <w:basedOn w:val="a0"/>
    <w:rsid w:val="00B94B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">
    <w:name w:val="Основной текст (5)"/>
    <w:basedOn w:val="a0"/>
    <w:rsid w:val="00B94B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0">
    <w:name w:val="Основной текст (5) + Малые прописные"/>
    <w:basedOn w:val="a0"/>
    <w:rsid w:val="00B94B9E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-1pt">
    <w:name w:val="Основной текст (5) + Интервал -1 pt"/>
    <w:basedOn w:val="a0"/>
    <w:rsid w:val="00B94B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11pt">
    <w:name w:val="Основной текст (5) + 11 pt;Малые прописные"/>
    <w:basedOn w:val="a0"/>
    <w:rsid w:val="00B94B9E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0pt">
    <w:name w:val="Основной текст (2) + 10 pt;Полужирный;Малые прописные"/>
    <w:basedOn w:val="a0"/>
    <w:rsid w:val="00B94B9E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0">
    <w:name w:val="Основной текст (2) + Малые прописные"/>
    <w:basedOn w:val="a0"/>
    <w:rsid w:val="00B94B9E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105pt">
    <w:name w:val="Основной текст (5) + 10;5 pt;Малые прописные"/>
    <w:basedOn w:val="a0"/>
    <w:rsid w:val="00B94B9E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105pt0">
    <w:name w:val="Основной текст (5) + 10;5 pt"/>
    <w:basedOn w:val="a0"/>
    <w:rsid w:val="00B94B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11pt0">
    <w:name w:val="Основной текст (5) + 11 pt"/>
    <w:basedOn w:val="a0"/>
    <w:rsid w:val="00B94B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11pt">
    <w:name w:val="Основной текст (4) + 11 pt"/>
    <w:basedOn w:val="a0"/>
    <w:rsid w:val="00B94B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Sylfaen105pt">
    <w:name w:val="Основной текст (2) + Sylfaen;10;5 pt"/>
    <w:basedOn w:val="a0"/>
    <w:rsid w:val="00B94B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2">
    <w:name w:val="Заголовок №1"/>
    <w:basedOn w:val="a0"/>
    <w:rsid w:val="00B94B9E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64"/>
      <w:szCs w:val="64"/>
      <w:u w:val="none"/>
      <w:lang w:val="uk-UA" w:eastAsia="uk-UA" w:bidi="uk-UA"/>
    </w:rPr>
  </w:style>
  <w:style w:type="character" w:customStyle="1" w:styleId="211pt">
    <w:name w:val="Основной текст (2) + 11 pt"/>
    <w:basedOn w:val="a0"/>
    <w:rsid w:val="00B94B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-1pt">
    <w:name w:val="Основной текст (2) + Интервал -1 pt"/>
    <w:basedOn w:val="a0"/>
    <w:rsid w:val="00B94B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pt">
    <w:name w:val="Основной текст (2) + Интервал 1 pt"/>
    <w:basedOn w:val="a0"/>
    <w:rsid w:val="00B94B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6">
    <w:name w:val="Основной текст (6)"/>
    <w:basedOn w:val="a0"/>
    <w:rsid w:val="00B94B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612pt">
    <w:name w:val="Основной текст (6) + 12 pt"/>
    <w:basedOn w:val="a0"/>
    <w:rsid w:val="00B94B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7">
    <w:name w:val="Основной текст (7)"/>
    <w:basedOn w:val="a0"/>
    <w:rsid w:val="00B94B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845pt">
    <w:name w:val="Основной текст (8) + 4;5 pt;Не курсив"/>
    <w:basedOn w:val="a0"/>
    <w:rsid w:val="00B94B9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8">
    <w:name w:val="Основной текст (8)"/>
    <w:basedOn w:val="a0"/>
    <w:rsid w:val="00B94B9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912pt">
    <w:name w:val="Основной текст (9) + 12 pt;Курсив"/>
    <w:basedOn w:val="a0"/>
    <w:rsid w:val="00B94B9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91">
    <w:name w:val="Основной текст (9)"/>
    <w:basedOn w:val="a0"/>
    <w:rsid w:val="00B94B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paragraph" w:styleId="a8">
    <w:name w:val="List Paragraph"/>
    <w:basedOn w:val="a"/>
    <w:uiPriority w:val="34"/>
    <w:qFormat/>
    <w:rsid w:val="00E643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6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7314</Words>
  <Characters>4169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Райрада 1</cp:lastModifiedBy>
  <cp:revision>66</cp:revision>
  <cp:lastPrinted>2018-08-16T13:56:00Z</cp:lastPrinted>
  <dcterms:created xsi:type="dcterms:W3CDTF">2018-01-02T14:37:00Z</dcterms:created>
  <dcterms:modified xsi:type="dcterms:W3CDTF">2018-08-23T06:19:00Z</dcterms:modified>
</cp:coreProperties>
</file>