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D5" w:rsidRDefault="00F966D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AF4226" w:rsidRDefault="00F7357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44830" cy="72961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226" w:rsidRDefault="00AF4226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AF4226" w:rsidRDefault="00AF4226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proofErr w:type="spellStart"/>
      <w:r>
        <w:rPr>
          <w:rFonts w:ascii="Times New Roman" w:hAnsi="Times New Roman"/>
          <w:b/>
          <w:bCs/>
          <w:sz w:val="40"/>
          <w:szCs w:val="40"/>
          <w:lang w:val="ru-RU"/>
        </w:rPr>
        <w:t>Черкаської</w:t>
      </w:r>
      <w:proofErr w:type="spellEnd"/>
      <w:r>
        <w:rPr>
          <w:rFonts w:ascii="Times New Roman" w:hAnsi="Times New Roman"/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  <w:szCs w:val="40"/>
          <w:lang w:val="ru-RU"/>
        </w:rPr>
        <w:t>області</w:t>
      </w:r>
      <w:proofErr w:type="spellEnd"/>
    </w:p>
    <w:p w:rsidR="00AF4226" w:rsidRDefault="00AF4226">
      <w:pPr>
        <w:pStyle w:val="9"/>
        <w:spacing w:before="0"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711400" w:rsidRDefault="00711400">
      <w:pPr>
        <w:spacing w:after="0" w:line="240" w:lineRule="auto"/>
        <w:ind w:right="-1"/>
        <w:outlineLvl w:val="0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AF4226" w:rsidRDefault="00202B6E">
      <w:pPr>
        <w:spacing w:after="0" w:line="240" w:lineRule="auto"/>
        <w:ind w:right="-1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F966D5">
        <w:rPr>
          <w:rFonts w:ascii="Times New Roman" w:hAnsi="Times New Roman"/>
          <w:sz w:val="28"/>
          <w:szCs w:val="28"/>
          <w:u w:val="single"/>
          <w:lang w:val="ru-RU"/>
        </w:rPr>
        <w:t>31.05.2018</w:t>
      </w:r>
      <w:r w:rsidR="00AF422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="00AF4226">
        <w:rPr>
          <w:rFonts w:ascii="Times New Roman" w:hAnsi="Times New Roman"/>
          <w:sz w:val="28"/>
          <w:szCs w:val="28"/>
        </w:rPr>
        <w:t xml:space="preserve">№ </w:t>
      </w:r>
      <w:r w:rsidR="00F966D5">
        <w:rPr>
          <w:rFonts w:ascii="Times New Roman" w:hAnsi="Times New Roman"/>
          <w:sz w:val="28"/>
          <w:szCs w:val="28"/>
          <w:u w:val="single"/>
        </w:rPr>
        <w:t>24-3</w:t>
      </w:r>
      <w:r w:rsidR="00AF4226">
        <w:rPr>
          <w:rFonts w:ascii="Times New Roman" w:hAnsi="Times New Roman"/>
          <w:sz w:val="28"/>
          <w:szCs w:val="28"/>
          <w:u w:val="single"/>
        </w:rPr>
        <w:t>/VII</w:t>
      </w:r>
    </w:p>
    <w:p w:rsidR="00AF4226" w:rsidRDefault="00AF422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AF4226">
        <w:tc>
          <w:tcPr>
            <w:tcW w:w="4927" w:type="dxa"/>
          </w:tcPr>
          <w:p w:rsidR="00202B6E" w:rsidRPr="00202B6E" w:rsidRDefault="00AF4226" w:rsidP="00202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B6E">
              <w:rPr>
                <w:rFonts w:ascii="Times New Roman" w:hAnsi="Times New Roman"/>
                <w:sz w:val="28"/>
                <w:szCs w:val="28"/>
              </w:rPr>
              <w:t xml:space="preserve">Про Програму </w:t>
            </w:r>
            <w:r w:rsidR="00202B6E" w:rsidRPr="00202B6E">
              <w:rPr>
                <w:rFonts w:ascii="Times New Roman" w:hAnsi="Times New Roman"/>
                <w:sz w:val="28"/>
                <w:szCs w:val="28"/>
              </w:rPr>
              <w:t>протидії тероризму</w:t>
            </w:r>
          </w:p>
          <w:p w:rsidR="00202B6E" w:rsidRPr="00202B6E" w:rsidRDefault="00202B6E" w:rsidP="00202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B6E">
              <w:rPr>
                <w:rFonts w:ascii="Times New Roman" w:hAnsi="Times New Roman"/>
                <w:sz w:val="28"/>
                <w:szCs w:val="28"/>
              </w:rPr>
              <w:t xml:space="preserve">на території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Тальнів</w:t>
            </w:r>
            <w:r w:rsidRPr="00202B6E">
              <w:rPr>
                <w:rFonts w:ascii="Times New Roman" w:hAnsi="Times New Roman"/>
                <w:sz w:val="28"/>
                <w:szCs w:val="28"/>
              </w:rPr>
              <w:t>ського</w:t>
            </w:r>
            <w:proofErr w:type="spellEnd"/>
            <w:r w:rsidRPr="00202B6E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  <w:p w:rsidR="00AF4226" w:rsidRDefault="001F79E2" w:rsidP="00202B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2018-2022</w:t>
            </w:r>
            <w:r w:rsidR="00AF4226" w:rsidRPr="00202B6E">
              <w:rPr>
                <w:rFonts w:ascii="Times New Roman" w:hAnsi="Times New Roman"/>
                <w:sz w:val="28"/>
                <w:szCs w:val="28"/>
              </w:rPr>
              <w:t xml:space="preserve"> роки</w:t>
            </w:r>
          </w:p>
        </w:tc>
        <w:tc>
          <w:tcPr>
            <w:tcW w:w="4927" w:type="dxa"/>
          </w:tcPr>
          <w:p w:rsidR="00AF4226" w:rsidRDefault="00AF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4226" w:rsidRDefault="00AF42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226" w:rsidRPr="00202B6E" w:rsidRDefault="00AF4226" w:rsidP="003B0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2B6E">
        <w:rPr>
          <w:rFonts w:ascii="Times New Roman" w:hAnsi="Times New Roman"/>
          <w:sz w:val="28"/>
          <w:szCs w:val="28"/>
        </w:rPr>
        <w:t xml:space="preserve">Відповідно до пункту 16 частини першої статті 43, </w:t>
      </w:r>
      <w:proofErr w:type="spellStart"/>
      <w:r w:rsidRPr="00202B6E">
        <w:rPr>
          <w:rFonts w:ascii="Times New Roman" w:hAnsi="Times New Roman"/>
          <w:sz w:val="28"/>
          <w:szCs w:val="28"/>
        </w:rPr>
        <w:t>статт</w:t>
      </w:r>
      <w:r w:rsidR="00A24376" w:rsidRPr="00202B6E">
        <w:rPr>
          <w:rFonts w:ascii="Times New Roman" w:hAnsi="Times New Roman"/>
          <w:sz w:val="28"/>
          <w:szCs w:val="28"/>
        </w:rPr>
        <w:t>ей</w:t>
      </w:r>
      <w:proofErr w:type="spellEnd"/>
      <w:r w:rsidR="00A24376" w:rsidRPr="00202B6E">
        <w:rPr>
          <w:rFonts w:ascii="Times New Roman" w:hAnsi="Times New Roman"/>
          <w:sz w:val="28"/>
          <w:szCs w:val="28"/>
        </w:rPr>
        <w:t xml:space="preserve"> 44,</w:t>
      </w:r>
      <w:r w:rsidRPr="00202B6E">
        <w:rPr>
          <w:rFonts w:ascii="Times New Roman" w:hAnsi="Times New Roman"/>
          <w:sz w:val="28"/>
          <w:szCs w:val="28"/>
        </w:rPr>
        <w:t xml:space="preserve"> 59 Закону України «Про місцеве самоврядування в Україні», </w:t>
      </w:r>
      <w:r w:rsidR="00202B6E" w:rsidRPr="00202B6E">
        <w:rPr>
          <w:rFonts w:ascii="Times New Roman" w:hAnsi="Times New Roman"/>
          <w:sz w:val="28"/>
          <w:szCs w:val="28"/>
        </w:rPr>
        <w:t>законів України</w:t>
      </w:r>
      <w:r w:rsidR="00202B6E" w:rsidRPr="00202B6E">
        <w:rPr>
          <w:rFonts w:ascii="Times New Roman" w:hAnsi="Times New Roman"/>
          <w:szCs w:val="28"/>
        </w:rPr>
        <w:t xml:space="preserve"> </w:t>
      </w:r>
      <w:proofErr w:type="spellStart"/>
      <w:r w:rsidR="00202B6E" w:rsidRPr="00202B6E">
        <w:rPr>
          <w:rFonts w:ascii="Times New Roman" w:hAnsi="Times New Roman"/>
          <w:sz w:val="28"/>
          <w:szCs w:val="28"/>
        </w:rPr>
        <w:t>„Про</w:t>
      </w:r>
      <w:proofErr w:type="spellEnd"/>
      <w:r w:rsidR="00202B6E" w:rsidRPr="00202B6E">
        <w:rPr>
          <w:rFonts w:ascii="Times New Roman" w:hAnsi="Times New Roman"/>
          <w:sz w:val="28"/>
          <w:szCs w:val="28"/>
        </w:rPr>
        <w:t xml:space="preserve"> Службу безпеки </w:t>
      </w:r>
      <w:proofErr w:type="spellStart"/>
      <w:r w:rsidR="00202B6E" w:rsidRPr="00202B6E">
        <w:rPr>
          <w:rFonts w:ascii="Times New Roman" w:hAnsi="Times New Roman"/>
          <w:sz w:val="28"/>
          <w:szCs w:val="28"/>
        </w:rPr>
        <w:t>України”</w:t>
      </w:r>
      <w:proofErr w:type="spellEnd"/>
      <w:r w:rsidR="00202B6E" w:rsidRPr="00202B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02B6E" w:rsidRPr="00202B6E">
        <w:rPr>
          <w:rFonts w:ascii="Times New Roman" w:hAnsi="Times New Roman"/>
          <w:sz w:val="28"/>
          <w:szCs w:val="28"/>
        </w:rPr>
        <w:t>„Про</w:t>
      </w:r>
      <w:proofErr w:type="spellEnd"/>
      <w:r w:rsidR="00202B6E" w:rsidRPr="00202B6E">
        <w:rPr>
          <w:rFonts w:ascii="Times New Roman" w:hAnsi="Times New Roman"/>
          <w:sz w:val="28"/>
          <w:szCs w:val="28"/>
        </w:rPr>
        <w:t xml:space="preserve"> боротьбу з </w:t>
      </w:r>
      <w:proofErr w:type="spellStart"/>
      <w:r w:rsidR="00202B6E" w:rsidRPr="00202B6E">
        <w:rPr>
          <w:rFonts w:ascii="Times New Roman" w:hAnsi="Times New Roman"/>
          <w:sz w:val="28"/>
          <w:szCs w:val="28"/>
        </w:rPr>
        <w:t>тероризмом”</w:t>
      </w:r>
      <w:proofErr w:type="spellEnd"/>
      <w:r w:rsidR="00202B6E" w:rsidRPr="00202B6E">
        <w:rPr>
          <w:rFonts w:ascii="Times New Roman" w:hAnsi="Times New Roman"/>
          <w:sz w:val="28"/>
          <w:szCs w:val="28"/>
        </w:rPr>
        <w:t xml:space="preserve">, </w:t>
      </w:r>
      <w:r w:rsidRPr="00202B6E">
        <w:rPr>
          <w:rFonts w:ascii="Times New Roman" w:hAnsi="Times New Roman"/>
          <w:sz w:val="28"/>
          <w:szCs w:val="28"/>
        </w:rPr>
        <w:t>враховуючи подання райдержадміністрації, районна рада ВИРІШИЛА:</w:t>
      </w:r>
    </w:p>
    <w:p w:rsidR="00AF4226" w:rsidRPr="00202B6E" w:rsidRDefault="00AF422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F4226" w:rsidRPr="00202B6E" w:rsidRDefault="00AF4226" w:rsidP="003B07D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B6E">
        <w:rPr>
          <w:rFonts w:ascii="Times New Roman" w:hAnsi="Times New Roman"/>
          <w:sz w:val="28"/>
          <w:szCs w:val="28"/>
        </w:rPr>
        <w:t xml:space="preserve">Затвердити Програму </w:t>
      </w:r>
      <w:r w:rsidR="00202B6E" w:rsidRPr="00202B6E">
        <w:rPr>
          <w:rFonts w:ascii="Times New Roman" w:hAnsi="Times New Roman"/>
          <w:sz w:val="28"/>
          <w:szCs w:val="28"/>
        </w:rPr>
        <w:t xml:space="preserve">протидії тероризму на території </w:t>
      </w:r>
      <w:proofErr w:type="spellStart"/>
      <w:r w:rsidR="00202B6E" w:rsidRPr="00202B6E">
        <w:rPr>
          <w:rFonts w:ascii="Times New Roman" w:hAnsi="Times New Roman"/>
          <w:sz w:val="28"/>
          <w:szCs w:val="28"/>
        </w:rPr>
        <w:t>Тальнівського</w:t>
      </w:r>
      <w:proofErr w:type="spellEnd"/>
      <w:r w:rsidR="00202B6E" w:rsidRPr="00202B6E">
        <w:rPr>
          <w:rFonts w:ascii="Times New Roman" w:hAnsi="Times New Roman"/>
          <w:sz w:val="28"/>
          <w:szCs w:val="28"/>
        </w:rPr>
        <w:t xml:space="preserve"> району на 2018-2022 роки (далі – Програма), що додається</w:t>
      </w:r>
      <w:r w:rsidR="00202B6E" w:rsidRPr="00202B6E">
        <w:rPr>
          <w:rFonts w:ascii="Times New Roman" w:hAnsi="Times New Roman"/>
          <w:sz w:val="28"/>
        </w:rPr>
        <w:t>.</w:t>
      </w:r>
    </w:p>
    <w:p w:rsidR="00202B6E" w:rsidRPr="00202B6E" w:rsidRDefault="00202B6E" w:rsidP="003B07D8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B6E">
        <w:rPr>
          <w:rFonts w:ascii="Times New Roman" w:hAnsi="Times New Roman"/>
          <w:sz w:val="28"/>
          <w:szCs w:val="28"/>
        </w:rPr>
        <w:t>Районній державній адміністрації, іншим виконавцям передбачити кошти на реалізацію Програми та щорічно</w:t>
      </w:r>
      <w:r w:rsidR="00E312C0">
        <w:rPr>
          <w:rFonts w:ascii="Times New Roman" w:hAnsi="Times New Roman"/>
          <w:sz w:val="28"/>
          <w:szCs w:val="28"/>
        </w:rPr>
        <w:t xml:space="preserve"> до 1 лютого </w:t>
      </w:r>
      <w:r w:rsidRPr="00202B6E">
        <w:rPr>
          <w:rFonts w:ascii="Times New Roman" w:hAnsi="Times New Roman"/>
          <w:sz w:val="28"/>
          <w:szCs w:val="28"/>
        </w:rPr>
        <w:t xml:space="preserve"> інформувати районну раду про її виконання.</w:t>
      </w:r>
    </w:p>
    <w:p w:rsidR="00AF4226" w:rsidRPr="00202B6E" w:rsidRDefault="00AF4226" w:rsidP="003B07D8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B6E">
        <w:rPr>
          <w:rFonts w:ascii="Times New Roman" w:hAnsi="Times New Roman"/>
          <w:sz w:val="28"/>
          <w:szCs w:val="28"/>
        </w:rPr>
        <w:t>Контроль за виконан</w:t>
      </w:r>
      <w:r w:rsidR="00F30B91" w:rsidRPr="00202B6E">
        <w:rPr>
          <w:rFonts w:ascii="Times New Roman" w:hAnsi="Times New Roman"/>
          <w:sz w:val="28"/>
          <w:szCs w:val="28"/>
        </w:rPr>
        <w:t>ням рішення покласти на постійні комісі</w:t>
      </w:r>
      <w:r w:rsidR="00426AAE">
        <w:rPr>
          <w:rFonts w:ascii="Times New Roman" w:hAnsi="Times New Roman"/>
          <w:sz w:val="28"/>
          <w:szCs w:val="28"/>
        </w:rPr>
        <w:t>ї</w:t>
      </w:r>
      <w:r w:rsidR="00202B6E" w:rsidRPr="00202B6E">
        <w:rPr>
          <w:rFonts w:ascii="Times New Roman" w:hAnsi="Times New Roman"/>
          <w:sz w:val="28"/>
          <w:szCs w:val="28"/>
        </w:rPr>
        <w:t xml:space="preserve"> районної ради з питань регламенту, депутатської діяльності та законності і </w:t>
      </w:r>
      <w:r w:rsidR="00123BE9" w:rsidRPr="00202B6E">
        <w:rPr>
          <w:rFonts w:ascii="Times New Roman" w:hAnsi="Times New Roman"/>
          <w:sz w:val="28"/>
          <w:szCs w:val="28"/>
        </w:rPr>
        <w:t>з питань бюджету та економічного розвитку.</w:t>
      </w:r>
    </w:p>
    <w:p w:rsidR="00AF4226" w:rsidRDefault="00AF4226" w:rsidP="003B07D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400" w:rsidRDefault="00711400" w:rsidP="003B07D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400" w:rsidRDefault="00711400" w:rsidP="003B07D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400" w:rsidRDefault="00711400" w:rsidP="003B07D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226" w:rsidRDefault="00AF422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Голова районної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В.</w:t>
      </w:r>
      <w:proofErr w:type="spellStart"/>
      <w:r>
        <w:rPr>
          <w:rFonts w:ascii="Times New Roman" w:hAnsi="Times New Roman"/>
          <w:sz w:val="28"/>
          <w:szCs w:val="28"/>
        </w:rPr>
        <w:t>Любомська</w:t>
      </w:r>
      <w:proofErr w:type="spellEnd"/>
    </w:p>
    <w:p w:rsidR="00AF4226" w:rsidRDefault="00AF4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400" w:rsidRDefault="00711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400" w:rsidRDefault="00711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400" w:rsidRDefault="00711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400" w:rsidRDefault="00711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400" w:rsidRDefault="00711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Pr="00916403" w:rsidRDefault="00916403" w:rsidP="00916403">
      <w:pPr>
        <w:spacing w:after="0" w:line="240" w:lineRule="auto"/>
        <w:ind w:left="6804"/>
        <w:rPr>
          <w:rFonts w:ascii="Times New Roman" w:hAnsi="Times New Roman"/>
          <w:sz w:val="28"/>
        </w:rPr>
      </w:pPr>
      <w:r w:rsidRPr="00916403">
        <w:rPr>
          <w:rFonts w:ascii="Times New Roman" w:hAnsi="Times New Roman"/>
          <w:sz w:val="28"/>
        </w:rPr>
        <w:lastRenderedPageBreak/>
        <w:t>Затверджено</w:t>
      </w:r>
    </w:p>
    <w:p w:rsidR="00916403" w:rsidRPr="00916403" w:rsidRDefault="00916403" w:rsidP="00916403">
      <w:pPr>
        <w:spacing w:after="0" w:line="240" w:lineRule="auto"/>
        <w:rPr>
          <w:rFonts w:ascii="Times New Roman" w:hAnsi="Times New Roman"/>
          <w:sz w:val="28"/>
        </w:rPr>
      </w:pPr>
      <w:r w:rsidRPr="00916403">
        <w:rPr>
          <w:rFonts w:ascii="Times New Roman" w:hAnsi="Times New Roman"/>
          <w:sz w:val="28"/>
        </w:rPr>
        <w:t xml:space="preserve">                                                                                                  рішення районної ради</w:t>
      </w:r>
    </w:p>
    <w:p w:rsidR="00916403" w:rsidRPr="00916403" w:rsidRDefault="00916403" w:rsidP="00916403">
      <w:pPr>
        <w:spacing w:after="0" w:line="240" w:lineRule="auto"/>
        <w:ind w:left="6804"/>
        <w:rPr>
          <w:rFonts w:ascii="Times New Roman" w:hAnsi="Times New Roman"/>
          <w:sz w:val="28"/>
        </w:rPr>
      </w:pPr>
      <w:r w:rsidRPr="00916403">
        <w:rPr>
          <w:rFonts w:ascii="Times New Roman" w:hAnsi="Times New Roman"/>
          <w:sz w:val="28"/>
        </w:rPr>
        <w:t xml:space="preserve"> </w:t>
      </w:r>
      <w:r w:rsidR="00F966D5">
        <w:rPr>
          <w:rFonts w:ascii="Times New Roman" w:hAnsi="Times New Roman"/>
          <w:sz w:val="28"/>
        </w:rPr>
        <w:t xml:space="preserve">31.05.2018 </w:t>
      </w:r>
      <w:r w:rsidRPr="00916403">
        <w:rPr>
          <w:rFonts w:ascii="Times New Roman" w:hAnsi="Times New Roman"/>
          <w:sz w:val="28"/>
        </w:rPr>
        <w:t>№</w:t>
      </w:r>
      <w:r w:rsidR="00F966D5">
        <w:rPr>
          <w:rFonts w:ascii="Times New Roman" w:hAnsi="Times New Roman"/>
          <w:sz w:val="28"/>
        </w:rPr>
        <w:t xml:space="preserve"> 24-3/УІІ</w:t>
      </w:r>
    </w:p>
    <w:p w:rsidR="00916403" w:rsidRPr="00916403" w:rsidRDefault="00916403" w:rsidP="00916403">
      <w:pPr>
        <w:spacing w:after="0" w:line="240" w:lineRule="auto"/>
        <w:rPr>
          <w:rFonts w:ascii="Times New Roman" w:hAnsi="Times New Roman"/>
          <w:sz w:val="28"/>
        </w:rPr>
      </w:pPr>
    </w:p>
    <w:p w:rsidR="00916403" w:rsidRPr="00916403" w:rsidRDefault="00916403" w:rsidP="0091640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16403">
        <w:rPr>
          <w:rFonts w:ascii="Times New Roman" w:hAnsi="Times New Roman"/>
          <w:b/>
          <w:sz w:val="28"/>
        </w:rPr>
        <w:t>Програма протидії тероризму</w:t>
      </w:r>
    </w:p>
    <w:p w:rsidR="00916403" w:rsidRPr="00916403" w:rsidRDefault="00916403" w:rsidP="0091640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16403">
        <w:rPr>
          <w:rFonts w:ascii="Times New Roman" w:hAnsi="Times New Roman"/>
          <w:b/>
          <w:sz w:val="28"/>
        </w:rPr>
        <w:t xml:space="preserve">на території </w:t>
      </w:r>
      <w:proofErr w:type="spellStart"/>
      <w:r w:rsidRPr="00916403">
        <w:rPr>
          <w:rFonts w:ascii="Times New Roman" w:hAnsi="Times New Roman"/>
          <w:b/>
          <w:sz w:val="28"/>
        </w:rPr>
        <w:t>Тальнівського</w:t>
      </w:r>
      <w:proofErr w:type="spellEnd"/>
      <w:r w:rsidRPr="00916403">
        <w:rPr>
          <w:rFonts w:ascii="Times New Roman" w:hAnsi="Times New Roman"/>
          <w:b/>
          <w:sz w:val="28"/>
        </w:rPr>
        <w:t xml:space="preserve"> району на 2018-2022 роки</w:t>
      </w:r>
    </w:p>
    <w:p w:rsidR="00916403" w:rsidRPr="00916403" w:rsidRDefault="00916403" w:rsidP="0091640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16403" w:rsidRPr="00916403" w:rsidRDefault="00916403" w:rsidP="0091640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16403">
        <w:rPr>
          <w:rFonts w:ascii="Times New Roman" w:hAnsi="Times New Roman"/>
          <w:b/>
          <w:sz w:val="28"/>
          <w:szCs w:val="28"/>
        </w:rPr>
        <w:t>1. Визначення проблеми, на розв’язання якої спрямована Програма</w:t>
      </w:r>
    </w:p>
    <w:p w:rsidR="00916403" w:rsidRPr="00916403" w:rsidRDefault="00916403" w:rsidP="00916403">
      <w:pPr>
        <w:pStyle w:val="af"/>
        <w:spacing w:before="120"/>
        <w:ind w:firstLine="720"/>
        <w:jc w:val="both"/>
        <w:rPr>
          <w:rFonts w:ascii="Times New Roman" w:eastAsia="MS Mincho" w:hAnsi="Times New Roman" w:cs="Times New Roman"/>
          <w:sz w:val="28"/>
        </w:rPr>
      </w:pPr>
      <w:r w:rsidRPr="00916403">
        <w:rPr>
          <w:rFonts w:ascii="Times New Roman" w:eastAsia="MS Mincho" w:hAnsi="Times New Roman" w:cs="Times New Roman"/>
          <w:sz w:val="28"/>
        </w:rPr>
        <w:t xml:space="preserve">В умовах різкого ускладнення внутрішньополітичної обстановки, втручання Російської Федерації у внутрішні справи України, загострення суспільно-політичної ситуації на сході України, наявності фактів неприхованої агресії, активних дій незаконно створених збройних формувань проросійського спрямування, зростає актуальність та підвищуються ризики можливого вчинення терористичних актів та диверсійних проявів в умовно </w:t>
      </w:r>
      <w:proofErr w:type="spellStart"/>
      <w:r w:rsidRPr="00916403">
        <w:rPr>
          <w:rFonts w:ascii="Times New Roman" w:hAnsi="Times New Roman" w:cs="Times New Roman"/>
          <w:sz w:val="28"/>
          <w:szCs w:val="28"/>
        </w:rPr>
        <w:t>„</w:t>
      </w:r>
      <w:r w:rsidRPr="00916403">
        <w:rPr>
          <w:rFonts w:ascii="Times New Roman" w:eastAsia="MS Mincho" w:hAnsi="Times New Roman" w:cs="Times New Roman"/>
          <w:sz w:val="28"/>
        </w:rPr>
        <w:t>інертних</w:t>
      </w:r>
      <w:r w:rsidRPr="00916403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916403">
        <w:rPr>
          <w:rFonts w:ascii="Times New Roman" w:eastAsia="MS Mincho" w:hAnsi="Times New Roman" w:cs="Times New Roman"/>
          <w:sz w:val="28"/>
        </w:rPr>
        <w:t xml:space="preserve"> центральних регіонах України, до яких належить і </w:t>
      </w:r>
      <w:proofErr w:type="spellStart"/>
      <w:r w:rsidRPr="00916403">
        <w:rPr>
          <w:rFonts w:ascii="Times New Roman" w:eastAsia="MS Mincho" w:hAnsi="Times New Roman" w:cs="Times New Roman"/>
          <w:sz w:val="28"/>
        </w:rPr>
        <w:t>Тальнівський</w:t>
      </w:r>
      <w:proofErr w:type="spellEnd"/>
      <w:r w:rsidRPr="00916403">
        <w:rPr>
          <w:rFonts w:ascii="Times New Roman" w:eastAsia="MS Mincho" w:hAnsi="Times New Roman" w:cs="Times New Roman"/>
          <w:sz w:val="28"/>
        </w:rPr>
        <w:t xml:space="preserve"> район Черкаської області.</w:t>
      </w:r>
    </w:p>
    <w:p w:rsidR="00916403" w:rsidRPr="00916403" w:rsidRDefault="00916403" w:rsidP="009164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Аналіз інформації дає підстави стверджувати про наявність в районі потенційних загроз вчинення терористичних актів та диверсій на об’єктах підвищеної техногенної небезпеки, транспортного комплексу та в місцях масового перебування людей.</w:t>
      </w:r>
    </w:p>
    <w:p w:rsidR="00916403" w:rsidRPr="00916403" w:rsidRDefault="00916403" w:rsidP="009164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Вчинення терористичного акту чи диверсії на будь-якому з таких об’єктів може спричинити виникнення некерованих надзвичайних подій, аж до техногенної катастрофи загальнодержавного масштабу.</w:t>
      </w:r>
    </w:p>
    <w:p w:rsidR="00916403" w:rsidRPr="00916403" w:rsidRDefault="00916403" w:rsidP="009164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Зазначені проблемні питання вимагають формування нових підходів до виконання заходів щодо запобігання, реагування і припинення можливих терористичних та диверсійних проявів, зменшення ризиків та мінімізації наслідків їх вчинення,</w:t>
      </w:r>
      <w:r w:rsidRPr="00916403">
        <w:rPr>
          <w:rFonts w:ascii="Times New Roman" w:eastAsia="MS Mincho" w:hAnsi="Times New Roman"/>
          <w:sz w:val="28"/>
        </w:rPr>
        <w:t xml:space="preserve"> запровадження на державному та місцевому рівнях невідкладних заходів шляхом розроблення і реалізації програми.</w:t>
      </w:r>
    </w:p>
    <w:p w:rsidR="00916403" w:rsidRPr="00916403" w:rsidRDefault="00916403" w:rsidP="0091640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  <w:r w:rsidRPr="00916403">
        <w:rPr>
          <w:rFonts w:ascii="Times New Roman" w:hAnsi="Times New Roman"/>
          <w:sz w:val="28"/>
          <w:szCs w:val="28"/>
        </w:rPr>
        <w:t xml:space="preserve">Програма </w:t>
      </w:r>
      <w:r w:rsidRPr="00916403">
        <w:rPr>
          <w:rFonts w:ascii="Times New Roman" w:hAnsi="Times New Roman"/>
          <w:sz w:val="28"/>
        </w:rPr>
        <w:t xml:space="preserve">протидії тероризму на території </w:t>
      </w:r>
      <w:proofErr w:type="spellStart"/>
      <w:r w:rsidRPr="00916403">
        <w:rPr>
          <w:rFonts w:ascii="Times New Roman" w:hAnsi="Times New Roman"/>
          <w:sz w:val="28"/>
        </w:rPr>
        <w:t>Тальнівського</w:t>
      </w:r>
      <w:proofErr w:type="spellEnd"/>
      <w:r w:rsidRPr="00916403">
        <w:rPr>
          <w:rFonts w:ascii="Times New Roman" w:hAnsi="Times New Roman"/>
          <w:sz w:val="28"/>
        </w:rPr>
        <w:t xml:space="preserve"> району на 2018-2022 роки</w:t>
      </w:r>
      <w:r w:rsidRPr="00916403">
        <w:rPr>
          <w:rFonts w:ascii="Times New Roman" w:hAnsi="Times New Roman"/>
          <w:sz w:val="28"/>
          <w:szCs w:val="28"/>
        </w:rPr>
        <w:t xml:space="preserve"> (далі – Програма) розроблена відповідно до пункту 16 частини першої статті 43 Закону України </w:t>
      </w:r>
      <w:proofErr w:type="spellStart"/>
      <w:r w:rsidRPr="00916403">
        <w:rPr>
          <w:rFonts w:ascii="Times New Roman" w:hAnsi="Times New Roman"/>
          <w:sz w:val="28"/>
          <w:szCs w:val="28"/>
        </w:rPr>
        <w:t>„Про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proofErr w:type="spellStart"/>
      <w:r w:rsidRPr="00916403">
        <w:rPr>
          <w:rFonts w:ascii="Times New Roman" w:hAnsi="Times New Roman"/>
          <w:sz w:val="28"/>
          <w:szCs w:val="28"/>
        </w:rPr>
        <w:t>Україні”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, законів України </w:t>
      </w:r>
      <w:proofErr w:type="spellStart"/>
      <w:r w:rsidRPr="00916403">
        <w:rPr>
          <w:rFonts w:ascii="Times New Roman" w:hAnsi="Times New Roman"/>
          <w:sz w:val="28"/>
          <w:szCs w:val="28"/>
        </w:rPr>
        <w:t>„Про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Службу безпеки </w:t>
      </w:r>
      <w:proofErr w:type="spellStart"/>
      <w:r w:rsidRPr="00916403">
        <w:rPr>
          <w:rFonts w:ascii="Times New Roman" w:hAnsi="Times New Roman"/>
          <w:sz w:val="28"/>
          <w:szCs w:val="28"/>
        </w:rPr>
        <w:t>України”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6403">
        <w:rPr>
          <w:rFonts w:ascii="Times New Roman" w:hAnsi="Times New Roman"/>
          <w:sz w:val="28"/>
          <w:szCs w:val="28"/>
        </w:rPr>
        <w:t>„Про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боротьбу з </w:t>
      </w:r>
      <w:proofErr w:type="spellStart"/>
      <w:r w:rsidRPr="00916403">
        <w:rPr>
          <w:rFonts w:ascii="Times New Roman" w:hAnsi="Times New Roman"/>
          <w:sz w:val="28"/>
          <w:szCs w:val="28"/>
        </w:rPr>
        <w:t>тероризмом”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, розпоряджень Кабінету Міністрів України від 11.07.2013 № 547-р </w:t>
      </w:r>
      <w:proofErr w:type="spellStart"/>
      <w:r w:rsidRPr="00916403">
        <w:rPr>
          <w:rFonts w:ascii="Times New Roman" w:hAnsi="Times New Roman"/>
          <w:sz w:val="28"/>
          <w:szCs w:val="28"/>
        </w:rPr>
        <w:t>„Про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затвердження плану заходів з реалізації Концепції боротьби з </w:t>
      </w:r>
      <w:proofErr w:type="spellStart"/>
      <w:r w:rsidRPr="00916403">
        <w:rPr>
          <w:rFonts w:ascii="Times New Roman" w:hAnsi="Times New Roman"/>
          <w:sz w:val="28"/>
          <w:szCs w:val="28"/>
        </w:rPr>
        <w:t>тероризмом”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, від 12.09.2012 № 672-р </w:t>
      </w:r>
      <w:proofErr w:type="spellStart"/>
      <w:r w:rsidRPr="00916403">
        <w:rPr>
          <w:rFonts w:ascii="Times New Roman" w:hAnsi="Times New Roman"/>
          <w:sz w:val="28"/>
          <w:szCs w:val="28"/>
        </w:rPr>
        <w:t>„Про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інформаційно-роз’яснювальні заходи у сфері боротьби з </w:t>
      </w:r>
      <w:proofErr w:type="spellStart"/>
      <w:r w:rsidRPr="00916403">
        <w:rPr>
          <w:rFonts w:ascii="Times New Roman" w:hAnsi="Times New Roman"/>
          <w:sz w:val="28"/>
          <w:szCs w:val="28"/>
        </w:rPr>
        <w:t>тероризмом”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, постанови Кабінету Міністрів України від 18.02.2016 № 92 </w:t>
      </w:r>
      <w:proofErr w:type="spellStart"/>
      <w:r w:rsidRPr="00916403">
        <w:rPr>
          <w:rFonts w:ascii="Times New Roman" w:hAnsi="Times New Roman"/>
          <w:sz w:val="28"/>
          <w:szCs w:val="28"/>
        </w:rPr>
        <w:t>„Про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затвердження Положення про єдину державну систему запобігання, реагування і припинення терористичних актів та мінімізації їх </w:t>
      </w:r>
      <w:proofErr w:type="spellStart"/>
      <w:r w:rsidRPr="00916403">
        <w:rPr>
          <w:rFonts w:ascii="Times New Roman" w:hAnsi="Times New Roman"/>
          <w:sz w:val="28"/>
          <w:szCs w:val="28"/>
        </w:rPr>
        <w:t>наслідків”</w:t>
      </w:r>
      <w:proofErr w:type="spellEnd"/>
      <w:r w:rsidRPr="00916403">
        <w:rPr>
          <w:rFonts w:ascii="Times New Roman" w:hAnsi="Times New Roman"/>
          <w:sz w:val="28"/>
          <w:szCs w:val="28"/>
        </w:rPr>
        <w:t>.</w:t>
      </w:r>
    </w:p>
    <w:p w:rsidR="00916403" w:rsidRPr="00916403" w:rsidRDefault="00916403" w:rsidP="00916403">
      <w:pPr>
        <w:pStyle w:val="2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Програма спрямована на реалізацію в районі державної політики у сфері боротьби з тероризмом, запобігання, реагування і припинення терористичних актів та мінімізації їх наслідків, захисту незалежності та територіальної цілісності держави.</w:t>
      </w:r>
    </w:p>
    <w:p w:rsidR="00916403" w:rsidRPr="00916403" w:rsidRDefault="00916403" w:rsidP="0091640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16403">
        <w:rPr>
          <w:rFonts w:ascii="Times New Roman" w:hAnsi="Times New Roman"/>
          <w:sz w:val="28"/>
        </w:rPr>
        <w:t>Паспорт Програми наведено у додатку 1 до Програми.</w:t>
      </w:r>
    </w:p>
    <w:p w:rsidR="00916403" w:rsidRPr="00916403" w:rsidRDefault="00916403" w:rsidP="009164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16403" w:rsidRPr="00916403" w:rsidRDefault="00916403" w:rsidP="0091640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16403">
        <w:rPr>
          <w:rFonts w:ascii="Times New Roman" w:hAnsi="Times New Roman"/>
          <w:b/>
          <w:sz w:val="28"/>
        </w:rPr>
        <w:t>2. Мета Програми</w:t>
      </w:r>
    </w:p>
    <w:p w:rsidR="00916403" w:rsidRPr="00916403" w:rsidRDefault="00916403" w:rsidP="0091640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403">
        <w:rPr>
          <w:rFonts w:ascii="Times New Roman" w:hAnsi="Times New Roman"/>
          <w:sz w:val="28"/>
        </w:rPr>
        <w:t>Метою програми є:</w:t>
      </w:r>
    </w:p>
    <w:p w:rsidR="00916403" w:rsidRPr="00916403" w:rsidRDefault="00916403" w:rsidP="009164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403">
        <w:rPr>
          <w:rFonts w:ascii="Times New Roman" w:hAnsi="Times New Roman"/>
          <w:sz w:val="28"/>
        </w:rPr>
        <w:t>надання допомоги у захисті особи, держави і суспільства від терористичних проявів, виявленні та усуненні причин і умов, які їх породжують;</w:t>
      </w:r>
    </w:p>
    <w:p w:rsidR="00916403" w:rsidRPr="00916403" w:rsidRDefault="00916403" w:rsidP="00916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lastRenderedPageBreak/>
        <w:t>сприяння у забезпеченні ефективної реалізації державної політики у сфері боротьби з тероризмом шляхом розроблення і впровадження комплексу заходів, спрямованих на виявлення та усунення причин і умов, що можуть призвести до проявів тероризму;</w:t>
      </w:r>
    </w:p>
    <w:p w:rsidR="00916403" w:rsidRPr="00916403" w:rsidRDefault="00916403" w:rsidP="00916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зосередження основних зусиль на протидії терористичній загрозі, мінімізації ризиків вчинення терористичних проявів;</w:t>
      </w:r>
    </w:p>
    <w:p w:rsidR="00916403" w:rsidRPr="00916403" w:rsidRDefault="00916403" w:rsidP="00916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</w:rPr>
        <w:t xml:space="preserve">надання допомоги у </w:t>
      </w:r>
      <w:r w:rsidRPr="00916403">
        <w:rPr>
          <w:rFonts w:ascii="Times New Roman" w:hAnsi="Times New Roman"/>
          <w:sz w:val="28"/>
          <w:szCs w:val="28"/>
        </w:rPr>
        <w:t>виробленні і здійсненні скоординованих заходів регіональних структур міністерств і відомств щодо запобігання терористичним актам на території району;</w:t>
      </w:r>
    </w:p>
    <w:p w:rsidR="00916403" w:rsidRPr="00916403" w:rsidRDefault="00916403" w:rsidP="00916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визначення превентивних заходів, спрямованих на посилення захисту життя і здоров’я людей, громадської безпеки, охорони особливо важливих об’єктів та недопущення проявів тероризму в районі.</w:t>
      </w:r>
    </w:p>
    <w:p w:rsidR="00916403" w:rsidRPr="00916403" w:rsidRDefault="00916403" w:rsidP="00916403">
      <w:pPr>
        <w:spacing w:after="0" w:line="240" w:lineRule="auto"/>
        <w:ind w:left="75"/>
        <w:jc w:val="center"/>
        <w:rPr>
          <w:rFonts w:ascii="Times New Roman" w:hAnsi="Times New Roman"/>
          <w:b/>
          <w:sz w:val="28"/>
        </w:rPr>
      </w:pPr>
    </w:p>
    <w:p w:rsidR="00916403" w:rsidRPr="00916403" w:rsidRDefault="00916403" w:rsidP="00916403">
      <w:pPr>
        <w:spacing w:after="0" w:line="240" w:lineRule="auto"/>
        <w:ind w:left="75"/>
        <w:jc w:val="center"/>
        <w:rPr>
          <w:rFonts w:ascii="Times New Roman" w:hAnsi="Times New Roman"/>
          <w:b/>
          <w:sz w:val="28"/>
        </w:rPr>
      </w:pPr>
      <w:r w:rsidRPr="00916403">
        <w:rPr>
          <w:rFonts w:ascii="Times New Roman" w:hAnsi="Times New Roman"/>
          <w:b/>
          <w:sz w:val="28"/>
        </w:rPr>
        <w:t>Завдання Програми</w:t>
      </w:r>
    </w:p>
    <w:p w:rsidR="00916403" w:rsidRPr="00916403" w:rsidRDefault="00916403" w:rsidP="00916403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Завданнями Програми є:</w:t>
      </w:r>
    </w:p>
    <w:p w:rsidR="00916403" w:rsidRPr="00916403" w:rsidRDefault="00916403" w:rsidP="009164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</w:rPr>
        <w:t xml:space="preserve">надання допомоги у </w:t>
      </w:r>
      <w:r w:rsidRPr="00916403">
        <w:rPr>
          <w:rFonts w:ascii="Times New Roman" w:hAnsi="Times New Roman"/>
          <w:sz w:val="28"/>
          <w:szCs w:val="28"/>
        </w:rPr>
        <w:t xml:space="preserve">підвищенні рівня готовності розрахункових сил і засобів координаційної групи Антитерористичного центру при Управлінні Служби безпеки України в області (далі – КГ АТЦ), які залучаються до антитерористичних та </w:t>
      </w:r>
      <w:proofErr w:type="spellStart"/>
      <w:r w:rsidRPr="00916403">
        <w:rPr>
          <w:rFonts w:ascii="Times New Roman" w:hAnsi="Times New Roman"/>
          <w:sz w:val="28"/>
          <w:szCs w:val="28"/>
        </w:rPr>
        <w:t>протидиверсійних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заходів у районі, забезпеченні їх готовності до швидкого застосування;</w:t>
      </w:r>
    </w:p>
    <w:p w:rsidR="00916403" w:rsidRPr="00916403" w:rsidRDefault="00916403" w:rsidP="009164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сприяння в удосконаленні координації заходів і взаємодії між регіональними суб’єктами боротьби з тероризмом та місцевими органами виконавчої влади і місцевого самоврядування щодо запобігання, реагування і припинення терористичних актів і диверсій, проведенні попереджувальних, режимних, організаційних, інформаційно-роз’яснювальних, виховних та інших заходів;</w:t>
      </w:r>
    </w:p>
    <w:p w:rsidR="00916403" w:rsidRPr="00916403" w:rsidRDefault="00916403" w:rsidP="009164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виявлення та усунення причин і умов, що можуть сприяти терористичним проявам, унеможливлення вчинення терористичних актів та диверсій;</w:t>
      </w:r>
    </w:p>
    <w:p w:rsidR="00916403" w:rsidRPr="00916403" w:rsidRDefault="00916403" w:rsidP="009164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 xml:space="preserve">сприяння в забезпеченні надійної антитерористичної та </w:t>
      </w:r>
      <w:proofErr w:type="spellStart"/>
      <w:r w:rsidRPr="00916403">
        <w:rPr>
          <w:rFonts w:ascii="Times New Roman" w:hAnsi="Times New Roman"/>
          <w:sz w:val="28"/>
          <w:szCs w:val="28"/>
        </w:rPr>
        <w:t>протидиверсійної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захищеності техногенно-небезпечних об’єктів, місць масового перебування людей;</w:t>
      </w:r>
    </w:p>
    <w:p w:rsidR="00916403" w:rsidRPr="00916403" w:rsidRDefault="00916403" w:rsidP="00916403">
      <w:pPr>
        <w:spacing w:after="0" w:line="240" w:lineRule="auto"/>
        <w:ind w:left="75" w:firstLine="825"/>
        <w:jc w:val="both"/>
        <w:rPr>
          <w:rFonts w:ascii="Times New Roman" w:hAnsi="Times New Roman"/>
          <w:b/>
          <w:sz w:val="28"/>
        </w:rPr>
      </w:pPr>
      <w:r w:rsidRPr="00916403">
        <w:rPr>
          <w:rFonts w:ascii="Times New Roman" w:hAnsi="Times New Roman"/>
          <w:sz w:val="28"/>
        </w:rPr>
        <w:t xml:space="preserve">надання допомоги у </w:t>
      </w:r>
      <w:r w:rsidRPr="00916403">
        <w:rPr>
          <w:rFonts w:ascii="Times New Roman" w:hAnsi="Times New Roman"/>
          <w:sz w:val="28"/>
          <w:szCs w:val="28"/>
        </w:rPr>
        <w:t>підвищенні рівня матеріально-технічного забезпечення розрахункових сил та засобів КГ АТЦ.</w:t>
      </w:r>
    </w:p>
    <w:p w:rsidR="00916403" w:rsidRPr="00916403" w:rsidRDefault="00916403" w:rsidP="00916403">
      <w:pPr>
        <w:spacing w:after="0" w:line="240" w:lineRule="auto"/>
        <w:ind w:left="75"/>
        <w:jc w:val="center"/>
        <w:rPr>
          <w:rFonts w:ascii="Times New Roman" w:hAnsi="Times New Roman"/>
          <w:b/>
          <w:sz w:val="28"/>
        </w:rPr>
      </w:pPr>
    </w:p>
    <w:p w:rsidR="00916403" w:rsidRPr="00916403" w:rsidRDefault="00916403" w:rsidP="00916403">
      <w:pPr>
        <w:spacing w:after="0" w:line="240" w:lineRule="auto"/>
        <w:ind w:left="75"/>
        <w:jc w:val="center"/>
        <w:rPr>
          <w:rFonts w:ascii="Times New Roman" w:hAnsi="Times New Roman"/>
          <w:b/>
          <w:sz w:val="28"/>
        </w:rPr>
      </w:pPr>
      <w:r w:rsidRPr="00916403">
        <w:rPr>
          <w:rFonts w:ascii="Times New Roman" w:hAnsi="Times New Roman"/>
          <w:b/>
          <w:sz w:val="28"/>
        </w:rPr>
        <w:t>3. Заходи реалізації Програми</w:t>
      </w:r>
    </w:p>
    <w:p w:rsidR="00916403" w:rsidRPr="00916403" w:rsidRDefault="00916403" w:rsidP="0091640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Заходи з реалізації Програми наведені у додатках 2, 3 до Програми.</w:t>
      </w:r>
    </w:p>
    <w:p w:rsidR="00916403" w:rsidRP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6403" w:rsidRPr="00916403" w:rsidRDefault="00916403" w:rsidP="0091640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  <w:r w:rsidRPr="00916403">
        <w:rPr>
          <w:rFonts w:ascii="Times New Roman" w:hAnsi="Times New Roman"/>
          <w:b/>
          <w:sz w:val="28"/>
        </w:rPr>
        <w:t>4. Очікувані результати реалізації Програми</w:t>
      </w:r>
    </w:p>
    <w:p w:rsidR="00916403" w:rsidRPr="00916403" w:rsidRDefault="00916403" w:rsidP="0091640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Виконання комплексу заходів Програми забезпечить реалізацію державної політики у сфері протидії тероризму на регіональному рівні, удосконалення функціонування територіальної підсистеми єдиної державної системи запобігання, реагування і припинення терористичних актів та мінімізації їх наслідків.</w:t>
      </w:r>
    </w:p>
    <w:p w:rsidR="00916403" w:rsidRPr="00916403" w:rsidRDefault="00916403" w:rsidP="00916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У результаті виконання Програми буде забезпечено:</w:t>
      </w:r>
    </w:p>
    <w:p w:rsidR="00916403" w:rsidRPr="00916403" w:rsidRDefault="00916403" w:rsidP="00916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- своєчасне виявлення та усунення причин і умов, що сприяють вчиненню терористичних актів на території району;</w:t>
      </w:r>
    </w:p>
    <w:p w:rsidR="00916403" w:rsidRPr="00916403" w:rsidRDefault="00916403" w:rsidP="00916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lastRenderedPageBreak/>
        <w:t xml:space="preserve">- удосконалення взаємодії КГ АТЦ з місцевими органами виконавчої влади та адміністраціями об’єктів можливих терористичних посягань, всебічне </w:t>
      </w:r>
      <w:proofErr w:type="spellStart"/>
      <w:r w:rsidRPr="00916403">
        <w:rPr>
          <w:rFonts w:ascii="Times New Roman" w:hAnsi="Times New Roman"/>
          <w:sz w:val="28"/>
          <w:szCs w:val="28"/>
        </w:rPr>
        <w:t>задіяння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в антитерористичних заходах можливостей підприємств, установ і організацій;</w:t>
      </w:r>
    </w:p>
    <w:p w:rsidR="00916403" w:rsidRPr="00916403" w:rsidRDefault="00916403" w:rsidP="00916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- подальше вдосконалення інформаційної взаємодії, професійної підготовки особового складу, більш якісне матеріально-технічне забезпечення сил і засобів регіональних суб’єктів боротьби з тероризмом, підвищення їх готовності до проведення антитерористичних заходів на території району;</w:t>
      </w:r>
    </w:p>
    <w:p w:rsidR="00916403" w:rsidRPr="00916403" w:rsidRDefault="00916403" w:rsidP="00916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- проведення інформаційно-роз’яснювальної роботи серед населення, спрямованої на формування у суспільстві атмосфери нетерпимості до застосування засобів терору, посилення пильності громадян та дотримання правил особистої безпеки.</w:t>
      </w:r>
    </w:p>
    <w:p w:rsidR="00916403" w:rsidRDefault="00916403" w:rsidP="0091640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</w:rPr>
      </w:pPr>
    </w:p>
    <w:p w:rsidR="00916403" w:rsidRPr="00916403" w:rsidRDefault="00916403" w:rsidP="0091640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</w:rPr>
      </w:pPr>
      <w:r w:rsidRPr="00916403">
        <w:rPr>
          <w:rFonts w:ascii="Times New Roman" w:hAnsi="Times New Roman"/>
          <w:b/>
          <w:sz w:val="28"/>
        </w:rPr>
        <w:t>5. Фінансове забезпечення</w:t>
      </w:r>
    </w:p>
    <w:p w:rsidR="00916403" w:rsidRPr="00916403" w:rsidRDefault="00916403" w:rsidP="00916403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16403">
        <w:rPr>
          <w:rFonts w:ascii="Times New Roman" w:hAnsi="Times New Roman"/>
          <w:sz w:val="28"/>
        </w:rPr>
        <w:t xml:space="preserve">Фінансування Програми здійснюється за рахунок районного бюджету, а також інших джерел фінансування, не заборонених </w:t>
      </w:r>
      <w:proofErr w:type="spellStart"/>
      <w:r w:rsidRPr="00916403">
        <w:rPr>
          <w:rFonts w:ascii="Times New Roman" w:hAnsi="Times New Roman"/>
          <w:sz w:val="28"/>
        </w:rPr>
        <w:t>законодавством.Розрахунок</w:t>
      </w:r>
      <w:proofErr w:type="spellEnd"/>
      <w:r w:rsidRPr="00916403">
        <w:rPr>
          <w:rFonts w:ascii="Times New Roman" w:hAnsi="Times New Roman"/>
          <w:sz w:val="28"/>
        </w:rPr>
        <w:t xml:space="preserve"> потреби коштів наведено у додатку 4 до Програми.</w:t>
      </w:r>
    </w:p>
    <w:p w:rsidR="00916403" w:rsidRPr="00916403" w:rsidRDefault="00916403" w:rsidP="0091640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16403">
        <w:rPr>
          <w:rFonts w:ascii="Times New Roman" w:hAnsi="Times New Roman"/>
          <w:sz w:val="28"/>
        </w:rPr>
        <w:t>Орієнтовний обсяг фінансування Програми у 2018-2022 роках визначатиметься, виходячи з фінансової спроможності районного бюджету на підставі обґрунтованих розрахунків, поданих виконавцями Програми.</w:t>
      </w:r>
    </w:p>
    <w:p w:rsidR="00916403" w:rsidRPr="00916403" w:rsidRDefault="00916403" w:rsidP="00916403">
      <w:pPr>
        <w:spacing w:before="120" w:after="0" w:line="240" w:lineRule="auto"/>
        <w:ind w:left="851"/>
        <w:jc w:val="center"/>
        <w:rPr>
          <w:rFonts w:ascii="Times New Roman" w:hAnsi="Times New Roman"/>
          <w:b/>
          <w:sz w:val="28"/>
        </w:rPr>
      </w:pPr>
      <w:r w:rsidRPr="00916403">
        <w:rPr>
          <w:rFonts w:ascii="Times New Roman" w:hAnsi="Times New Roman"/>
          <w:b/>
          <w:sz w:val="28"/>
        </w:rPr>
        <w:t>6. Координація та контроль за ходом виконання Програми</w:t>
      </w:r>
    </w:p>
    <w:p w:rsidR="00916403" w:rsidRPr="00916403" w:rsidRDefault="00916403" w:rsidP="0091640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Координація заходів, передбачених Програмою, покладається на Управління Служби безпеки України в Черкаській області.</w:t>
      </w:r>
    </w:p>
    <w:p w:rsidR="00916403" w:rsidRPr="00916403" w:rsidRDefault="00916403" w:rsidP="00916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 xml:space="preserve">Контроль за реалізацією заходів, передбачених Програмою, здійснюватиме у межах компетенції </w:t>
      </w:r>
      <w:proofErr w:type="spellStart"/>
      <w:r w:rsidRPr="00916403">
        <w:rPr>
          <w:rFonts w:ascii="Times New Roman" w:hAnsi="Times New Roman"/>
          <w:sz w:val="28"/>
          <w:szCs w:val="28"/>
        </w:rPr>
        <w:t>Тальнівська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районна державна адміністрація.</w:t>
      </w:r>
    </w:p>
    <w:p w:rsidR="00916403" w:rsidRPr="00916403" w:rsidRDefault="00916403" w:rsidP="00916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 xml:space="preserve">Виконавці заходів, передбачених Програмою, інформують про хід її виконання щороку за звітний період до 20 січня </w:t>
      </w:r>
      <w:proofErr w:type="spellStart"/>
      <w:r w:rsidRPr="00916403">
        <w:rPr>
          <w:rFonts w:ascii="Times New Roman" w:hAnsi="Times New Roman"/>
          <w:sz w:val="28"/>
          <w:szCs w:val="28"/>
        </w:rPr>
        <w:t>Тальнівську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районну державну адміністрацію, а </w:t>
      </w:r>
      <w:proofErr w:type="spellStart"/>
      <w:r w:rsidRPr="00916403">
        <w:rPr>
          <w:rFonts w:ascii="Times New Roman" w:hAnsi="Times New Roman"/>
          <w:sz w:val="28"/>
          <w:szCs w:val="28"/>
        </w:rPr>
        <w:t>Тальнівська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районна державна адміністрація - </w:t>
      </w:r>
      <w:proofErr w:type="spellStart"/>
      <w:r w:rsidRPr="00916403">
        <w:rPr>
          <w:rFonts w:ascii="Times New Roman" w:hAnsi="Times New Roman"/>
          <w:sz w:val="28"/>
          <w:szCs w:val="28"/>
        </w:rPr>
        <w:t>Тальнівську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районну раду.</w:t>
      </w:r>
    </w:p>
    <w:p w:rsidR="00916403" w:rsidRDefault="00916403" w:rsidP="0091640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916403" w:rsidRPr="00916403" w:rsidRDefault="00916403" w:rsidP="0091640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916403" w:rsidRPr="00916403" w:rsidRDefault="00916403" w:rsidP="00916403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 w:rsidRPr="00916403">
        <w:rPr>
          <w:rStyle w:val="FontStyle14"/>
          <w:sz w:val="28"/>
          <w:szCs w:val="28"/>
        </w:rPr>
        <w:t>Помічник начальника Управління</w:t>
      </w:r>
    </w:p>
    <w:p w:rsidR="00916403" w:rsidRPr="00916403" w:rsidRDefault="00916403" w:rsidP="00916403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 w:rsidRPr="00916403">
        <w:rPr>
          <w:rStyle w:val="FontStyle14"/>
          <w:sz w:val="28"/>
          <w:szCs w:val="28"/>
        </w:rPr>
        <w:t>(з координації антитерористичної діяльності) –</w:t>
      </w:r>
    </w:p>
    <w:p w:rsidR="00916403" w:rsidRPr="00916403" w:rsidRDefault="00916403" w:rsidP="00916403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 w:rsidRPr="00916403">
        <w:rPr>
          <w:rStyle w:val="FontStyle14"/>
          <w:sz w:val="28"/>
          <w:szCs w:val="28"/>
        </w:rPr>
        <w:t>начальник штабу КГ АТЦ</w:t>
      </w:r>
    </w:p>
    <w:p w:rsidR="00916403" w:rsidRPr="00916403" w:rsidRDefault="00916403" w:rsidP="00916403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 w:rsidRPr="00916403">
        <w:rPr>
          <w:rStyle w:val="FontStyle14"/>
          <w:sz w:val="28"/>
          <w:szCs w:val="28"/>
        </w:rPr>
        <w:t>при УСБ України в Черкаській області</w:t>
      </w:r>
      <w:r w:rsidRPr="00916403">
        <w:rPr>
          <w:rStyle w:val="FontStyle14"/>
          <w:sz w:val="28"/>
          <w:szCs w:val="28"/>
        </w:rPr>
        <w:tab/>
      </w:r>
      <w:r w:rsidRPr="00916403">
        <w:rPr>
          <w:rStyle w:val="FontStyle14"/>
          <w:sz w:val="28"/>
          <w:szCs w:val="28"/>
        </w:rPr>
        <w:tab/>
      </w:r>
      <w:r w:rsidRPr="00916403">
        <w:rPr>
          <w:rStyle w:val="FontStyle14"/>
          <w:sz w:val="28"/>
          <w:szCs w:val="28"/>
        </w:rPr>
        <w:tab/>
      </w:r>
      <w:r w:rsidRPr="00916403">
        <w:rPr>
          <w:rStyle w:val="FontStyle14"/>
          <w:sz w:val="28"/>
          <w:szCs w:val="28"/>
        </w:rPr>
        <w:tab/>
        <w:t>А.О. Шевченко</w:t>
      </w:r>
    </w:p>
    <w:p w:rsidR="00916403" w:rsidRPr="00916403" w:rsidRDefault="00916403" w:rsidP="0091640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916403" w:rsidRP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Керуючий справами</w:t>
      </w:r>
    </w:p>
    <w:p w:rsidR="00916403" w:rsidRP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16403">
        <w:rPr>
          <w:rFonts w:ascii="Times New Roman" w:hAnsi="Times New Roman"/>
          <w:sz w:val="28"/>
          <w:szCs w:val="28"/>
        </w:rPr>
        <w:t>виконавчого апарату районної ради                                       В.</w:t>
      </w:r>
      <w:proofErr w:type="spellStart"/>
      <w:r w:rsidRPr="00916403">
        <w:rPr>
          <w:rFonts w:ascii="Times New Roman" w:hAnsi="Times New Roman"/>
          <w:sz w:val="28"/>
          <w:szCs w:val="28"/>
        </w:rPr>
        <w:t>Карпук</w:t>
      </w:r>
      <w:proofErr w:type="spellEnd"/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Pr="00916403" w:rsidRDefault="00916403" w:rsidP="00916403">
      <w:pPr>
        <w:spacing w:after="0" w:line="240" w:lineRule="auto"/>
        <w:ind w:firstLine="7920"/>
        <w:jc w:val="right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916403" w:rsidRPr="00916403" w:rsidRDefault="00916403" w:rsidP="00916403">
      <w:pPr>
        <w:spacing w:after="0" w:line="240" w:lineRule="auto"/>
        <w:ind w:firstLine="7920"/>
        <w:jc w:val="right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до Програми</w:t>
      </w:r>
    </w:p>
    <w:p w:rsidR="00916403" w:rsidRPr="00916403" w:rsidRDefault="00916403" w:rsidP="00916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403" w:rsidRPr="00916403" w:rsidRDefault="00916403" w:rsidP="00916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403" w:rsidRPr="00916403" w:rsidRDefault="00916403" w:rsidP="00916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403">
        <w:rPr>
          <w:rFonts w:ascii="Times New Roman" w:hAnsi="Times New Roman"/>
          <w:b/>
          <w:sz w:val="28"/>
          <w:szCs w:val="28"/>
        </w:rPr>
        <w:t>Паспорт</w:t>
      </w:r>
    </w:p>
    <w:p w:rsidR="00916403" w:rsidRPr="00916403" w:rsidRDefault="00916403" w:rsidP="00916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403">
        <w:rPr>
          <w:rFonts w:ascii="Times New Roman" w:hAnsi="Times New Roman"/>
          <w:b/>
          <w:sz w:val="28"/>
          <w:szCs w:val="28"/>
        </w:rPr>
        <w:t>Програми</w:t>
      </w:r>
      <w:r w:rsidRPr="00916403">
        <w:rPr>
          <w:rFonts w:ascii="Times New Roman" w:hAnsi="Times New Roman"/>
          <w:sz w:val="28"/>
          <w:szCs w:val="28"/>
        </w:rPr>
        <w:t xml:space="preserve"> </w:t>
      </w:r>
      <w:r w:rsidRPr="00916403">
        <w:rPr>
          <w:rFonts w:ascii="Times New Roman" w:hAnsi="Times New Roman"/>
          <w:b/>
          <w:sz w:val="28"/>
          <w:szCs w:val="28"/>
        </w:rPr>
        <w:t>протидії тероризму</w:t>
      </w:r>
    </w:p>
    <w:p w:rsidR="00916403" w:rsidRPr="00916403" w:rsidRDefault="00916403" w:rsidP="00916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403">
        <w:rPr>
          <w:rFonts w:ascii="Times New Roman" w:hAnsi="Times New Roman"/>
          <w:b/>
          <w:sz w:val="28"/>
          <w:szCs w:val="28"/>
        </w:rPr>
        <w:t xml:space="preserve">на території </w:t>
      </w:r>
      <w:proofErr w:type="spellStart"/>
      <w:r w:rsidRPr="00916403">
        <w:rPr>
          <w:rFonts w:ascii="Times New Roman" w:hAnsi="Times New Roman"/>
          <w:b/>
          <w:sz w:val="28"/>
          <w:szCs w:val="28"/>
        </w:rPr>
        <w:t>Тальнівського</w:t>
      </w:r>
      <w:proofErr w:type="spellEnd"/>
      <w:r w:rsidRPr="00916403">
        <w:rPr>
          <w:rFonts w:ascii="Times New Roman" w:hAnsi="Times New Roman"/>
          <w:b/>
          <w:sz w:val="28"/>
          <w:szCs w:val="28"/>
        </w:rPr>
        <w:t xml:space="preserve"> району на 2018-2022 роки</w:t>
      </w:r>
    </w:p>
    <w:p w:rsidR="00916403" w:rsidRPr="00916403" w:rsidRDefault="00916403" w:rsidP="009164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83"/>
        <w:gridCol w:w="4799"/>
      </w:tblGrid>
      <w:tr w:rsidR="00916403" w:rsidRPr="00916403" w:rsidTr="006C6725">
        <w:trPr>
          <w:trHeight w:val="833"/>
        </w:trPr>
        <w:tc>
          <w:tcPr>
            <w:tcW w:w="566" w:type="dxa"/>
            <w:shd w:val="clear" w:color="auto" w:fill="auto"/>
          </w:tcPr>
          <w:p w:rsidR="00916403" w:rsidRPr="00916403" w:rsidRDefault="00916403" w:rsidP="00916403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3" w:type="dxa"/>
            <w:shd w:val="clear" w:color="auto" w:fill="auto"/>
          </w:tcPr>
          <w:p w:rsidR="00916403" w:rsidRPr="00916403" w:rsidRDefault="00916403" w:rsidP="00916403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3">
              <w:rPr>
                <w:rFonts w:ascii="Times New Roman" w:hAnsi="Times New Roman"/>
                <w:sz w:val="28"/>
                <w:szCs w:val="28"/>
              </w:rPr>
              <w:t xml:space="preserve">Ініціатор розроблення Програми </w:t>
            </w:r>
          </w:p>
        </w:tc>
        <w:tc>
          <w:tcPr>
            <w:tcW w:w="4799" w:type="dxa"/>
            <w:shd w:val="clear" w:color="auto" w:fill="auto"/>
          </w:tcPr>
          <w:p w:rsidR="00916403" w:rsidRPr="00916403" w:rsidRDefault="00916403" w:rsidP="00916403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403">
              <w:rPr>
                <w:rFonts w:ascii="Times New Roman" w:hAnsi="Times New Roman"/>
                <w:sz w:val="28"/>
                <w:szCs w:val="28"/>
              </w:rPr>
              <w:t>Тальнівс</w:t>
            </w:r>
            <w:r w:rsidR="00426AAE">
              <w:rPr>
                <w:rFonts w:ascii="Times New Roman" w:hAnsi="Times New Roman"/>
                <w:sz w:val="28"/>
                <w:szCs w:val="28"/>
              </w:rPr>
              <w:t>ь</w:t>
            </w:r>
            <w:r w:rsidRPr="00916403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916403">
              <w:rPr>
                <w:rFonts w:ascii="Times New Roman" w:hAnsi="Times New Roman"/>
                <w:sz w:val="28"/>
                <w:szCs w:val="28"/>
              </w:rPr>
              <w:t xml:space="preserve"> районна державна адміністрація</w:t>
            </w:r>
          </w:p>
        </w:tc>
      </w:tr>
      <w:tr w:rsidR="00916403" w:rsidRPr="00916403" w:rsidTr="006C6725">
        <w:tc>
          <w:tcPr>
            <w:tcW w:w="566" w:type="dxa"/>
            <w:shd w:val="clear" w:color="auto" w:fill="auto"/>
          </w:tcPr>
          <w:p w:rsidR="00916403" w:rsidRPr="00916403" w:rsidRDefault="00916403" w:rsidP="00916403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3" w:type="dxa"/>
            <w:shd w:val="clear" w:color="auto" w:fill="auto"/>
          </w:tcPr>
          <w:p w:rsidR="00916403" w:rsidRPr="00916403" w:rsidRDefault="00916403" w:rsidP="00916403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3">
              <w:rPr>
                <w:rFonts w:ascii="Times New Roman" w:hAnsi="Times New Roman"/>
                <w:sz w:val="28"/>
                <w:szCs w:val="28"/>
              </w:rPr>
              <w:t>Дата, номер і назва розпорядчого документу органу виконавчої влади про розроблення Програми</w:t>
            </w:r>
          </w:p>
        </w:tc>
        <w:tc>
          <w:tcPr>
            <w:tcW w:w="4799" w:type="dxa"/>
            <w:shd w:val="clear" w:color="auto" w:fill="auto"/>
          </w:tcPr>
          <w:p w:rsidR="00916403" w:rsidRPr="00916403" w:rsidRDefault="00916403" w:rsidP="00916403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3">
              <w:rPr>
                <w:rFonts w:ascii="Times New Roman" w:hAnsi="Times New Roman"/>
                <w:sz w:val="28"/>
                <w:szCs w:val="28"/>
              </w:rPr>
              <w:t xml:space="preserve">Пункт 16 частини першої статті 43 Закону України </w:t>
            </w:r>
            <w:proofErr w:type="spellStart"/>
            <w:r w:rsidRPr="00916403">
              <w:rPr>
                <w:rFonts w:ascii="Times New Roman" w:hAnsi="Times New Roman"/>
                <w:sz w:val="28"/>
                <w:szCs w:val="28"/>
              </w:rPr>
              <w:t>„Про</w:t>
            </w:r>
            <w:proofErr w:type="spellEnd"/>
            <w:r w:rsidRPr="00916403">
              <w:rPr>
                <w:rFonts w:ascii="Times New Roman" w:hAnsi="Times New Roman"/>
                <w:sz w:val="28"/>
                <w:szCs w:val="28"/>
              </w:rPr>
              <w:t xml:space="preserve"> місцеве самоврядування в </w:t>
            </w:r>
            <w:proofErr w:type="spellStart"/>
            <w:r w:rsidRPr="00916403">
              <w:rPr>
                <w:rFonts w:ascii="Times New Roman" w:hAnsi="Times New Roman"/>
                <w:sz w:val="28"/>
                <w:szCs w:val="28"/>
              </w:rPr>
              <w:t>Україні”</w:t>
            </w:r>
            <w:proofErr w:type="spellEnd"/>
            <w:r w:rsidRPr="00916403">
              <w:rPr>
                <w:rFonts w:ascii="Times New Roman" w:hAnsi="Times New Roman"/>
                <w:sz w:val="28"/>
                <w:szCs w:val="28"/>
              </w:rPr>
              <w:t xml:space="preserve">, закони України </w:t>
            </w:r>
            <w:proofErr w:type="spellStart"/>
            <w:r w:rsidRPr="00916403">
              <w:rPr>
                <w:rFonts w:ascii="Times New Roman" w:hAnsi="Times New Roman"/>
                <w:sz w:val="28"/>
                <w:szCs w:val="28"/>
              </w:rPr>
              <w:t>„Про</w:t>
            </w:r>
            <w:proofErr w:type="spellEnd"/>
            <w:r w:rsidRPr="00916403">
              <w:rPr>
                <w:rFonts w:ascii="Times New Roman" w:hAnsi="Times New Roman"/>
                <w:sz w:val="28"/>
                <w:szCs w:val="28"/>
              </w:rPr>
              <w:t xml:space="preserve"> Службу безпеки </w:t>
            </w:r>
            <w:proofErr w:type="spellStart"/>
            <w:r w:rsidRPr="00916403">
              <w:rPr>
                <w:rFonts w:ascii="Times New Roman" w:hAnsi="Times New Roman"/>
                <w:sz w:val="28"/>
                <w:szCs w:val="28"/>
              </w:rPr>
              <w:t>України”</w:t>
            </w:r>
            <w:proofErr w:type="spellEnd"/>
            <w:r w:rsidRPr="009164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16403">
              <w:rPr>
                <w:rFonts w:ascii="Times New Roman" w:hAnsi="Times New Roman"/>
                <w:sz w:val="28"/>
                <w:szCs w:val="28"/>
              </w:rPr>
              <w:t>„Про</w:t>
            </w:r>
            <w:proofErr w:type="spellEnd"/>
            <w:r w:rsidRPr="00916403">
              <w:rPr>
                <w:rFonts w:ascii="Times New Roman" w:hAnsi="Times New Roman"/>
                <w:sz w:val="28"/>
                <w:szCs w:val="28"/>
              </w:rPr>
              <w:t xml:space="preserve"> боротьбу з </w:t>
            </w:r>
            <w:proofErr w:type="spellStart"/>
            <w:r w:rsidRPr="00916403">
              <w:rPr>
                <w:rFonts w:ascii="Times New Roman" w:hAnsi="Times New Roman"/>
                <w:sz w:val="28"/>
                <w:szCs w:val="28"/>
              </w:rPr>
              <w:t>тероризмом”</w:t>
            </w:r>
            <w:proofErr w:type="spellEnd"/>
            <w:r w:rsidRPr="00916403">
              <w:rPr>
                <w:rFonts w:ascii="Times New Roman" w:hAnsi="Times New Roman"/>
                <w:sz w:val="28"/>
                <w:szCs w:val="28"/>
              </w:rPr>
              <w:t xml:space="preserve">, розпорядження Кабінету Міністрів України від 11.07.2013 № 547-р </w:t>
            </w:r>
            <w:proofErr w:type="spellStart"/>
            <w:r w:rsidRPr="00916403">
              <w:rPr>
                <w:rFonts w:ascii="Times New Roman" w:hAnsi="Times New Roman"/>
                <w:sz w:val="28"/>
                <w:szCs w:val="28"/>
              </w:rPr>
              <w:t>„Про</w:t>
            </w:r>
            <w:proofErr w:type="spellEnd"/>
            <w:r w:rsidRPr="00916403">
              <w:rPr>
                <w:rFonts w:ascii="Times New Roman" w:hAnsi="Times New Roman"/>
                <w:sz w:val="28"/>
                <w:szCs w:val="28"/>
              </w:rPr>
              <w:t xml:space="preserve"> затвердження плану заходів з реалізації Концепції боротьби з </w:t>
            </w:r>
            <w:proofErr w:type="spellStart"/>
            <w:r w:rsidRPr="00916403">
              <w:rPr>
                <w:rFonts w:ascii="Times New Roman" w:hAnsi="Times New Roman"/>
                <w:sz w:val="28"/>
                <w:szCs w:val="28"/>
              </w:rPr>
              <w:t>тероризмом”</w:t>
            </w:r>
            <w:proofErr w:type="spellEnd"/>
            <w:r w:rsidRPr="00916403">
              <w:rPr>
                <w:rFonts w:ascii="Times New Roman" w:hAnsi="Times New Roman"/>
                <w:sz w:val="28"/>
                <w:szCs w:val="28"/>
              </w:rPr>
              <w:t xml:space="preserve">, від 12.09.2012 № 672-р </w:t>
            </w:r>
            <w:proofErr w:type="spellStart"/>
            <w:r w:rsidRPr="00916403">
              <w:rPr>
                <w:rFonts w:ascii="Times New Roman" w:hAnsi="Times New Roman"/>
                <w:sz w:val="28"/>
                <w:szCs w:val="28"/>
              </w:rPr>
              <w:t>„Про</w:t>
            </w:r>
            <w:proofErr w:type="spellEnd"/>
            <w:r w:rsidRPr="00916403">
              <w:rPr>
                <w:rFonts w:ascii="Times New Roman" w:hAnsi="Times New Roman"/>
                <w:sz w:val="28"/>
                <w:szCs w:val="28"/>
              </w:rPr>
              <w:t xml:space="preserve"> інформаційно-роз’яснювальні заходи у сфері боротьби з </w:t>
            </w:r>
            <w:proofErr w:type="spellStart"/>
            <w:r w:rsidRPr="00916403">
              <w:rPr>
                <w:rFonts w:ascii="Times New Roman" w:hAnsi="Times New Roman"/>
                <w:sz w:val="28"/>
                <w:szCs w:val="28"/>
              </w:rPr>
              <w:t>тероризмом”</w:t>
            </w:r>
            <w:proofErr w:type="spellEnd"/>
            <w:r w:rsidRPr="00916403">
              <w:rPr>
                <w:rFonts w:ascii="Times New Roman" w:hAnsi="Times New Roman"/>
                <w:sz w:val="28"/>
                <w:szCs w:val="28"/>
              </w:rPr>
              <w:t xml:space="preserve">, постанова Кабінету Міністрів України від 18.02.2016 № 92 </w:t>
            </w:r>
            <w:proofErr w:type="spellStart"/>
            <w:r w:rsidRPr="00916403">
              <w:rPr>
                <w:rFonts w:ascii="Times New Roman" w:hAnsi="Times New Roman"/>
                <w:sz w:val="28"/>
                <w:szCs w:val="28"/>
              </w:rPr>
              <w:t>„Про</w:t>
            </w:r>
            <w:proofErr w:type="spellEnd"/>
            <w:r w:rsidRPr="00916403">
              <w:rPr>
                <w:rFonts w:ascii="Times New Roman" w:hAnsi="Times New Roman"/>
                <w:sz w:val="28"/>
                <w:szCs w:val="28"/>
              </w:rPr>
              <w:t xml:space="preserve"> затвердження Положення про єдину державну систему запобігання, реагування і припинення терористичних актів та мінімізації їх </w:t>
            </w:r>
            <w:proofErr w:type="spellStart"/>
            <w:r w:rsidRPr="00916403">
              <w:rPr>
                <w:rFonts w:ascii="Times New Roman" w:hAnsi="Times New Roman"/>
                <w:sz w:val="28"/>
                <w:szCs w:val="28"/>
              </w:rPr>
              <w:t>наслідків”</w:t>
            </w:r>
            <w:proofErr w:type="spellEnd"/>
          </w:p>
        </w:tc>
      </w:tr>
      <w:tr w:rsidR="00916403" w:rsidRPr="00916403" w:rsidTr="006C6725">
        <w:tc>
          <w:tcPr>
            <w:tcW w:w="566" w:type="dxa"/>
            <w:shd w:val="clear" w:color="auto" w:fill="auto"/>
          </w:tcPr>
          <w:p w:rsidR="00916403" w:rsidRPr="00916403" w:rsidRDefault="00916403" w:rsidP="00916403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3" w:type="dxa"/>
            <w:shd w:val="clear" w:color="auto" w:fill="auto"/>
          </w:tcPr>
          <w:p w:rsidR="00916403" w:rsidRPr="00916403" w:rsidRDefault="00916403" w:rsidP="00916403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3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799" w:type="dxa"/>
            <w:shd w:val="clear" w:color="auto" w:fill="auto"/>
          </w:tcPr>
          <w:p w:rsidR="00916403" w:rsidRPr="00916403" w:rsidRDefault="00916403" w:rsidP="00916403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3">
              <w:rPr>
                <w:rFonts w:ascii="Times New Roman" w:hAnsi="Times New Roman"/>
                <w:sz w:val="28"/>
                <w:szCs w:val="28"/>
              </w:rPr>
              <w:t>Управління Служби безпеки України в області</w:t>
            </w:r>
          </w:p>
        </w:tc>
      </w:tr>
      <w:tr w:rsidR="00916403" w:rsidRPr="00916403" w:rsidTr="006C6725">
        <w:tc>
          <w:tcPr>
            <w:tcW w:w="566" w:type="dxa"/>
            <w:shd w:val="clear" w:color="auto" w:fill="auto"/>
          </w:tcPr>
          <w:p w:rsidR="00916403" w:rsidRPr="00916403" w:rsidRDefault="00916403" w:rsidP="00916403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83" w:type="dxa"/>
            <w:shd w:val="clear" w:color="auto" w:fill="auto"/>
          </w:tcPr>
          <w:p w:rsidR="00916403" w:rsidRPr="00916403" w:rsidRDefault="00916403" w:rsidP="00916403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3">
              <w:rPr>
                <w:rFonts w:ascii="Times New Roman" w:hAnsi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799" w:type="dxa"/>
            <w:shd w:val="clear" w:color="auto" w:fill="auto"/>
          </w:tcPr>
          <w:p w:rsidR="00916403" w:rsidRPr="00916403" w:rsidRDefault="00916403" w:rsidP="00916403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3">
              <w:rPr>
                <w:rFonts w:ascii="Times New Roman" w:hAnsi="Times New Roman"/>
                <w:sz w:val="28"/>
                <w:szCs w:val="28"/>
              </w:rPr>
              <w:t>Управління Служби безпеки України в області</w:t>
            </w:r>
          </w:p>
        </w:tc>
      </w:tr>
      <w:tr w:rsidR="00916403" w:rsidRPr="00916403" w:rsidTr="006C6725">
        <w:tc>
          <w:tcPr>
            <w:tcW w:w="566" w:type="dxa"/>
            <w:shd w:val="clear" w:color="auto" w:fill="auto"/>
          </w:tcPr>
          <w:p w:rsidR="00916403" w:rsidRPr="00916403" w:rsidRDefault="00916403" w:rsidP="00916403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83" w:type="dxa"/>
            <w:shd w:val="clear" w:color="auto" w:fill="auto"/>
          </w:tcPr>
          <w:p w:rsidR="00916403" w:rsidRPr="00916403" w:rsidRDefault="00916403" w:rsidP="00916403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3">
              <w:rPr>
                <w:rFonts w:ascii="Times New Roman" w:hAnsi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799" w:type="dxa"/>
            <w:shd w:val="clear" w:color="auto" w:fill="auto"/>
          </w:tcPr>
          <w:p w:rsidR="00916403" w:rsidRPr="00916403" w:rsidRDefault="00916403" w:rsidP="00916403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3">
              <w:rPr>
                <w:rFonts w:ascii="Times New Roman" w:hAnsi="Times New Roman"/>
                <w:sz w:val="28"/>
                <w:szCs w:val="28"/>
              </w:rPr>
              <w:t xml:space="preserve">Управління Служби безпеки України в області, </w:t>
            </w:r>
            <w:proofErr w:type="spellStart"/>
            <w:r w:rsidRPr="00916403">
              <w:rPr>
                <w:rFonts w:ascii="Times New Roman" w:hAnsi="Times New Roman"/>
                <w:sz w:val="28"/>
                <w:szCs w:val="28"/>
              </w:rPr>
              <w:t>Тальнівське</w:t>
            </w:r>
            <w:proofErr w:type="spellEnd"/>
            <w:r w:rsidRPr="00916403">
              <w:rPr>
                <w:rFonts w:ascii="Times New Roman" w:hAnsi="Times New Roman"/>
                <w:sz w:val="28"/>
                <w:szCs w:val="28"/>
              </w:rPr>
              <w:t xml:space="preserve"> відділення поліції Звенигородського </w:t>
            </w:r>
            <w:proofErr w:type="spellStart"/>
            <w:r w:rsidRPr="00916403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916403">
              <w:rPr>
                <w:rFonts w:ascii="Times New Roman" w:hAnsi="Times New Roman"/>
                <w:sz w:val="28"/>
                <w:szCs w:val="28"/>
              </w:rPr>
              <w:t xml:space="preserve"> поліції Головного управління Національної поліції у Черкаській області, </w:t>
            </w:r>
            <w:proofErr w:type="spellStart"/>
            <w:r w:rsidRPr="00916403">
              <w:rPr>
                <w:rFonts w:ascii="Times New Roman" w:hAnsi="Times New Roman"/>
                <w:sz w:val="28"/>
                <w:szCs w:val="28"/>
              </w:rPr>
              <w:t>Тальнівська</w:t>
            </w:r>
            <w:proofErr w:type="spellEnd"/>
            <w:r w:rsidRPr="00916403">
              <w:rPr>
                <w:rFonts w:ascii="Times New Roman" w:hAnsi="Times New Roman"/>
                <w:sz w:val="28"/>
                <w:szCs w:val="28"/>
              </w:rPr>
              <w:t xml:space="preserve"> районна державна адміністрація</w:t>
            </w:r>
          </w:p>
        </w:tc>
      </w:tr>
      <w:tr w:rsidR="00916403" w:rsidRPr="00916403" w:rsidTr="006C6725">
        <w:tc>
          <w:tcPr>
            <w:tcW w:w="566" w:type="dxa"/>
            <w:shd w:val="clear" w:color="auto" w:fill="auto"/>
          </w:tcPr>
          <w:p w:rsidR="00916403" w:rsidRPr="00916403" w:rsidRDefault="00916403" w:rsidP="00916403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83" w:type="dxa"/>
            <w:shd w:val="clear" w:color="auto" w:fill="auto"/>
          </w:tcPr>
          <w:p w:rsidR="00916403" w:rsidRPr="00916403" w:rsidRDefault="00916403" w:rsidP="00916403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3">
              <w:rPr>
                <w:rFonts w:ascii="Times New Roman" w:hAnsi="Times New Roman"/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4799" w:type="dxa"/>
            <w:shd w:val="clear" w:color="auto" w:fill="auto"/>
          </w:tcPr>
          <w:p w:rsidR="00916403" w:rsidRPr="00916403" w:rsidRDefault="00916403" w:rsidP="00916403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3">
              <w:rPr>
                <w:rFonts w:ascii="Times New Roman" w:hAnsi="Times New Roman"/>
                <w:sz w:val="28"/>
                <w:szCs w:val="28"/>
              </w:rPr>
              <w:t>2018-2022 роки</w:t>
            </w:r>
          </w:p>
        </w:tc>
      </w:tr>
      <w:tr w:rsidR="00916403" w:rsidRPr="00916403" w:rsidTr="006C6725">
        <w:tc>
          <w:tcPr>
            <w:tcW w:w="566" w:type="dxa"/>
            <w:shd w:val="clear" w:color="auto" w:fill="auto"/>
          </w:tcPr>
          <w:p w:rsidR="00916403" w:rsidRPr="00916403" w:rsidRDefault="00916403" w:rsidP="00916403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83" w:type="dxa"/>
            <w:shd w:val="clear" w:color="auto" w:fill="auto"/>
          </w:tcPr>
          <w:p w:rsidR="00916403" w:rsidRPr="00916403" w:rsidRDefault="00916403" w:rsidP="00916403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3">
              <w:rPr>
                <w:rFonts w:ascii="Times New Roman" w:hAnsi="Times New Roman"/>
                <w:sz w:val="28"/>
                <w:szCs w:val="28"/>
              </w:rPr>
              <w:t xml:space="preserve">Перелік місцевих бюджетів, які приймають участь у виконанні </w:t>
            </w:r>
            <w:r w:rsidRPr="00916403">
              <w:rPr>
                <w:rFonts w:ascii="Times New Roman" w:hAnsi="Times New Roman"/>
                <w:sz w:val="28"/>
                <w:szCs w:val="28"/>
              </w:rPr>
              <w:lastRenderedPageBreak/>
              <w:t>Програми</w:t>
            </w:r>
          </w:p>
        </w:tc>
        <w:tc>
          <w:tcPr>
            <w:tcW w:w="4799" w:type="dxa"/>
            <w:shd w:val="clear" w:color="auto" w:fill="auto"/>
          </w:tcPr>
          <w:p w:rsidR="00916403" w:rsidRPr="00916403" w:rsidRDefault="00916403" w:rsidP="00916403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3">
              <w:rPr>
                <w:rFonts w:ascii="Times New Roman" w:hAnsi="Times New Roman"/>
                <w:sz w:val="28"/>
                <w:szCs w:val="28"/>
              </w:rPr>
              <w:lastRenderedPageBreak/>
              <w:t>Районний бюджет</w:t>
            </w:r>
          </w:p>
        </w:tc>
      </w:tr>
      <w:tr w:rsidR="00916403" w:rsidRPr="00916403" w:rsidTr="006C6725">
        <w:tc>
          <w:tcPr>
            <w:tcW w:w="566" w:type="dxa"/>
            <w:shd w:val="clear" w:color="auto" w:fill="auto"/>
          </w:tcPr>
          <w:p w:rsidR="00916403" w:rsidRPr="00916403" w:rsidRDefault="00916403" w:rsidP="00916403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83" w:type="dxa"/>
            <w:shd w:val="clear" w:color="auto" w:fill="auto"/>
          </w:tcPr>
          <w:p w:rsidR="00916403" w:rsidRPr="00916403" w:rsidRDefault="00916403" w:rsidP="00916403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3">
              <w:rPr>
                <w:rFonts w:ascii="Times New Roman" w:hAnsi="Times New Roman"/>
                <w:sz w:val="28"/>
                <w:szCs w:val="28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799" w:type="dxa"/>
            <w:shd w:val="clear" w:color="auto" w:fill="auto"/>
          </w:tcPr>
          <w:p w:rsidR="00916403" w:rsidRPr="00916403" w:rsidRDefault="00916403" w:rsidP="00916403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3">
              <w:rPr>
                <w:rFonts w:ascii="Times New Roman" w:hAnsi="Times New Roman"/>
                <w:sz w:val="28"/>
                <w:szCs w:val="28"/>
              </w:rPr>
              <w:t>Визначатиметься, враховуючи фінансову спроможність районного бюджету на підставі обґрунтованих розрахунків, поданих виконавцями Програми</w:t>
            </w:r>
          </w:p>
        </w:tc>
      </w:tr>
      <w:tr w:rsidR="00916403" w:rsidRPr="00916403" w:rsidTr="006C6725">
        <w:tc>
          <w:tcPr>
            <w:tcW w:w="566" w:type="dxa"/>
            <w:shd w:val="clear" w:color="auto" w:fill="auto"/>
          </w:tcPr>
          <w:p w:rsidR="00916403" w:rsidRPr="00916403" w:rsidRDefault="00916403" w:rsidP="00916403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83" w:type="dxa"/>
            <w:shd w:val="clear" w:color="auto" w:fill="auto"/>
          </w:tcPr>
          <w:p w:rsidR="00916403" w:rsidRPr="00916403" w:rsidRDefault="00916403" w:rsidP="00916403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3">
              <w:rPr>
                <w:rFonts w:ascii="Times New Roman" w:hAnsi="Times New Roman"/>
                <w:sz w:val="28"/>
                <w:szCs w:val="28"/>
              </w:rPr>
              <w:t>Основні джерела фінансування Програми</w:t>
            </w:r>
          </w:p>
        </w:tc>
        <w:tc>
          <w:tcPr>
            <w:tcW w:w="4799" w:type="dxa"/>
            <w:shd w:val="clear" w:color="auto" w:fill="auto"/>
          </w:tcPr>
          <w:p w:rsidR="00916403" w:rsidRPr="00916403" w:rsidRDefault="00916403" w:rsidP="00916403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3">
              <w:rPr>
                <w:rFonts w:ascii="Times New Roman" w:hAnsi="Times New Roman"/>
                <w:sz w:val="28"/>
                <w:szCs w:val="28"/>
              </w:rPr>
              <w:t>Кошти районного бюджету, кошти інших джерел, не заборонених законодавством</w:t>
            </w:r>
          </w:p>
        </w:tc>
      </w:tr>
    </w:tbl>
    <w:p w:rsidR="00916403" w:rsidRPr="00916403" w:rsidRDefault="00916403" w:rsidP="00916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403" w:rsidRPr="00916403" w:rsidRDefault="00916403" w:rsidP="009164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403" w:rsidRPr="00916403" w:rsidRDefault="00916403" w:rsidP="009164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403" w:rsidRPr="00916403" w:rsidRDefault="00916403" w:rsidP="00916403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 w:rsidRPr="00916403">
        <w:rPr>
          <w:rStyle w:val="FontStyle14"/>
          <w:sz w:val="28"/>
          <w:szCs w:val="28"/>
        </w:rPr>
        <w:t>Помічник начальника Управління</w:t>
      </w:r>
    </w:p>
    <w:p w:rsidR="00916403" w:rsidRPr="00916403" w:rsidRDefault="00916403" w:rsidP="00916403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 w:rsidRPr="00916403">
        <w:rPr>
          <w:rStyle w:val="FontStyle14"/>
          <w:sz w:val="28"/>
          <w:szCs w:val="28"/>
        </w:rPr>
        <w:t>(з координації антитерористичної діяльності) –</w:t>
      </w:r>
    </w:p>
    <w:p w:rsidR="00916403" w:rsidRPr="00916403" w:rsidRDefault="00916403" w:rsidP="00916403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 w:rsidRPr="00916403">
        <w:rPr>
          <w:rStyle w:val="FontStyle14"/>
          <w:sz w:val="28"/>
          <w:szCs w:val="28"/>
        </w:rPr>
        <w:t>начальник штабу КГ АТЦ</w:t>
      </w:r>
    </w:p>
    <w:p w:rsidR="00916403" w:rsidRPr="00916403" w:rsidRDefault="00916403" w:rsidP="00916403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 w:rsidRPr="00916403">
        <w:rPr>
          <w:rStyle w:val="FontStyle14"/>
          <w:sz w:val="28"/>
          <w:szCs w:val="28"/>
        </w:rPr>
        <w:t>при УСБ України в Черкаській області</w:t>
      </w:r>
      <w:r w:rsidRPr="00916403">
        <w:rPr>
          <w:rStyle w:val="FontStyle14"/>
          <w:sz w:val="28"/>
          <w:szCs w:val="28"/>
        </w:rPr>
        <w:tab/>
      </w:r>
      <w:r w:rsidRPr="00916403">
        <w:rPr>
          <w:rStyle w:val="FontStyle14"/>
          <w:sz w:val="28"/>
          <w:szCs w:val="28"/>
        </w:rPr>
        <w:tab/>
      </w:r>
      <w:r w:rsidRPr="00916403">
        <w:rPr>
          <w:rStyle w:val="FontStyle14"/>
          <w:sz w:val="28"/>
          <w:szCs w:val="28"/>
        </w:rPr>
        <w:tab/>
      </w:r>
      <w:r w:rsidRPr="00916403">
        <w:rPr>
          <w:rStyle w:val="FontStyle14"/>
          <w:sz w:val="28"/>
          <w:szCs w:val="28"/>
        </w:rPr>
        <w:tab/>
        <w:t>А.О. Шевченко</w:t>
      </w:r>
    </w:p>
    <w:p w:rsidR="00916403" w:rsidRPr="00916403" w:rsidRDefault="00916403" w:rsidP="00916403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P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Керуючий справами</w:t>
      </w:r>
    </w:p>
    <w:p w:rsidR="00916403" w:rsidRP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виконавчого апарату районної ради                                       В.</w:t>
      </w:r>
      <w:proofErr w:type="spellStart"/>
      <w:r w:rsidRPr="00916403">
        <w:rPr>
          <w:rFonts w:ascii="Times New Roman" w:hAnsi="Times New Roman"/>
          <w:sz w:val="28"/>
          <w:szCs w:val="28"/>
        </w:rPr>
        <w:t>Карпук</w:t>
      </w:r>
      <w:proofErr w:type="spellEnd"/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03" w:rsidRPr="00916403" w:rsidRDefault="00916403" w:rsidP="00916403">
      <w:pPr>
        <w:spacing w:after="0" w:line="240" w:lineRule="auto"/>
        <w:ind w:firstLine="7740"/>
        <w:jc w:val="right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lastRenderedPageBreak/>
        <w:t>Додаток 2</w:t>
      </w:r>
    </w:p>
    <w:p w:rsidR="00916403" w:rsidRPr="00916403" w:rsidRDefault="00916403" w:rsidP="00916403">
      <w:pPr>
        <w:spacing w:after="0" w:line="240" w:lineRule="auto"/>
        <w:ind w:firstLine="7740"/>
        <w:jc w:val="right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до Програми</w:t>
      </w:r>
    </w:p>
    <w:p w:rsidR="00916403" w:rsidRPr="00916403" w:rsidRDefault="00916403" w:rsidP="009164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6403" w:rsidRPr="00916403" w:rsidRDefault="00916403" w:rsidP="00916403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403">
        <w:rPr>
          <w:rFonts w:ascii="Times New Roman" w:hAnsi="Times New Roman"/>
          <w:b/>
          <w:sz w:val="28"/>
          <w:szCs w:val="28"/>
        </w:rPr>
        <w:t>Заходи з реалізації програми протидії тероризму</w:t>
      </w:r>
    </w:p>
    <w:p w:rsidR="00916403" w:rsidRPr="00916403" w:rsidRDefault="00916403" w:rsidP="00916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403">
        <w:rPr>
          <w:rFonts w:ascii="Times New Roman" w:hAnsi="Times New Roman"/>
          <w:b/>
          <w:sz w:val="28"/>
          <w:szCs w:val="28"/>
        </w:rPr>
        <w:t xml:space="preserve">на території </w:t>
      </w:r>
      <w:proofErr w:type="spellStart"/>
      <w:r w:rsidRPr="00916403">
        <w:rPr>
          <w:rFonts w:ascii="Times New Roman" w:hAnsi="Times New Roman"/>
          <w:b/>
          <w:sz w:val="28"/>
          <w:szCs w:val="28"/>
        </w:rPr>
        <w:t>Тальнівського</w:t>
      </w:r>
      <w:proofErr w:type="spellEnd"/>
      <w:r w:rsidRPr="00916403">
        <w:rPr>
          <w:rFonts w:ascii="Times New Roman" w:hAnsi="Times New Roman"/>
          <w:b/>
          <w:sz w:val="28"/>
          <w:szCs w:val="28"/>
        </w:rPr>
        <w:t xml:space="preserve"> району на 2018-2022 роки</w:t>
      </w:r>
    </w:p>
    <w:p w:rsidR="00916403" w:rsidRPr="00916403" w:rsidRDefault="00916403" w:rsidP="009164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6403" w:rsidRPr="00916403" w:rsidRDefault="00916403" w:rsidP="00916403">
      <w:pPr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 xml:space="preserve">1. Забезпечити щоденний моніторинг оперативної обстановки по лінії протидії тероризму в районі та своєчасне інформування </w:t>
      </w:r>
      <w:proofErr w:type="spellStart"/>
      <w:r w:rsidRPr="00916403">
        <w:rPr>
          <w:rFonts w:ascii="Times New Roman" w:hAnsi="Times New Roman"/>
          <w:sz w:val="28"/>
          <w:szCs w:val="28"/>
        </w:rPr>
        <w:t>Тальнівської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районної державної адміністрації і органів місцевого самоврядування району для вироблення і прийняття організаційно-управлінських рішень та вжиття спільних заходів щодо недопущення або локалізації надзвичайних ситуацій терористичного чи диверсійного характеру.</w:t>
      </w:r>
    </w:p>
    <w:p w:rsidR="00916403" w:rsidRP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16403" w:rsidRP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Управління Служби безпеки України в області</w:t>
      </w:r>
    </w:p>
    <w:p w:rsidR="00916403" w:rsidRPr="00916403" w:rsidRDefault="00916403" w:rsidP="00916403">
      <w:pPr>
        <w:spacing w:after="0" w:line="240" w:lineRule="auto"/>
        <w:ind w:left="3969" w:hanging="567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16403">
        <w:rPr>
          <w:rFonts w:ascii="Times New Roman" w:hAnsi="Times New Roman"/>
          <w:sz w:val="28"/>
          <w:szCs w:val="28"/>
        </w:rPr>
        <w:t>Тальнівське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відділення поліції Звенигородського відділу поліції </w:t>
      </w:r>
      <w:proofErr w:type="spellStart"/>
      <w:r w:rsidRPr="00916403">
        <w:rPr>
          <w:rFonts w:ascii="Times New Roman" w:hAnsi="Times New Roman"/>
          <w:sz w:val="28"/>
          <w:szCs w:val="28"/>
        </w:rPr>
        <w:t>ГУНП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у Черкаській області</w:t>
      </w:r>
    </w:p>
    <w:p w:rsidR="00916403" w:rsidRP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2018-2022 роки</w:t>
      </w:r>
    </w:p>
    <w:p w:rsidR="00916403" w:rsidRPr="00916403" w:rsidRDefault="00916403" w:rsidP="00916403">
      <w:pPr>
        <w:spacing w:before="6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6403" w:rsidRPr="00916403" w:rsidRDefault="00916403" w:rsidP="00916403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2. Забезпечити надійне функціонування територіальної підсистеми єдиної державної системи запобігання, реагування і припинення терористичних актів та мінімізації їх наслідків, механізмів цілодобового обміну інформацією чергових служб регіональних підрозділів суб’єктів боротьби з тероризмом з органами місцевої влади і місцевого самоврядування, своєчасне надходження інформації щодо загроз вчинення терактів чи диверсій та інформування Штабу Антитерористичного центру при Службі безпеки України про підвищення ризику їх вчинення, а також ужиті координаційною групою Антитерористичного центру (далі – КГ АТЦ) заходи щодо їх мінімізації, попередження і припинення.</w:t>
      </w:r>
    </w:p>
    <w:p w:rsidR="00916403" w:rsidRP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16403" w:rsidRP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Управління Служби безпеки України в області</w:t>
      </w:r>
    </w:p>
    <w:p w:rsidR="00916403" w:rsidRPr="00916403" w:rsidRDefault="00916403" w:rsidP="00916403">
      <w:pPr>
        <w:spacing w:after="0" w:line="240" w:lineRule="auto"/>
        <w:ind w:firstLine="3402"/>
        <w:jc w:val="right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403">
        <w:rPr>
          <w:rFonts w:ascii="Times New Roman" w:hAnsi="Times New Roman"/>
          <w:sz w:val="28"/>
          <w:szCs w:val="28"/>
        </w:rPr>
        <w:t>Тальнівське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відділення поліції Звенигородського відділу поліції </w:t>
      </w:r>
      <w:proofErr w:type="spellStart"/>
      <w:r w:rsidRPr="00916403">
        <w:rPr>
          <w:rFonts w:ascii="Times New Roman" w:hAnsi="Times New Roman"/>
          <w:sz w:val="28"/>
          <w:szCs w:val="28"/>
        </w:rPr>
        <w:t>ГУНП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у Черкаській області </w:t>
      </w:r>
    </w:p>
    <w:p w:rsidR="00916403" w:rsidRP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16403">
        <w:rPr>
          <w:rFonts w:ascii="Times New Roman" w:hAnsi="Times New Roman"/>
          <w:sz w:val="28"/>
          <w:szCs w:val="28"/>
        </w:rPr>
        <w:t>Тальнівська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районна державна адміністрація</w:t>
      </w:r>
    </w:p>
    <w:p w:rsidR="00916403" w:rsidRP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2018-2022 роки</w:t>
      </w:r>
    </w:p>
    <w:p w:rsidR="00916403" w:rsidRPr="00916403" w:rsidRDefault="00916403" w:rsidP="00916403">
      <w:pPr>
        <w:spacing w:before="6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6403" w:rsidRPr="00916403" w:rsidRDefault="00916403" w:rsidP="00916403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 xml:space="preserve">3. У рамках контролю за станом антитерористичної та </w:t>
      </w:r>
      <w:proofErr w:type="spellStart"/>
      <w:r w:rsidRPr="00916403">
        <w:rPr>
          <w:rFonts w:ascii="Times New Roman" w:hAnsi="Times New Roman"/>
          <w:sz w:val="28"/>
          <w:szCs w:val="28"/>
        </w:rPr>
        <w:t>протидиверсійної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захищеності об’єктів можливих терористичних посягань забезпечити системний моніторинг, у тому числі шляхом організації та проведення практичних тренувань, наявних на вказаних об’єктах режиму і технічного оснащення їх охорони, достатності забезпечення засобами контролю та безпеки. За результатами вивчення ініціювати питання щодо вжиття відповідних заходів по підвищенню рівня антитерористичної захищеності об’єктів можливих терористичних посягань, у тому числі шляхом модернізації та впровадження сучасних технічних засобів і систем охорони, протипожежної безпеки, оповіщення, посилення їх фізичної охорони.</w:t>
      </w:r>
    </w:p>
    <w:p w:rsidR="00916403" w:rsidRP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16403" w:rsidRP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16403">
        <w:rPr>
          <w:rFonts w:ascii="Times New Roman" w:hAnsi="Times New Roman"/>
          <w:sz w:val="28"/>
          <w:szCs w:val="28"/>
        </w:rPr>
        <w:t>Тальнівська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районна державна адміністрація</w:t>
      </w:r>
    </w:p>
    <w:p w:rsidR="00916403" w:rsidRP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lastRenderedPageBreak/>
        <w:t>Управління Служби безпеки України в області</w:t>
      </w:r>
    </w:p>
    <w:p w:rsidR="00916403" w:rsidRP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2018-2022 роки</w:t>
      </w:r>
    </w:p>
    <w:p w:rsidR="00916403" w:rsidRPr="00916403" w:rsidRDefault="00916403" w:rsidP="009164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6403" w:rsidRPr="00916403" w:rsidRDefault="00916403" w:rsidP="00916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 xml:space="preserve">4. З метою забезпечення готовності до ефективного проведення заходів по мінімізації наслідків можливих терористичних актів чи диверсій відповідним структурним підрозділам Черкаської районної державної адміністрації, органам місцевого самоврядування, підприємствам, установам і організаціям району відпрацювати систему оповіщення та алгоритм дій по евакуації населення в разі виникнення загрози або факту вчинення терористичного акту (диверсії). Забезпечити </w:t>
      </w:r>
      <w:r w:rsidRPr="00916403">
        <w:rPr>
          <w:rFonts w:ascii="Times New Roman" w:hAnsi="Times New Roman"/>
          <w:i/>
          <w:sz w:val="28"/>
          <w:szCs w:val="28"/>
        </w:rPr>
        <w:t>(постійно)</w:t>
      </w:r>
      <w:r w:rsidRPr="00916403">
        <w:rPr>
          <w:rFonts w:ascii="Times New Roman" w:hAnsi="Times New Roman"/>
          <w:sz w:val="28"/>
          <w:szCs w:val="28"/>
        </w:rPr>
        <w:t xml:space="preserve"> готовність відповідних органів та структур району до можливого застосування відпрацьованих систем оповіщення й евакуації населення при виникненні надзвичайних ситуацій.</w:t>
      </w:r>
    </w:p>
    <w:p w:rsidR="00916403" w:rsidRP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16403" w:rsidRP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16403">
        <w:rPr>
          <w:rFonts w:ascii="Times New Roman" w:hAnsi="Times New Roman"/>
          <w:sz w:val="28"/>
          <w:szCs w:val="28"/>
        </w:rPr>
        <w:t>Тальнівська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районна державна адміністрація</w:t>
      </w:r>
    </w:p>
    <w:p w:rsidR="00916403" w:rsidRP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2018-2020 роки</w:t>
      </w:r>
    </w:p>
    <w:p w:rsidR="00916403" w:rsidRPr="00916403" w:rsidRDefault="00916403" w:rsidP="00916403">
      <w:pPr>
        <w:spacing w:before="8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6403" w:rsidRPr="00916403" w:rsidRDefault="00916403" w:rsidP="00916403">
      <w:pPr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5. У межах наданих повноважень здійснювати систематичний аналіз отриманої протягом року інформації з проблем тероризму, на підставі якого визначати передумови до загострення ситуації в регіоні, розробляти та вживати заходів по недопущенню правопорушень терористичного характеру. З метою попередження проявів терористичного спрямування, забезпечення безпеки населення району, регулярно проводити заходи з протидії незаконному обігу зброї та інших засобів ураження.</w:t>
      </w:r>
    </w:p>
    <w:p w:rsidR="00916403" w:rsidRP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16403" w:rsidRP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Управління Служби безпеки України в області</w:t>
      </w:r>
    </w:p>
    <w:p w:rsidR="00916403" w:rsidRPr="00916403" w:rsidRDefault="00916403" w:rsidP="00916403">
      <w:pPr>
        <w:spacing w:after="0" w:line="240" w:lineRule="auto"/>
        <w:ind w:firstLine="354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16403">
        <w:rPr>
          <w:rFonts w:ascii="Times New Roman" w:hAnsi="Times New Roman"/>
          <w:sz w:val="28"/>
          <w:szCs w:val="28"/>
        </w:rPr>
        <w:t>Тальнівське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відділення поліції Звенигородського відділу поліції </w:t>
      </w:r>
      <w:proofErr w:type="spellStart"/>
      <w:r w:rsidRPr="00916403">
        <w:rPr>
          <w:rFonts w:ascii="Times New Roman" w:hAnsi="Times New Roman"/>
          <w:sz w:val="28"/>
          <w:szCs w:val="28"/>
        </w:rPr>
        <w:t>ГУНП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у Черкаській області </w:t>
      </w:r>
    </w:p>
    <w:p w:rsidR="00916403" w:rsidRPr="00916403" w:rsidRDefault="00916403" w:rsidP="00916403">
      <w:pPr>
        <w:spacing w:after="0" w:line="240" w:lineRule="auto"/>
        <w:ind w:firstLine="3544"/>
        <w:jc w:val="right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2018-2022 роки</w:t>
      </w:r>
    </w:p>
    <w:p w:rsidR="00916403" w:rsidRPr="00916403" w:rsidRDefault="00916403" w:rsidP="00916403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6403" w:rsidRPr="00916403" w:rsidRDefault="00916403" w:rsidP="0091640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 xml:space="preserve">6. У рамках проведення інформаційно-роз’яснювальної та профілактичної роботи серед населення, спрямованої на формування у суспільстві атмосфери нетерпимості до застосування засобів терору та посилення пильності громадян, через місцеві радіо, телевізійні, друковані ЗМІ та Інтернет – ресурси, поширення поліграфічної продукції інформувати громадськість району про проведення різного роду антитерористичних та </w:t>
      </w:r>
      <w:proofErr w:type="spellStart"/>
      <w:r w:rsidRPr="00916403">
        <w:rPr>
          <w:rFonts w:ascii="Times New Roman" w:hAnsi="Times New Roman"/>
          <w:sz w:val="28"/>
          <w:szCs w:val="28"/>
        </w:rPr>
        <w:t>протидиверсійних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заходів, практичних навчань у вказаній сфері, необхідність підвищення рівня пильності та обізнаності громадян про порядок їх дій у випадку загрози вчинення або вчинення терористичного акту чи диверсії, виникнення надзвичайної ситуації тощо.</w:t>
      </w:r>
    </w:p>
    <w:p w:rsidR="00916403" w:rsidRP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16403" w:rsidRP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16403">
        <w:rPr>
          <w:rFonts w:ascii="Times New Roman" w:hAnsi="Times New Roman"/>
          <w:sz w:val="28"/>
          <w:szCs w:val="28"/>
        </w:rPr>
        <w:t>Тальнівська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районна державна адміністрація</w:t>
      </w:r>
    </w:p>
    <w:p w:rsidR="00916403" w:rsidRP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Управління Служби безпеки України в області</w:t>
      </w:r>
    </w:p>
    <w:p w:rsidR="00916403" w:rsidRPr="00916403" w:rsidRDefault="00916403" w:rsidP="00916403">
      <w:pPr>
        <w:spacing w:after="0" w:line="240" w:lineRule="auto"/>
        <w:ind w:firstLine="297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16403">
        <w:rPr>
          <w:rFonts w:ascii="Times New Roman" w:hAnsi="Times New Roman"/>
          <w:sz w:val="28"/>
          <w:szCs w:val="28"/>
        </w:rPr>
        <w:t>Тальнівське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відділення поліції Звенигородського відділу поліції </w:t>
      </w:r>
      <w:proofErr w:type="spellStart"/>
      <w:r w:rsidRPr="00916403">
        <w:rPr>
          <w:rFonts w:ascii="Times New Roman" w:hAnsi="Times New Roman"/>
          <w:sz w:val="28"/>
          <w:szCs w:val="28"/>
        </w:rPr>
        <w:t>ГУНП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у Черкаській області </w:t>
      </w:r>
    </w:p>
    <w:p w:rsidR="00916403" w:rsidRPr="00916403" w:rsidRDefault="00916403" w:rsidP="00916403">
      <w:pPr>
        <w:spacing w:after="0" w:line="240" w:lineRule="auto"/>
        <w:ind w:firstLine="2977"/>
        <w:jc w:val="right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2018-2022 роки</w:t>
      </w:r>
    </w:p>
    <w:p w:rsidR="00916403" w:rsidRPr="00916403" w:rsidRDefault="00916403" w:rsidP="00916403">
      <w:pPr>
        <w:spacing w:before="8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6403" w:rsidRPr="00916403" w:rsidRDefault="00916403" w:rsidP="00916403">
      <w:pPr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lastRenderedPageBreak/>
        <w:t>7. З урахуванням досвіду боротьби з тероризмом та вирішення проблем, пов’язаних з його проявами, вносити корективи в інструкції (пам’ятки) першочергових дій персоналу підприємств, установ та організацій (незалежно від форми власності) при отриманні інформації про вчинення (загрозу вчинення) діяння з ознаками терористичного акту, коригувати плани дій щодо порядку оповіщення та евакуації людей на випадок виникнення надзвичайних ситуацій, пов’язаних із вчиненням терористичних актів.</w:t>
      </w:r>
    </w:p>
    <w:p w:rsidR="00916403" w:rsidRP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16403" w:rsidRP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16403">
        <w:rPr>
          <w:rFonts w:ascii="Times New Roman" w:hAnsi="Times New Roman"/>
          <w:sz w:val="28"/>
          <w:szCs w:val="28"/>
        </w:rPr>
        <w:t>Тальнівська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районна державна адміністрація</w:t>
      </w:r>
    </w:p>
    <w:p w:rsidR="00916403" w:rsidRP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Управління Служби безпеки України в області</w:t>
      </w:r>
    </w:p>
    <w:p w:rsidR="00916403" w:rsidRPr="00916403" w:rsidRDefault="00916403" w:rsidP="00916403">
      <w:pPr>
        <w:spacing w:after="0" w:line="240" w:lineRule="auto"/>
        <w:ind w:firstLine="354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16403">
        <w:rPr>
          <w:rFonts w:ascii="Times New Roman" w:hAnsi="Times New Roman"/>
          <w:sz w:val="28"/>
          <w:szCs w:val="28"/>
        </w:rPr>
        <w:t>Тальнівське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відділення поліції Звенигородського відділу поліції </w:t>
      </w:r>
      <w:proofErr w:type="spellStart"/>
      <w:r w:rsidRPr="00916403">
        <w:rPr>
          <w:rFonts w:ascii="Times New Roman" w:hAnsi="Times New Roman"/>
          <w:sz w:val="28"/>
          <w:szCs w:val="28"/>
        </w:rPr>
        <w:t>ГУНП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у Черкаській області </w:t>
      </w:r>
    </w:p>
    <w:p w:rsidR="00916403" w:rsidRPr="00916403" w:rsidRDefault="00916403" w:rsidP="00916403">
      <w:pPr>
        <w:spacing w:after="0" w:line="240" w:lineRule="auto"/>
        <w:ind w:firstLine="3544"/>
        <w:jc w:val="right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2018-2022 роки</w:t>
      </w:r>
    </w:p>
    <w:p w:rsidR="00916403" w:rsidRP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16403" w:rsidRPr="00916403" w:rsidRDefault="00916403" w:rsidP="0091640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8. Сприяти створенню оптимальних умов для ефективної роботи підрозділів Управління Служби безпеки України в області, штабу КГ АТЦ при Управлінні Служби безпеки України в області шляхом їх укомплектування та оснащення спеціальним обладнанням, оргтехнікою, відео та </w:t>
      </w:r>
      <w:proofErr w:type="spellStart"/>
      <w:r w:rsidRPr="00916403">
        <w:rPr>
          <w:rFonts w:ascii="Times New Roman" w:hAnsi="Times New Roman"/>
          <w:sz w:val="28"/>
          <w:szCs w:val="28"/>
        </w:rPr>
        <w:t>аудіозаписуючими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засобами, паливно-мастильними матеріалами, засобами індивідуального захисту для проведення запобіжних заходів антитерористичної (</w:t>
      </w:r>
      <w:proofErr w:type="spellStart"/>
      <w:r w:rsidRPr="00916403">
        <w:rPr>
          <w:rFonts w:ascii="Times New Roman" w:hAnsi="Times New Roman"/>
          <w:sz w:val="28"/>
          <w:szCs w:val="28"/>
        </w:rPr>
        <w:t>протидиверсійної</w:t>
      </w:r>
      <w:proofErr w:type="spellEnd"/>
      <w:r w:rsidRPr="00916403">
        <w:rPr>
          <w:rFonts w:ascii="Times New Roman" w:hAnsi="Times New Roman"/>
          <w:sz w:val="28"/>
          <w:szCs w:val="28"/>
        </w:rPr>
        <w:t>) захищеності району, взаємодії з Черкаською районною державною адміністрацією та органами місцевого самоврядування.</w:t>
      </w:r>
    </w:p>
    <w:p w:rsidR="00916403" w:rsidRP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16403" w:rsidRP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16403">
        <w:rPr>
          <w:rFonts w:ascii="Times New Roman" w:hAnsi="Times New Roman"/>
          <w:sz w:val="28"/>
          <w:szCs w:val="28"/>
        </w:rPr>
        <w:t>Тальнівська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районна державна адміністрація</w:t>
      </w:r>
    </w:p>
    <w:p w:rsidR="00916403" w:rsidRP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916403">
        <w:rPr>
          <w:rFonts w:ascii="Times New Roman" w:hAnsi="Times New Roman"/>
          <w:sz w:val="28"/>
          <w:szCs w:val="28"/>
        </w:rPr>
        <w:t>Тальнівська</w:t>
      </w:r>
      <w:proofErr w:type="spellEnd"/>
      <w:r w:rsidRPr="00916403">
        <w:rPr>
          <w:rFonts w:ascii="Times New Roman" w:hAnsi="Times New Roman"/>
          <w:sz w:val="28"/>
          <w:szCs w:val="28"/>
        </w:rPr>
        <w:t xml:space="preserve"> районна рада</w:t>
      </w:r>
    </w:p>
    <w:p w:rsidR="00916403" w:rsidRP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Управління Служби безпеки України в області</w:t>
      </w:r>
    </w:p>
    <w:p w:rsidR="00916403" w:rsidRP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2018-2022 роки</w:t>
      </w:r>
    </w:p>
    <w:p w:rsid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16403" w:rsidRPr="00916403" w:rsidRDefault="00916403" w:rsidP="0091640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16403" w:rsidRPr="00916403" w:rsidRDefault="00916403" w:rsidP="00916403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 w:rsidRPr="00916403">
        <w:rPr>
          <w:rStyle w:val="FontStyle14"/>
          <w:sz w:val="28"/>
          <w:szCs w:val="28"/>
        </w:rPr>
        <w:t>Помічник начальника Управління</w:t>
      </w:r>
    </w:p>
    <w:p w:rsidR="00916403" w:rsidRPr="00916403" w:rsidRDefault="00916403" w:rsidP="00916403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 w:rsidRPr="00916403">
        <w:rPr>
          <w:rStyle w:val="FontStyle14"/>
          <w:sz w:val="28"/>
          <w:szCs w:val="28"/>
        </w:rPr>
        <w:t>(з координації антитерористичної діяльності) –</w:t>
      </w:r>
    </w:p>
    <w:p w:rsidR="00916403" w:rsidRPr="00916403" w:rsidRDefault="00916403" w:rsidP="00916403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 w:rsidRPr="00916403">
        <w:rPr>
          <w:rStyle w:val="FontStyle14"/>
          <w:sz w:val="28"/>
          <w:szCs w:val="28"/>
        </w:rPr>
        <w:t>начальник штабу КГ АТЦ</w:t>
      </w:r>
    </w:p>
    <w:p w:rsidR="00916403" w:rsidRPr="00916403" w:rsidRDefault="00916403" w:rsidP="00916403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 w:rsidRPr="00916403">
        <w:rPr>
          <w:rStyle w:val="FontStyle14"/>
          <w:sz w:val="28"/>
          <w:szCs w:val="28"/>
        </w:rPr>
        <w:t>при УСБ України в Черкаській області</w:t>
      </w:r>
      <w:r w:rsidRPr="00916403">
        <w:rPr>
          <w:rStyle w:val="FontStyle14"/>
          <w:sz w:val="28"/>
          <w:szCs w:val="28"/>
        </w:rPr>
        <w:tab/>
      </w:r>
      <w:r w:rsidRPr="00916403">
        <w:rPr>
          <w:rStyle w:val="FontStyle14"/>
          <w:sz w:val="28"/>
          <w:szCs w:val="28"/>
        </w:rPr>
        <w:tab/>
      </w:r>
      <w:r w:rsidRPr="00916403">
        <w:rPr>
          <w:rStyle w:val="FontStyle14"/>
          <w:sz w:val="28"/>
          <w:szCs w:val="28"/>
        </w:rPr>
        <w:tab/>
      </w:r>
      <w:r w:rsidRPr="00916403">
        <w:rPr>
          <w:rStyle w:val="FontStyle14"/>
          <w:sz w:val="28"/>
          <w:szCs w:val="28"/>
        </w:rPr>
        <w:tab/>
        <w:t>А.О. Шевченко</w:t>
      </w:r>
    </w:p>
    <w:p w:rsidR="00916403" w:rsidRPr="00916403" w:rsidRDefault="00916403" w:rsidP="009164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403" w:rsidRP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>Керуючий справами</w:t>
      </w:r>
    </w:p>
    <w:p w:rsidR="00916403" w:rsidRDefault="00916403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403">
        <w:rPr>
          <w:rFonts w:ascii="Times New Roman" w:hAnsi="Times New Roman"/>
          <w:sz w:val="28"/>
          <w:szCs w:val="28"/>
        </w:rPr>
        <w:t xml:space="preserve">виконавчого апарату районної ради                                       В. </w:t>
      </w:r>
      <w:proofErr w:type="spellStart"/>
      <w:r w:rsidRPr="00916403">
        <w:rPr>
          <w:rFonts w:ascii="Times New Roman" w:hAnsi="Times New Roman"/>
          <w:sz w:val="28"/>
          <w:szCs w:val="28"/>
        </w:rPr>
        <w:t>Карпук</w:t>
      </w:r>
      <w:proofErr w:type="spellEnd"/>
    </w:p>
    <w:p w:rsidR="005B5C91" w:rsidRDefault="005B5C91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91" w:rsidRDefault="005B5C91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91" w:rsidRDefault="005B5C91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91" w:rsidRDefault="005B5C91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91" w:rsidRDefault="005B5C91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91" w:rsidRDefault="005B5C91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91" w:rsidRDefault="005B5C91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91" w:rsidRDefault="005B5C91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91" w:rsidRDefault="005B5C91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91" w:rsidRDefault="005B5C91" w:rsidP="0091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B5C91" w:rsidSect="00916403">
          <w:pgSz w:w="11906" w:h="16838"/>
          <w:pgMar w:top="709" w:right="566" w:bottom="709" w:left="1417" w:header="708" w:footer="708" w:gutter="0"/>
          <w:cols w:space="708"/>
          <w:docGrid w:linePitch="360"/>
        </w:sectPr>
      </w:pPr>
    </w:p>
    <w:p w:rsidR="005B5C91" w:rsidRPr="005B5C91" w:rsidRDefault="005B5C91" w:rsidP="005B5C91">
      <w:pPr>
        <w:spacing w:after="0" w:line="240" w:lineRule="auto"/>
        <w:ind w:right="-370" w:firstLine="12960"/>
        <w:jc w:val="right"/>
        <w:rPr>
          <w:rFonts w:ascii="Times New Roman" w:hAnsi="Times New Roman"/>
          <w:sz w:val="28"/>
          <w:szCs w:val="28"/>
        </w:rPr>
      </w:pPr>
      <w:r w:rsidRPr="005B5C91">
        <w:rPr>
          <w:rFonts w:ascii="Times New Roman" w:hAnsi="Times New Roman"/>
          <w:sz w:val="28"/>
          <w:szCs w:val="28"/>
        </w:rPr>
        <w:lastRenderedPageBreak/>
        <w:t>Додаток 3</w:t>
      </w:r>
    </w:p>
    <w:p w:rsidR="005B5C91" w:rsidRPr="005B5C91" w:rsidRDefault="005B5C91" w:rsidP="005B5C91">
      <w:pPr>
        <w:spacing w:after="0" w:line="240" w:lineRule="auto"/>
        <w:ind w:right="-370" w:firstLine="12960"/>
        <w:jc w:val="right"/>
        <w:rPr>
          <w:rFonts w:ascii="Times New Roman" w:hAnsi="Times New Roman"/>
          <w:sz w:val="28"/>
          <w:szCs w:val="28"/>
        </w:rPr>
      </w:pPr>
      <w:r w:rsidRPr="005B5C91">
        <w:rPr>
          <w:rFonts w:ascii="Times New Roman" w:hAnsi="Times New Roman"/>
          <w:sz w:val="28"/>
          <w:szCs w:val="28"/>
        </w:rPr>
        <w:t>до Програми</w:t>
      </w:r>
    </w:p>
    <w:p w:rsidR="005B5C91" w:rsidRPr="005B5C91" w:rsidRDefault="005B5C91" w:rsidP="005B5C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C91" w:rsidRPr="005B5C91" w:rsidRDefault="005B5C91" w:rsidP="005B5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5C91">
        <w:rPr>
          <w:rFonts w:ascii="Times New Roman" w:hAnsi="Times New Roman"/>
          <w:sz w:val="28"/>
          <w:szCs w:val="28"/>
        </w:rPr>
        <w:t xml:space="preserve">Заходи до програми протидії тероризму на території </w:t>
      </w:r>
      <w:proofErr w:type="spellStart"/>
      <w:r w:rsidRPr="005B5C91">
        <w:rPr>
          <w:rFonts w:ascii="Times New Roman" w:hAnsi="Times New Roman"/>
          <w:sz w:val="28"/>
          <w:szCs w:val="28"/>
        </w:rPr>
        <w:t>Тальнівського</w:t>
      </w:r>
      <w:proofErr w:type="spellEnd"/>
      <w:r w:rsidRPr="005B5C91">
        <w:rPr>
          <w:rFonts w:ascii="Times New Roman" w:hAnsi="Times New Roman"/>
          <w:sz w:val="28"/>
          <w:szCs w:val="28"/>
        </w:rPr>
        <w:t xml:space="preserve"> району на 2018-2022 роки</w:t>
      </w:r>
    </w:p>
    <w:p w:rsidR="005B5C91" w:rsidRPr="005B5C91" w:rsidRDefault="005B5C91" w:rsidP="005B5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C91" w:rsidRPr="005B5C91" w:rsidRDefault="005B5C91" w:rsidP="005B5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2554"/>
        <w:gridCol w:w="4860"/>
        <w:gridCol w:w="1620"/>
        <w:gridCol w:w="3352"/>
        <w:gridCol w:w="2824"/>
      </w:tblGrid>
      <w:tr w:rsidR="005B5C91" w:rsidRPr="005B5C91" w:rsidTr="006C6725">
        <w:trPr>
          <w:trHeight w:val="1018"/>
        </w:trPr>
        <w:tc>
          <w:tcPr>
            <w:tcW w:w="506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B5C91" w:rsidRPr="005B5C91" w:rsidRDefault="005B5C91" w:rsidP="005B5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5B5C91" w:rsidRPr="005B5C91" w:rsidRDefault="005B5C91" w:rsidP="005B5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Перелік заходів Програми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B5C91" w:rsidRPr="005B5C91" w:rsidRDefault="005B5C91" w:rsidP="005B5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Найменування заходів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B5C91" w:rsidRPr="005B5C91" w:rsidRDefault="005B5C91" w:rsidP="005B5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Строк виконання заходу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5B5C91" w:rsidRPr="005B5C91" w:rsidRDefault="005B5C91" w:rsidP="005B5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Виконавці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5B5C91" w:rsidRPr="005B5C91" w:rsidRDefault="005B5C91" w:rsidP="005B5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Джерела фінансування</w:t>
            </w:r>
          </w:p>
        </w:tc>
      </w:tr>
      <w:tr w:rsidR="005B5C91" w:rsidRPr="005B5C91" w:rsidTr="006C6725">
        <w:trPr>
          <w:trHeight w:val="115"/>
        </w:trPr>
        <w:tc>
          <w:tcPr>
            <w:tcW w:w="506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2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24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5C91" w:rsidRPr="005B5C91" w:rsidTr="006C6725">
        <w:trPr>
          <w:trHeight w:val="1503"/>
        </w:trPr>
        <w:tc>
          <w:tcPr>
            <w:tcW w:w="506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B5C91" w:rsidRPr="005B5C91" w:rsidRDefault="005B5C91" w:rsidP="005B5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Забезпечення надійної і сталої системи управління, радіозв’язку та оповіщення</w:t>
            </w:r>
          </w:p>
        </w:tc>
        <w:tc>
          <w:tcPr>
            <w:tcW w:w="4860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Придбання засобів цифрового радіозв’язку та оповіщення для оперативних груп при відпрацюванні превентивних заходів антитерористичної захищеності та проведенні антитерористичних операцій.</w:t>
            </w:r>
          </w:p>
        </w:tc>
        <w:tc>
          <w:tcPr>
            <w:tcW w:w="1620" w:type="dxa"/>
            <w:shd w:val="clear" w:color="auto" w:fill="auto"/>
          </w:tcPr>
          <w:p w:rsidR="005B5C91" w:rsidRPr="005B5C91" w:rsidRDefault="005B5C91" w:rsidP="005B5C91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До 01.12.2021</w:t>
            </w:r>
          </w:p>
        </w:tc>
        <w:tc>
          <w:tcPr>
            <w:tcW w:w="3352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 xml:space="preserve">Управління Служби безпеки України в області, </w:t>
            </w:r>
            <w:proofErr w:type="spellStart"/>
            <w:r w:rsidRPr="005B5C91">
              <w:rPr>
                <w:rFonts w:ascii="Times New Roman" w:hAnsi="Times New Roman"/>
                <w:sz w:val="28"/>
                <w:szCs w:val="28"/>
              </w:rPr>
              <w:t>Тальнівська</w:t>
            </w:r>
            <w:proofErr w:type="spellEnd"/>
            <w:r w:rsidRPr="005B5C91">
              <w:rPr>
                <w:rFonts w:ascii="Times New Roman" w:hAnsi="Times New Roman"/>
                <w:sz w:val="28"/>
                <w:szCs w:val="28"/>
              </w:rPr>
              <w:t xml:space="preserve"> районна державна адміністрація, </w:t>
            </w:r>
          </w:p>
        </w:tc>
        <w:tc>
          <w:tcPr>
            <w:tcW w:w="2824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Кошти районного бюджету, кошти інших джерел, не заборонених законодавством</w:t>
            </w:r>
          </w:p>
        </w:tc>
      </w:tr>
      <w:tr w:rsidR="005B5C91" w:rsidRPr="005B5C91" w:rsidTr="005B5C91">
        <w:trPr>
          <w:trHeight w:val="1544"/>
        </w:trPr>
        <w:tc>
          <w:tcPr>
            <w:tcW w:w="506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4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Створення оптимальних умов укомплектування спеціальним обладнанням, оргтехнікою, пристроями спеціального призначення, відео та </w:t>
            </w:r>
            <w:proofErr w:type="spellStart"/>
            <w:r w:rsidRPr="005B5C91">
              <w:rPr>
                <w:rFonts w:ascii="Times New Roman" w:hAnsi="Times New Roman"/>
                <w:sz w:val="28"/>
                <w:szCs w:val="28"/>
              </w:rPr>
              <w:t>аудіозаписуючими</w:t>
            </w:r>
            <w:proofErr w:type="spellEnd"/>
            <w:r w:rsidRPr="005B5C91">
              <w:rPr>
                <w:rFonts w:ascii="Times New Roman" w:hAnsi="Times New Roman"/>
                <w:sz w:val="28"/>
                <w:szCs w:val="28"/>
              </w:rPr>
              <w:t xml:space="preserve"> засобами, паливно-мастильними </w:t>
            </w:r>
            <w:r w:rsidRPr="005B5C91">
              <w:rPr>
                <w:rFonts w:ascii="Times New Roman" w:hAnsi="Times New Roman"/>
                <w:sz w:val="28"/>
                <w:szCs w:val="28"/>
              </w:rPr>
              <w:lastRenderedPageBreak/>
              <w:t>матеріалами, засобами індивідуального захисту тощо</w:t>
            </w:r>
          </w:p>
        </w:tc>
        <w:tc>
          <w:tcPr>
            <w:tcW w:w="4860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Придбання засобів </w:t>
            </w:r>
            <w:proofErr w:type="spellStart"/>
            <w:r w:rsidRPr="005B5C91">
              <w:rPr>
                <w:rFonts w:ascii="Times New Roman" w:hAnsi="Times New Roman"/>
                <w:sz w:val="28"/>
                <w:szCs w:val="28"/>
              </w:rPr>
              <w:t>відеоспостереження</w:t>
            </w:r>
            <w:proofErr w:type="spellEnd"/>
            <w:r w:rsidRPr="005B5C91">
              <w:rPr>
                <w:rFonts w:ascii="Times New Roman" w:hAnsi="Times New Roman"/>
                <w:sz w:val="28"/>
                <w:szCs w:val="28"/>
              </w:rPr>
              <w:t>, відображення (</w:t>
            </w:r>
            <w:proofErr w:type="spellStart"/>
            <w:r w:rsidRPr="005B5C91">
              <w:rPr>
                <w:rFonts w:ascii="Times New Roman" w:hAnsi="Times New Roman"/>
                <w:sz w:val="28"/>
                <w:szCs w:val="28"/>
              </w:rPr>
              <w:t>тепловізори</w:t>
            </w:r>
            <w:proofErr w:type="spellEnd"/>
            <w:r w:rsidRPr="005B5C91">
              <w:rPr>
                <w:rFonts w:ascii="Times New Roman" w:hAnsi="Times New Roman"/>
                <w:sz w:val="28"/>
                <w:szCs w:val="28"/>
              </w:rPr>
              <w:t xml:space="preserve">, монітори, </w:t>
            </w:r>
            <w:proofErr w:type="spellStart"/>
            <w:r w:rsidRPr="005B5C91">
              <w:rPr>
                <w:rFonts w:ascii="Times New Roman" w:hAnsi="Times New Roman"/>
                <w:sz w:val="28"/>
                <w:szCs w:val="28"/>
              </w:rPr>
              <w:t>відеопанелі</w:t>
            </w:r>
            <w:proofErr w:type="spellEnd"/>
            <w:r w:rsidRPr="005B5C91">
              <w:rPr>
                <w:rFonts w:ascii="Times New Roman" w:hAnsi="Times New Roman"/>
                <w:sz w:val="28"/>
                <w:szCs w:val="28"/>
              </w:rPr>
              <w:t xml:space="preserve">) та обробки інформації (ПЕОМ, </w:t>
            </w:r>
            <w:proofErr w:type="spellStart"/>
            <w:r w:rsidRPr="005B5C91">
              <w:rPr>
                <w:rFonts w:ascii="Times New Roman" w:hAnsi="Times New Roman"/>
                <w:sz w:val="28"/>
                <w:szCs w:val="28"/>
                <w:lang w:val="en-US"/>
              </w:rPr>
              <w:t>iPad</w:t>
            </w:r>
            <w:proofErr w:type="spellEnd"/>
            <w:r w:rsidRPr="005B5C91">
              <w:rPr>
                <w:rFonts w:ascii="Times New Roman" w:hAnsi="Times New Roman"/>
                <w:sz w:val="28"/>
                <w:szCs w:val="28"/>
              </w:rPr>
              <w:t>, диктофони), копіювальної техніки, пристроїв спеціального призначення (</w:t>
            </w:r>
            <w:proofErr w:type="spellStart"/>
            <w:r w:rsidRPr="005B5C91">
              <w:rPr>
                <w:rFonts w:ascii="Times New Roman" w:hAnsi="Times New Roman"/>
                <w:sz w:val="28"/>
                <w:szCs w:val="28"/>
              </w:rPr>
              <w:t>квадрокоптери</w:t>
            </w:r>
            <w:proofErr w:type="spellEnd"/>
            <w:r w:rsidRPr="005B5C91">
              <w:rPr>
                <w:rFonts w:ascii="Times New Roman" w:hAnsi="Times New Roman"/>
                <w:sz w:val="28"/>
                <w:szCs w:val="28"/>
              </w:rPr>
              <w:t xml:space="preserve">, батареї живлення до </w:t>
            </w:r>
            <w:proofErr w:type="spellStart"/>
            <w:r w:rsidRPr="005B5C91">
              <w:rPr>
                <w:rFonts w:ascii="Times New Roman" w:hAnsi="Times New Roman"/>
                <w:sz w:val="28"/>
                <w:szCs w:val="28"/>
              </w:rPr>
              <w:t>квадрокоптерів</w:t>
            </w:r>
            <w:proofErr w:type="spellEnd"/>
            <w:r w:rsidRPr="005B5C91">
              <w:rPr>
                <w:rFonts w:ascii="Times New Roman" w:hAnsi="Times New Roman"/>
                <w:sz w:val="28"/>
                <w:szCs w:val="28"/>
              </w:rPr>
              <w:t>), комплектів механічних для відкриття броньованих дверей при відпрацюванні превентивних заходів антитерористичної (</w:t>
            </w:r>
            <w:proofErr w:type="spellStart"/>
            <w:r w:rsidRPr="005B5C91">
              <w:rPr>
                <w:rFonts w:ascii="Times New Roman" w:hAnsi="Times New Roman"/>
                <w:sz w:val="28"/>
                <w:szCs w:val="28"/>
              </w:rPr>
              <w:t>протидиверсійної</w:t>
            </w:r>
            <w:proofErr w:type="spellEnd"/>
            <w:r w:rsidRPr="005B5C91">
              <w:rPr>
                <w:rFonts w:ascii="Times New Roman" w:hAnsi="Times New Roman"/>
                <w:sz w:val="28"/>
                <w:szCs w:val="28"/>
              </w:rPr>
              <w:t xml:space="preserve">) захищеності та проведенні </w:t>
            </w:r>
            <w:r w:rsidRPr="005B5C91">
              <w:rPr>
                <w:rFonts w:ascii="Times New Roman" w:hAnsi="Times New Roman"/>
                <w:sz w:val="28"/>
                <w:szCs w:val="28"/>
              </w:rPr>
              <w:lastRenderedPageBreak/>
              <w:t>антитерористичних операцій.</w:t>
            </w:r>
          </w:p>
        </w:tc>
        <w:tc>
          <w:tcPr>
            <w:tcW w:w="1620" w:type="dxa"/>
            <w:shd w:val="clear" w:color="auto" w:fill="auto"/>
          </w:tcPr>
          <w:p w:rsidR="005B5C91" w:rsidRPr="005B5C91" w:rsidRDefault="005B5C91" w:rsidP="005B5C91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lastRenderedPageBreak/>
              <w:t>До 01.12.2022</w:t>
            </w:r>
          </w:p>
        </w:tc>
        <w:tc>
          <w:tcPr>
            <w:tcW w:w="3352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 xml:space="preserve">Управління Служби безпеки України в області, </w:t>
            </w:r>
            <w:proofErr w:type="spellStart"/>
            <w:r w:rsidRPr="005B5C91">
              <w:rPr>
                <w:rFonts w:ascii="Times New Roman" w:hAnsi="Times New Roman"/>
                <w:sz w:val="28"/>
                <w:szCs w:val="28"/>
              </w:rPr>
              <w:t>Тальнівська</w:t>
            </w:r>
            <w:proofErr w:type="spellEnd"/>
            <w:r w:rsidRPr="005B5C91">
              <w:rPr>
                <w:rFonts w:ascii="Times New Roman" w:hAnsi="Times New Roman"/>
                <w:sz w:val="28"/>
                <w:szCs w:val="28"/>
              </w:rPr>
              <w:t xml:space="preserve"> районна державна адміністрація</w:t>
            </w:r>
          </w:p>
        </w:tc>
        <w:tc>
          <w:tcPr>
            <w:tcW w:w="2824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Кошти районного бюджету, кошти інших джерел, не заборонених законодавством</w:t>
            </w:r>
          </w:p>
        </w:tc>
      </w:tr>
      <w:tr w:rsidR="005B5C91" w:rsidRPr="005B5C91" w:rsidTr="006C6725">
        <w:trPr>
          <w:trHeight w:val="1789"/>
        </w:trPr>
        <w:tc>
          <w:tcPr>
            <w:tcW w:w="506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4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 xml:space="preserve">Забезпечення проведення превентивних заходів антитерористичної та </w:t>
            </w:r>
            <w:proofErr w:type="spellStart"/>
            <w:r w:rsidRPr="005B5C91">
              <w:rPr>
                <w:rFonts w:ascii="Times New Roman" w:hAnsi="Times New Roman"/>
                <w:sz w:val="28"/>
                <w:szCs w:val="28"/>
              </w:rPr>
              <w:t>протидиверсійної</w:t>
            </w:r>
            <w:proofErr w:type="spellEnd"/>
            <w:r w:rsidRPr="005B5C91">
              <w:rPr>
                <w:rFonts w:ascii="Times New Roman" w:hAnsi="Times New Roman"/>
                <w:sz w:val="28"/>
                <w:szCs w:val="28"/>
              </w:rPr>
              <w:t xml:space="preserve"> діяльності</w:t>
            </w:r>
          </w:p>
        </w:tc>
        <w:tc>
          <w:tcPr>
            <w:tcW w:w="4860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Придбання спеціальних засобів, спорядження та засобів індивідуального захисту для проведення антитерористичних операцій.</w:t>
            </w:r>
          </w:p>
        </w:tc>
        <w:tc>
          <w:tcPr>
            <w:tcW w:w="1620" w:type="dxa"/>
            <w:shd w:val="clear" w:color="auto" w:fill="auto"/>
          </w:tcPr>
          <w:p w:rsidR="005B5C91" w:rsidRPr="005B5C91" w:rsidRDefault="005B5C91" w:rsidP="005B5C91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До 01.12.2021</w:t>
            </w:r>
          </w:p>
        </w:tc>
        <w:tc>
          <w:tcPr>
            <w:tcW w:w="3352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 xml:space="preserve">Управління Служби безпеки України в області, </w:t>
            </w:r>
            <w:proofErr w:type="spellStart"/>
            <w:r w:rsidRPr="005B5C91">
              <w:rPr>
                <w:rFonts w:ascii="Times New Roman" w:hAnsi="Times New Roman"/>
                <w:sz w:val="28"/>
                <w:szCs w:val="28"/>
              </w:rPr>
              <w:t>Тальнівська</w:t>
            </w:r>
            <w:proofErr w:type="spellEnd"/>
            <w:r w:rsidRPr="005B5C91">
              <w:rPr>
                <w:rFonts w:ascii="Times New Roman" w:hAnsi="Times New Roman"/>
                <w:sz w:val="28"/>
                <w:szCs w:val="28"/>
              </w:rPr>
              <w:t xml:space="preserve"> районна державна адміністрація, </w:t>
            </w:r>
          </w:p>
        </w:tc>
        <w:tc>
          <w:tcPr>
            <w:tcW w:w="2824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Кошти районного бюджету, кошти інших джерел, не заборонених законодавством</w:t>
            </w:r>
          </w:p>
        </w:tc>
      </w:tr>
      <w:tr w:rsidR="005B5C91" w:rsidRPr="005B5C91" w:rsidTr="006C6725">
        <w:trPr>
          <w:trHeight w:val="1243"/>
        </w:trPr>
        <w:tc>
          <w:tcPr>
            <w:tcW w:w="506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4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Створення матеріально-технічних запасів</w:t>
            </w:r>
          </w:p>
        </w:tc>
        <w:tc>
          <w:tcPr>
            <w:tcW w:w="4860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Придбання паливно-мастильних матеріалів, канцелярських товарів та приладдя.</w:t>
            </w:r>
          </w:p>
        </w:tc>
        <w:tc>
          <w:tcPr>
            <w:tcW w:w="1620" w:type="dxa"/>
            <w:shd w:val="clear" w:color="auto" w:fill="auto"/>
          </w:tcPr>
          <w:p w:rsidR="005B5C91" w:rsidRPr="005B5C91" w:rsidRDefault="005B5C91" w:rsidP="005B5C91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До 01.12.2022</w:t>
            </w:r>
          </w:p>
        </w:tc>
        <w:tc>
          <w:tcPr>
            <w:tcW w:w="3352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 xml:space="preserve">Управління Служби безпеки України в області, </w:t>
            </w:r>
            <w:proofErr w:type="spellStart"/>
            <w:r w:rsidRPr="005B5C91">
              <w:rPr>
                <w:rFonts w:ascii="Times New Roman" w:hAnsi="Times New Roman"/>
                <w:sz w:val="28"/>
                <w:szCs w:val="28"/>
              </w:rPr>
              <w:t>Тальнівська</w:t>
            </w:r>
            <w:proofErr w:type="spellEnd"/>
            <w:r w:rsidRPr="005B5C91">
              <w:rPr>
                <w:rFonts w:ascii="Times New Roman" w:hAnsi="Times New Roman"/>
                <w:sz w:val="28"/>
                <w:szCs w:val="28"/>
              </w:rPr>
              <w:t xml:space="preserve"> районна державна адміністрація, </w:t>
            </w:r>
          </w:p>
        </w:tc>
        <w:tc>
          <w:tcPr>
            <w:tcW w:w="2824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Кошти районного бюджету, кошти інших джерел, не заборонених законодавством</w:t>
            </w:r>
          </w:p>
        </w:tc>
      </w:tr>
      <w:tr w:rsidR="005B5C91" w:rsidRPr="005B5C91" w:rsidTr="006C6725">
        <w:trPr>
          <w:trHeight w:val="4851"/>
        </w:trPr>
        <w:tc>
          <w:tcPr>
            <w:tcW w:w="506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4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 xml:space="preserve">Організація інформування громадськості району про проведення антитерористичних та </w:t>
            </w:r>
            <w:proofErr w:type="spellStart"/>
            <w:r w:rsidRPr="005B5C91">
              <w:rPr>
                <w:rFonts w:ascii="Times New Roman" w:hAnsi="Times New Roman"/>
                <w:sz w:val="28"/>
                <w:szCs w:val="28"/>
              </w:rPr>
              <w:t>протидиверсійних</w:t>
            </w:r>
            <w:proofErr w:type="spellEnd"/>
            <w:r w:rsidRPr="005B5C91">
              <w:rPr>
                <w:rFonts w:ascii="Times New Roman" w:hAnsi="Times New Roman"/>
                <w:sz w:val="28"/>
                <w:szCs w:val="28"/>
              </w:rPr>
              <w:t xml:space="preserve"> заходів, практичних навчань, необхідності підвищення рівня обізнаності про порядок дій у випадку загрози вчинення або вчинення терористичного акту чи диверсії, виникнення надзвичайної ситуації</w:t>
            </w:r>
          </w:p>
        </w:tc>
        <w:tc>
          <w:tcPr>
            <w:tcW w:w="4860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Придбання (виготовлення) поліграфічної продукції для проведення інформаційно-роз’яснювальної роботи серед населення: інформаційних буклетів, листівок, плакатів.</w:t>
            </w:r>
          </w:p>
        </w:tc>
        <w:tc>
          <w:tcPr>
            <w:tcW w:w="1620" w:type="dxa"/>
            <w:shd w:val="clear" w:color="auto" w:fill="auto"/>
          </w:tcPr>
          <w:p w:rsidR="005B5C91" w:rsidRPr="005B5C91" w:rsidRDefault="005B5C91" w:rsidP="005B5C91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До 01.12.2022</w:t>
            </w:r>
          </w:p>
        </w:tc>
        <w:tc>
          <w:tcPr>
            <w:tcW w:w="3352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 xml:space="preserve">Управління Служби безпеки України в області, </w:t>
            </w:r>
            <w:proofErr w:type="spellStart"/>
            <w:r w:rsidRPr="005B5C91">
              <w:rPr>
                <w:rFonts w:ascii="Times New Roman" w:hAnsi="Times New Roman"/>
                <w:sz w:val="28"/>
                <w:szCs w:val="28"/>
              </w:rPr>
              <w:t>Тальнівська</w:t>
            </w:r>
            <w:proofErr w:type="spellEnd"/>
            <w:r w:rsidRPr="005B5C91">
              <w:rPr>
                <w:rFonts w:ascii="Times New Roman" w:hAnsi="Times New Roman"/>
                <w:sz w:val="28"/>
                <w:szCs w:val="28"/>
              </w:rPr>
              <w:t xml:space="preserve">  районна державна адміністрація, </w:t>
            </w:r>
          </w:p>
        </w:tc>
        <w:tc>
          <w:tcPr>
            <w:tcW w:w="2824" w:type="dxa"/>
            <w:shd w:val="clear" w:color="auto" w:fill="auto"/>
          </w:tcPr>
          <w:p w:rsidR="005B5C91" w:rsidRPr="005B5C91" w:rsidRDefault="005B5C91" w:rsidP="005B5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C91">
              <w:rPr>
                <w:rFonts w:ascii="Times New Roman" w:hAnsi="Times New Roman"/>
                <w:sz w:val="28"/>
                <w:szCs w:val="28"/>
              </w:rPr>
              <w:t>Кошти районного бюджету, кошти інших джерел, не заборонених законодавством</w:t>
            </w:r>
          </w:p>
        </w:tc>
      </w:tr>
    </w:tbl>
    <w:p w:rsidR="005B5C91" w:rsidRPr="005B5C91" w:rsidRDefault="005B5C91" w:rsidP="005B5C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C91" w:rsidRPr="005B5C91" w:rsidRDefault="005B5C91" w:rsidP="005B5C91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 w:rsidRPr="005B5C91">
        <w:rPr>
          <w:rStyle w:val="FontStyle14"/>
          <w:sz w:val="28"/>
          <w:szCs w:val="28"/>
        </w:rPr>
        <w:t>Помічник начальника Управління  (з координації антитерористичної діяльності) –</w:t>
      </w:r>
    </w:p>
    <w:p w:rsidR="005B5C91" w:rsidRPr="005B5C91" w:rsidRDefault="005B5C91" w:rsidP="005B5C91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 w:rsidRPr="005B5C91">
        <w:rPr>
          <w:rStyle w:val="FontStyle14"/>
          <w:sz w:val="28"/>
          <w:szCs w:val="28"/>
        </w:rPr>
        <w:t>начальник штабу КГ АТЦ при УСБ України в Черкаській області</w:t>
      </w:r>
      <w:r w:rsidRPr="005B5C91">
        <w:rPr>
          <w:rStyle w:val="FontStyle14"/>
          <w:sz w:val="28"/>
          <w:szCs w:val="28"/>
        </w:rPr>
        <w:tab/>
      </w:r>
      <w:r w:rsidRPr="005B5C91">
        <w:rPr>
          <w:rStyle w:val="FontStyle14"/>
          <w:sz w:val="28"/>
          <w:szCs w:val="28"/>
        </w:rPr>
        <w:tab/>
      </w:r>
      <w:r w:rsidRPr="005B5C91">
        <w:rPr>
          <w:rStyle w:val="FontStyle14"/>
          <w:sz w:val="28"/>
          <w:szCs w:val="28"/>
        </w:rPr>
        <w:tab/>
      </w:r>
      <w:r w:rsidRPr="005B5C91">
        <w:rPr>
          <w:rStyle w:val="FontStyle14"/>
          <w:sz w:val="28"/>
          <w:szCs w:val="28"/>
        </w:rPr>
        <w:tab/>
        <w:t xml:space="preserve">        А.О. Шевченко</w:t>
      </w:r>
    </w:p>
    <w:p w:rsidR="005B5C91" w:rsidRPr="005B5C91" w:rsidRDefault="005B5C91" w:rsidP="005B5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91" w:rsidRPr="005B5C91" w:rsidRDefault="005B5C91" w:rsidP="005B5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C91">
        <w:rPr>
          <w:rFonts w:ascii="Times New Roman" w:hAnsi="Times New Roman"/>
          <w:sz w:val="28"/>
          <w:szCs w:val="28"/>
        </w:rPr>
        <w:t>Керуючий справами</w:t>
      </w:r>
    </w:p>
    <w:p w:rsidR="005B5C91" w:rsidRDefault="005B5C91" w:rsidP="005B5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C91">
        <w:rPr>
          <w:rFonts w:ascii="Times New Roman" w:hAnsi="Times New Roman"/>
          <w:sz w:val="28"/>
          <w:szCs w:val="28"/>
        </w:rPr>
        <w:t>виконавчого апарату районної ради                                                                                             В.</w:t>
      </w:r>
      <w:proofErr w:type="spellStart"/>
      <w:r w:rsidRPr="005B5C91">
        <w:rPr>
          <w:rFonts w:ascii="Times New Roman" w:hAnsi="Times New Roman"/>
          <w:sz w:val="28"/>
          <w:szCs w:val="28"/>
        </w:rPr>
        <w:t>Карпук</w:t>
      </w:r>
      <w:proofErr w:type="spellEnd"/>
    </w:p>
    <w:p w:rsidR="0050189A" w:rsidRDefault="0050189A" w:rsidP="005B5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89A" w:rsidRPr="0050189A" w:rsidRDefault="0050189A" w:rsidP="0050189A">
      <w:pPr>
        <w:pStyle w:val="af1"/>
        <w:ind w:left="10800"/>
        <w:rPr>
          <w:sz w:val="24"/>
          <w:szCs w:val="24"/>
        </w:rPr>
      </w:pPr>
      <w:r w:rsidRPr="0050189A">
        <w:rPr>
          <w:sz w:val="24"/>
          <w:szCs w:val="24"/>
        </w:rPr>
        <w:lastRenderedPageBreak/>
        <w:t>Додаток 4</w:t>
      </w:r>
    </w:p>
    <w:p w:rsidR="0050189A" w:rsidRPr="0050189A" w:rsidRDefault="0050189A" w:rsidP="0050189A">
      <w:pPr>
        <w:pStyle w:val="af1"/>
        <w:ind w:left="10800"/>
        <w:rPr>
          <w:sz w:val="24"/>
          <w:szCs w:val="24"/>
        </w:rPr>
      </w:pPr>
      <w:r w:rsidRPr="0050189A">
        <w:rPr>
          <w:sz w:val="24"/>
          <w:szCs w:val="24"/>
        </w:rPr>
        <w:t>до Програми</w:t>
      </w:r>
    </w:p>
    <w:p w:rsidR="0050189A" w:rsidRPr="0050189A" w:rsidRDefault="0050189A" w:rsidP="0050189A">
      <w:pPr>
        <w:pStyle w:val="af1"/>
        <w:rPr>
          <w:b/>
          <w:sz w:val="24"/>
          <w:szCs w:val="24"/>
        </w:rPr>
      </w:pPr>
      <w:r w:rsidRPr="0050189A">
        <w:rPr>
          <w:b/>
          <w:sz w:val="24"/>
          <w:szCs w:val="24"/>
        </w:rPr>
        <w:t>Р О З Р А Х У Н О К</w:t>
      </w:r>
    </w:p>
    <w:p w:rsidR="0050189A" w:rsidRPr="0050189A" w:rsidRDefault="0050189A" w:rsidP="005018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89A">
        <w:rPr>
          <w:rFonts w:ascii="Times New Roman" w:hAnsi="Times New Roman"/>
          <w:b/>
        </w:rPr>
        <w:t xml:space="preserve">потреби  коштів  для  реалізації  заходів,  передбачених Програми протидії тероризму на території </w:t>
      </w:r>
      <w:proofErr w:type="spellStart"/>
      <w:r w:rsidRPr="0050189A">
        <w:rPr>
          <w:rFonts w:ascii="Times New Roman" w:hAnsi="Times New Roman"/>
          <w:b/>
        </w:rPr>
        <w:t>Тальнівського</w:t>
      </w:r>
      <w:proofErr w:type="spellEnd"/>
      <w:r w:rsidRPr="0050189A">
        <w:rPr>
          <w:rFonts w:ascii="Times New Roman" w:hAnsi="Times New Roman"/>
          <w:b/>
        </w:rPr>
        <w:t xml:space="preserve"> району на 2018-2022 роки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930"/>
        <w:gridCol w:w="1146"/>
        <w:gridCol w:w="1286"/>
        <w:gridCol w:w="1276"/>
        <w:gridCol w:w="1132"/>
        <w:gridCol w:w="1310"/>
        <w:gridCol w:w="1310"/>
        <w:gridCol w:w="1629"/>
      </w:tblGrid>
      <w:tr w:rsidR="0050189A" w:rsidRPr="0050189A" w:rsidTr="0050189A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A" w:rsidRPr="0050189A" w:rsidRDefault="0050189A" w:rsidP="00501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 xml:space="preserve">№ </w:t>
            </w:r>
            <w:proofErr w:type="spellStart"/>
            <w:r w:rsidRPr="0050189A">
              <w:rPr>
                <w:rFonts w:ascii="Times New Roman" w:hAnsi="Times New Roman"/>
              </w:rPr>
              <w:t>п\п</w:t>
            </w:r>
            <w:proofErr w:type="spellEnd"/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A" w:rsidRPr="0050189A" w:rsidRDefault="0050189A" w:rsidP="00501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Зміст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A" w:rsidRPr="0050189A" w:rsidRDefault="0050189A" w:rsidP="00501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2018 рік,</w:t>
            </w:r>
          </w:p>
          <w:p w:rsidR="0050189A" w:rsidRPr="0050189A" w:rsidRDefault="0050189A" w:rsidP="005018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189A">
              <w:rPr>
                <w:rFonts w:ascii="Times New Roman" w:hAnsi="Times New Roman"/>
              </w:rPr>
              <w:t>сума</w:t>
            </w:r>
          </w:p>
          <w:p w:rsidR="0050189A" w:rsidRPr="0050189A" w:rsidRDefault="0050189A" w:rsidP="00501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(</w:t>
            </w:r>
            <w:proofErr w:type="spellStart"/>
            <w:r w:rsidRPr="0050189A">
              <w:rPr>
                <w:rFonts w:ascii="Times New Roman" w:hAnsi="Times New Roman"/>
              </w:rPr>
              <w:t>тис.грн</w:t>
            </w:r>
            <w:proofErr w:type="spellEnd"/>
            <w:r w:rsidRPr="0050189A">
              <w:rPr>
                <w:rFonts w:ascii="Times New Roman" w:hAnsi="Times New Roman"/>
              </w:rPr>
              <w:t>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A" w:rsidRPr="0050189A" w:rsidRDefault="0050189A" w:rsidP="00501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2019 рік,</w:t>
            </w:r>
          </w:p>
          <w:p w:rsidR="0050189A" w:rsidRPr="0050189A" w:rsidRDefault="0050189A" w:rsidP="005018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189A">
              <w:rPr>
                <w:rFonts w:ascii="Times New Roman" w:hAnsi="Times New Roman"/>
              </w:rPr>
              <w:t>сума</w:t>
            </w:r>
          </w:p>
          <w:p w:rsidR="0050189A" w:rsidRPr="0050189A" w:rsidRDefault="0050189A" w:rsidP="00501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(</w:t>
            </w:r>
            <w:proofErr w:type="spellStart"/>
            <w:r w:rsidRPr="0050189A">
              <w:rPr>
                <w:rFonts w:ascii="Times New Roman" w:hAnsi="Times New Roman"/>
              </w:rPr>
              <w:t>тис.грн</w:t>
            </w:r>
            <w:proofErr w:type="spellEnd"/>
            <w:r w:rsidRPr="0050189A">
              <w:rPr>
                <w:rFonts w:ascii="Times New Roman" w:hAnsi="Times New Roman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A" w:rsidRPr="0050189A" w:rsidRDefault="0050189A" w:rsidP="00501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2020 рік,</w:t>
            </w:r>
          </w:p>
          <w:p w:rsidR="0050189A" w:rsidRPr="0050189A" w:rsidRDefault="0050189A" w:rsidP="005018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189A">
              <w:rPr>
                <w:rFonts w:ascii="Times New Roman" w:hAnsi="Times New Roman"/>
              </w:rPr>
              <w:t>сума</w:t>
            </w:r>
          </w:p>
          <w:p w:rsidR="0050189A" w:rsidRPr="0050189A" w:rsidRDefault="0050189A" w:rsidP="00501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(</w:t>
            </w:r>
            <w:proofErr w:type="spellStart"/>
            <w:r w:rsidRPr="0050189A">
              <w:rPr>
                <w:rFonts w:ascii="Times New Roman" w:hAnsi="Times New Roman"/>
              </w:rPr>
              <w:t>тис.грн</w:t>
            </w:r>
            <w:proofErr w:type="spellEnd"/>
            <w:r w:rsidRPr="0050189A">
              <w:rPr>
                <w:rFonts w:ascii="Times New Roman" w:hAnsi="Times New Roman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A" w:rsidRPr="0050189A" w:rsidRDefault="0050189A" w:rsidP="00501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2021 рік,</w:t>
            </w:r>
          </w:p>
          <w:p w:rsidR="0050189A" w:rsidRPr="0050189A" w:rsidRDefault="0050189A" w:rsidP="005018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189A">
              <w:rPr>
                <w:rFonts w:ascii="Times New Roman" w:hAnsi="Times New Roman"/>
              </w:rPr>
              <w:t>сума</w:t>
            </w:r>
          </w:p>
          <w:p w:rsidR="0050189A" w:rsidRPr="0050189A" w:rsidRDefault="0050189A" w:rsidP="00501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(</w:t>
            </w:r>
            <w:proofErr w:type="spellStart"/>
            <w:r w:rsidRPr="0050189A">
              <w:rPr>
                <w:rFonts w:ascii="Times New Roman" w:hAnsi="Times New Roman"/>
              </w:rPr>
              <w:t>тис.грн</w:t>
            </w:r>
            <w:proofErr w:type="spellEnd"/>
            <w:r w:rsidRPr="0050189A">
              <w:rPr>
                <w:rFonts w:ascii="Times New Roman" w:hAnsi="Times New Roman"/>
              </w:rPr>
              <w:t>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A" w:rsidRPr="0050189A" w:rsidRDefault="0050189A" w:rsidP="00501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2022 рік,</w:t>
            </w:r>
          </w:p>
          <w:p w:rsidR="0050189A" w:rsidRPr="0050189A" w:rsidRDefault="0050189A" w:rsidP="005018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189A">
              <w:rPr>
                <w:rFonts w:ascii="Times New Roman" w:hAnsi="Times New Roman"/>
              </w:rPr>
              <w:t>сума</w:t>
            </w:r>
          </w:p>
          <w:p w:rsidR="0050189A" w:rsidRPr="0050189A" w:rsidRDefault="0050189A" w:rsidP="00501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(</w:t>
            </w:r>
            <w:proofErr w:type="spellStart"/>
            <w:r w:rsidRPr="0050189A">
              <w:rPr>
                <w:rFonts w:ascii="Times New Roman" w:hAnsi="Times New Roman"/>
              </w:rPr>
              <w:t>тис.грн</w:t>
            </w:r>
            <w:proofErr w:type="spellEnd"/>
            <w:r w:rsidRPr="0050189A">
              <w:rPr>
                <w:rFonts w:ascii="Times New Roman" w:hAnsi="Times New Roman"/>
              </w:rPr>
              <w:t>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A" w:rsidRPr="0050189A" w:rsidRDefault="0050189A" w:rsidP="00501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Загальна,</w:t>
            </w:r>
          </w:p>
          <w:p w:rsidR="0050189A" w:rsidRPr="0050189A" w:rsidRDefault="0050189A" w:rsidP="005018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189A">
              <w:rPr>
                <w:rFonts w:ascii="Times New Roman" w:hAnsi="Times New Roman"/>
              </w:rPr>
              <w:t>сума</w:t>
            </w:r>
          </w:p>
          <w:p w:rsidR="0050189A" w:rsidRPr="0050189A" w:rsidRDefault="0050189A" w:rsidP="00501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(</w:t>
            </w:r>
            <w:proofErr w:type="spellStart"/>
            <w:r w:rsidRPr="0050189A">
              <w:rPr>
                <w:rFonts w:ascii="Times New Roman" w:hAnsi="Times New Roman"/>
              </w:rPr>
              <w:t>тис.грн</w:t>
            </w:r>
            <w:proofErr w:type="spellEnd"/>
            <w:r w:rsidRPr="0050189A">
              <w:rPr>
                <w:rFonts w:ascii="Times New Roman" w:hAnsi="Times New Roman"/>
              </w:rPr>
              <w:t>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A" w:rsidRPr="0050189A" w:rsidRDefault="0050189A" w:rsidP="00501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Джерело фінансування</w:t>
            </w:r>
          </w:p>
        </w:tc>
      </w:tr>
      <w:tr w:rsidR="0050189A" w:rsidRPr="0050189A" w:rsidTr="0050189A">
        <w:trPr>
          <w:trHeight w:val="58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1.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A" w:rsidRPr="0050189A" w:rsidRDefault="0050189A" w:rsidP="00501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Придбання паливно-мастильних матеріалів, канцелярських товарів, приладдя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20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районний</w:t>
            </w:r>
          </w:p>
          <w:p w:rsidR="0050189A" w:rsidRPr="0050189A" w:rsidRDefault="0050189A" w:rsidP="00501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бюджет</w:t>
            </w:r>
          </w:p>
        </w:tc>
      </w:tr>
      <w:tr w:rsidR="0050189A" w:rsidRPr="0050189A" w:rsidTr="0050189A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2.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A" w:rsidRPr="0050189A" w:rsidRDefault="0050189A" w:rsidP="00501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Придбання засобів цифрового радіозв’язку та оповіщення для оперативних груп при відпрацюванні превентивних заходів антитерористичної захищеності та проведенні антитерористичних операцій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20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130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районний</w:t>
            </w:r>
          </w:p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бюджет</w:t>
            </w:r>
          </w:p>
        </w:tc>
      </w:tr>
      <w:tr w:rsidR="0050189A" w:rsidRPr="0050189A" w:rsidTr="0050189A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3.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A" w:rsidRPr="0050189A" w:rsidRDefault="0050189A" w:rsidP="00501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Придбання (виготовлення) поліграфічної продукції для проведення інформаційно-роз’яснювальної роботи серед населення: інформаційних буклетів, листівок, плакатів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районний</w:t>
            </w:r>
          </w:p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бюджет</w:t>
            </w:r>
          </w:p>
        </w:tc>
      </w:tr>
      <w:tr w:rsidR="0050189A" w:rsidRPr="0050189A" w:rsidTr="0050189A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4.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A" w:rsidRPr="0050189A" w:rsidRDefault="0050189A" w:rsidP="00501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Придбання спеціальних засобів, спорядження та засобів індивідуального захисту для</w:t>
            </w:r>
          </w:p>
          <w:p w:rsidR="0050189A" w:rsidRPr="0050189A" w:rsidRDefault="0050189A" w:rsidP="00501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 xml:space="preserve">забезпечення виконання антитерористичних заходів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270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районний</w:t>
            </w:r>
          </w:p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бюджет</w:t>
            </w:r>
          </w:p>
        </w:tc>
      </w:tr>
      <w:tr w:rsidR="0050189A" w:rsidRPr="0050189A" w:rsidTr="0050189A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5.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A" w:rsidRPr="0050189A" w:rsidRDefault="0050189A" w:rsidP="00501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 xml:space="preserve">Придбання засобів </w:t>
            </w:r>
            <w:proofErr w:type="spellStart"/>
            <w:r w:rsidRPr="0050189A">
              <w:rPr>
                <w:rFonts w:ascii="Times New Roman" w:hAnsi="Times New Roman"/>
              </w:rPr>
              <w:t>відеоспостереження</w:t>
            </w:r>
            <w:proofErr w:type="spellEnd"/>
            <w:r w:rsidRPr="0050189A">
              <w:rPr>
                <w:rFonts w:ascii="Times New Roman" w:hAnsi="Times New Roman"/>
              </w:rPr>
              <w:t>, відображення (</w:t>
            </w:r>
            <w:proofErr w:type="spellStart"/>
            <w:r w:rsidRPr="0050189A">
              <w:rPr>
                <w:rFonts w:ascii="Times New Roman" w:hAnsi="Times New Roman"/>
              </w:rPr>
              <w:t>тепловізори</w:t>
            </w:r>
            <w:proofErr w:type="spellEnd"/>
            <w:r w:rsidRPr="0050189A">
              <w:rPr>
                <w:rFonts w:ascii="Times New Roman" w:hAnsi="Times New Roman"/>
              </w:rPr>
              <w:t xml:space="preserve">, монітори, </w:t>
            </w:r>
            <w:proofErr w:type="spellStart"/>
            <w:r w:rsidRPr="0050189A">
              <w:rPr>
                <w:rFonts w:ascii="Times New Roman" w:hAnsi="Times New Roman"/>
              </w:rPr>
              <w:t>відеопанелі</w:t>
            </w:r>
            <w:proofErr w:type="spellEnd"/>
            <w:r w:rsidRPr="0050189A">
              <w:rPr>
                <w:rFonts w:ascii="Times New Roman" w:hAnsi="Times New Roman"/>
              </w:rPr>
              <w:t xml:space="preserve">) та обробки інформації (ПЕОМ, </w:t>
            </w:r>
            <w:proofErr w:type="spellStart"/>
            <w:r w:rsidRPr="0050189A">
              <w:rPr>
                <w:rFonts w:ascii="Times New Roman" w:hAnsi="Times New Roman"/>
                <w:lang w:val="en-US"/>
              </w:rPr>
              <w:t>iPad</w:t>
            </w:r>
            <w:proofErr w:type="spellEnd"/>
            <w:r w:rsidRPr="0050189A">
              <w:rPr>
                <w:rFonts w:ascii="Times New Roman" w:hAnsi="Times New Roman"/>
              </w:rPr>
              <w:t>, диктофони), копіювальної техніки, пристроїв спеціального призначення (</w:t>
            </w:r>
            <w:proofErr w:type="spellStart"/>
            <w:r w:rsidRPr="0050189A">
              <w:rPr>
                <w:rFonts w:ascii="Times New Roman" w:hAnsi="Times New Roman"/>
              </w:rPr>
              <w:t>квадрокоптери</w:t>
            </w:r>
            <w:proofErr w:type="spellEnd"/>
            <w:r w:rsidRPr="0050189A">
              <w:rPr>
                <w:rFonts w:ascii="Times New Roman" w:hAnsi="Times New Roman"/>
              </w:rPr>
              <w:t xml:space="preserve">, батареї живлення до </w:t>
            </w:r>
            <w:proofErr w:type="spellStart"/>
            <w:r w:rsidRPr="0050189A">
              <w:rPr>
                <w:rFonts w:ascii="Times New Roman" w:hAnsi="Times New Roman"/>
              </w:rPr>
              <w:t>квадрокоптерів</w:t>
            </w:r>
            <w:proofErr w:type="spellEnd"/>
            <w:r w:rsidRPr="0050189A">
              <w:rPr>
                <w:rFonts w:ascii="Times New Roman" w:hAnsi="Times New Roman"/>
              </w:rPr>
              <w:t xml:space="preserve">), комплектів механічних для відкриття броньованих дверей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60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60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300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районний</w:t>
            </w:r>
          </w:p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бюджет</w:t>
            </w:r>
          </w:p>
        </w:tc>
      </w:tr>
      <w:tr w:rsidR="0050189A" w:rsidRPr="0050189A" w:rsidTr="0050189A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9A" w:rsidRPr="0050189A" w:rsidRDefault="0050189A" w:rsidP="0050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A" w:rsidRPr="0050189A" w:rsidRDefault="0050189A" w:rsidP="00501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Усього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pStyle w:val="a6"/>
              <w:spacing w:after="0"/>
              <w:jc w:val="center"/>
            </w:pPr>
            <w:r w:rsidRPr="0050189A">
              <w:t>160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160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170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pStyle w:val="a6"/>
              <w:spacing w:after="0"/>
              <w:jc w:val="center"/>
            </w:pPr>
            <w:r w:rsidRPr="0050189A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pStyle w:val="a6"/>
              <w:spacing w:after="0"/>
              <w:jc w:val="center"/>
            </w:pPr>
            <w:r w:rsidRPr="0050189A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9A" w:rsidRPr="0050189A" w:rsidRDefault="0050189A" w:rsidP="0050189A">
            <w:pPr>
              <w:pStyle w:val="a6"/>
              <w:spacing w:after="0"/>
              <w:jc w:val="center"/>
            </w:pPr>
            <w:r w:rsidRPr="0050189A">
              <w:t>850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9A" w:rsidRPr="0050189A" w:rsidRDefault="0050189A" w:rsidP="00501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районний</w:t>
            </w:r>
          </w:p>
          <w:p w:rsidR="0050189A" w:rsidRPr="0050189A" w:rsidRDefault="0050189A" w:rsidP="0050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9A">
              <w:rPr>
                <w:rFonts w:ascii="Times New Roman" w:hAnsi="Times New Roman"/>
              </w:rPr>
              <w:t>бюджет</w:t>
            </w:r>
          </w:p>
        </w:tc>
      </w:tr>
    </w:tbl>
    <w:p w:rsidR="0050189A" w:rsidRPr="0050189A" w:rsidRDefault="0050189A" w:rsidP="0050189A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 w:rsidRPr="0050189A">
        <w:rPr>
          <w:rStyle w:val="FontStyle14"/>
          <w:sz w:val="28"/>
          <w:szCs w:val="28"/>
        </w:rPr>
        <w:t>Помічник начальника Управління(з координації антитерористичної діяльності) –</w:t>
      </w:r>
    </w:p>
    <w:p w:rsidR="0050189A" w:rsidRPr="0050189A" w:rsidRDefault="0050189A" w:rsidP="0050189A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 w:rsidRPr="0050189A">
        <w:rPr>
          <w:rStyle w:val="FontStyle14"/>
          <w:sz w:val="28"/>
          <w:szCs w:val="28"/>
        </w:rPr>
        <w:t>начальник штабу КГ АТЦ при УСБ України в Черкаській області</w:t>
      </w:r>
      <w:r w:rsidRPr="0050189A">
        <w:rPr>
          <w:rStyle w:val="FontStyle14"/>
          <w:sz w:val="28"/>
          <w:szCs w:val="28"/>
        </w:rPr>
        <w:tab/>
      </w:r>
      <w:r w:rsidRPr="0050189A">
        <w:rPr>
          <w:rStyle w:val="FontStyle14"/>
          <w:sz w:val="28"/>
          <w:szCs w:val="28"/>
        </w:rPr>
        <w:tab/>
      </w:r>
      <w:r w:rsidRPr="0050189A">
        <w:rPr>
          <w:rStyle w:val="FontStyle14"/>
          <w:sz w:val="28"/>
          <w:szCs w:val="28"/>
        </w:rPr>
        <w:tab/>
      </w:r>
      <w:r w:rsidRPr="0050189A">
        <w:rPr>
          <w:rStyle w:val="FontStyle14"/>
          <w:sz w:val="28"/>
          <w:szCs w:val="28"/>
        </w:rPr>
        <w:tab/>
        <w:t>А.О. Шевченко</w:t>
      </w:r>
    </w:p>
    <w:p w:rsidR="0050189A" w:rsidRDefault="0050189A" w:rsidP="00501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89A" w:rsidRPr="0050189A" w:rsidRDefault="0050189A" w:rsidP="0050189A">
      <w:pPr>
        <w:spacing w:after="0" w:line="240" w:lineRule="auto"/>
        <w:jc w:val="both"/>
        <w:rPr>
          <w:rFonts w:ascii="Times New Roman" w:hAnsi="Times New Roman"/>
        </w:rPr>
      </w:pPr>
      <w:r w:rsidRPr="0050189A">
        <w:rPr>
          <w:rFonts w:ascii="Times New Roman" w:hAnsi="Times New Roman"/>
          <w:sz w:val="28"/>
          <w:szCs w:val="28"/>
        </w:rPr>
        <w:t>Керуючий справами</w:t>
      </w:r>
    </w:p>
    <w:p w:rsidR="0050189A" w:rsidRPr="005B5C91" w:rsidRDefault="0050189A" w:rsidP="00501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89A">
        <w:rPr>
          <w:rFonts w:ascii="Times New Roman" w:hAnsi="Times New Roman"/>
          <w:sz w:val="28"/>
          <w:szCs w:val="28"/>
        </w:rPr>
        <w:t>виконавчого апарату районної ради                                                                                    В.</w:t>
      </w:r>
      <w:proofErr w:type="spellStart"/>
      <w:r w:rsidRPr="0050189A">
        <w:rPr>
          <w:rFonts w:ascii="Times New Roman" w:hAnsi="Times New Roman"/>
          <w:sz w:val="28"/>
          <w:szCs w:val="28"/>
        </w:rPr>
        <w:t>Карпук</w:t>
      </w:r>
      <w:proofErr w:type="spellEnd"/>
    </w:p>
    <w:p w:rsidR="005B5C91" w:rsidRDefault="005B5C91" w:rsidP="005B5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AAE" w:rsidRDefault="00426AAE" w:rsidP="005B5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26AAE" w:rsidSect="005B5C91">
          <w:pgSz w:w="16838" w:h="11906" w:orient="landscape"/>
          <w:pgMar w:top="1418" w:right="709" w:bottom="567" w:left="709" w:header="709" w:footer="709" w:gutter="0"/>
          <w:cols w:space="708"/>
          <w:docGrid w:linePitch="360"/>
        </w:sectPr>
      </w:pPr>
    </w:p>
    <w:p w:rsidR="00426AAE" w:rsidRPr="00426AAE" w:rsidRDefault="00426AAE" w:rsidP="00426AAE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 w:rsidRPr="00426AAE">
        <w:rPr>
          <w:rFonts w:ascii="Times New Roman" w:hAnsi="Times New Roman"/>
          <w:sz w:val="20"/>
          <w:szCs w:val="20"/>
        </w:rPr>
        <w:lastRenderedPageBreak/>
        <w:t>ПОГОДЖЕНО:</w:t>
      </w:r>
    </w:p>
    <w:p w:rsidR="00426AAE" w:rsidRPr="00426AAE" w:rsidRDefault="00426AAE" w:rsidP="00426AAE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tbl>
      <w:tblPr>
        <w:tblW w:w="9570" w:type="dxa"/>
        <w:tblLook w:val="04A0"/>
      </w:tblPr>
      <w:tblGrid>
        <w:gridCol w:w="7543"/>
        <w:gridCol w:w="2027"/>
      </w:tblGrid>
      <w:tr w:rsidR="00426AAE" w:rsidRPr="00426AAE" w:rsidTr="00DA6D67">
        <w:tc>
          <w:tcPr>
            <w:tcW w:w="7543" w:type="dxa"/>
          </w:tcPr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AAE" w:rsidRPr="00426AAE" w:rsidTr="00DA6D67">
        <w:tc>
          <w:tcPr>
            <w:tcW w:w="7543" w:type="dxa"/>
            <w:hideMark/>
          </w:tcPr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AAE">
              <w:rPr>
                <w:rFonts w:ascii="Times New Roman" w:hAnsi="Times New Roman"/>
                <w:sz w:val="20"/>
                <w:szCs w:val="20"/>
              </w:rPr>
              <w:t>Керуючий справами виконавчого апарату</w:t>
            </w:r>
          </w:p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AAE">
              <w:rPr>
                <w:rFonts w:ascii="Times New Roman" w:hAnsi="Times New Roman"/>
                <w:sz w:val="20"/>
                <w:szCs w:val="20"/>
              </w:rPr>
              <w:t>районної ради</w:t>
            </w:r>
          </w:p>
        </w:tc>
        <w:tc>
          <w:tcPr>
            <w:tcW w:w="2027" w:type="dxa"/>
            <w:hideMark/>
          </w:tcPr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AAE">
              <w:rPr>
                <w:rFonts w:ascii="Times New Roman" w:hAnsi="Times New Roman"/>
                <w:sz w:val="20"/>
                <w:szCs w:val="20"/>
              </w:rPr>
              <w:t>В.</w:t>
            </w:r>
            <w:proofErr w:type="spellStart"/>
            <w:r w:rsidRPr="00426AAE">
              <w:rPr>
                <w:rFonts w:ascii="Times New Roman" w:hAnsi="Times New Roman"/>
                <w:sz w:val="20"/>
                <w:szCs w:val="20"/>
              </w:rPr>
              <w:t>Карпук</w:t>
            </w:r>
            <w:proofErr w:type="spellEnd"/>
          </w:p>
        </w:tc>
      </w:tr>
      <w:tr w:rsidR="00426AAE" w:rsidRPr="00426AAE" w:rsidTr="00DA6D67">
        <w:tc>
          <w:tcPr>
            <w:tcW w:w="7543" w:type="dxa"/>
          </w:tcPr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AAE">
              <w:rPr>
                <w:rFonts w:ascii="Times New Roman" w:hAnsi="Times New Roman"/>
                <w:sz w:val="20"/>
                <w:szCs w:val="20"/>
              </w:rPr>
              <w:t xml:space="preserve">Начальник організаційного відділу </w:t>
            </w:r>
          </w:p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AAE">
              <w:rPr>
                <w:rFonts w:ascii="Times New Roman" w:hAnsi="Times New Roman"/>
                <w:sz w:val="20"/>
                <w:szCs w:val="20"/>
              </w:rPr>
              <w:t>виконавчого апарату районної ради</w:t>
            </w:r>
          </w:p>
        </w:tc>
        <w:tc>
          <w:tcPr>
            <w:tcW w:w="2027" w:type="dxa"/>
          </w:tcPr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AAE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spellStart"/>
            <w:r w:rsidRPr="00426AAE">
              <w:rPr>
                <w:rFonts w:ascii="Times New Roman" w:hAnsi="Times New Roman"/>
                <w:sz w:val="20"/>
                <w:szCs w:val="20"/>
              </w:rPr>
              <w:t>Лементар</w:t>
            </w:r>
            <w:proofErr w:type="spellEnd"/>
          </w:p>
        </w:tc>
      </w:tr>
      <w:tr w:rsidR="00426AAE" w:rsidRPr="00426AAE" w:rsidTr="00DA6D67">
        <w:tc>
          <w:tcPr>
            <w:tcW w:w="7543" w:type="dxa"/>
          </w:tcPr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AAE">
              <w:rPr>
                <w:rFonts w:ascii="Times New Roman" w:hAnsi="Times New Roman"/>
                <w:sz w:val="20"/>
                <w:szCs w:val="20"/>
              </w:rPr>
              <w:t xml:space="preserve">Радник голови ради з питань </w:t>
            </w:r>
          </w:p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AAE">
              <w:rPr>
                <w:rFonts w:ascii="Times New Roman" w:hAnsi="Times New Roman"/>
                <w:sz w:val="20"/>
                <w:szCs w:val="20"/>
              </w:rPr>
              <w:t>юридичного забезпечення діяльності районної ради</w:t>
            </w:r>
          </w:p>
        </w:tc>
        <w:tc>
          <w:tcPr>
            <w:tcW w:w="2027" w:type="dxa"/>
          </w:tcPr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AAE">
              <w:rPr>
                <w:rFonts w:ascii="Times New Roman" w:hAnsi="Times New Roman"/>
                <w:sz w:val="20"/>
                <w:szCs w:val="20"/>
              </w:rPr>
              <w:t>І.Паращук</w:t>
            </w:r>
          </w:p>
        </w:tc>
      </w:tr>
      <w:tr w:rsidR="00426AAE" w:rsidRPr="00426AAE" w:rsidTr="00DA6D67">
        <w:tc>
          <w:tcPr>
            <w:tcW w:w="7543" w:type="dxa"/>
          </w:tcPr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26AAE">
              <w:rPr>
                <w:rFonts w:ascii="Times New Roman" w:hAnsi="Times New Roman"/>
                <w:sz w:val="20"/>
                <w:szCs w:val="20"/>
              </w:rPr>
              <w:t>олов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26AAE">
              <w:rPr>
                <w:rFonts w:ascii="Times New Roman" w:hAnsi="Times New Roman"/>
                <w:sz w:val="20"/>
                <w:szCs w:val="20"/>
              </w:rPr>
              <w:t xml:space="preserve"> постійної комісії районної ради з питань </w:t>
            </w:r>
          </w:p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AAE">
              <w:rPr>
                <w:rFonts w:ascii="Times New Roman" w:hAnsi="Times New Roman"/>
                <w:sz w:val="20"/>
                <w:szCs w:val="20"/>
              </w:rPr>
              <w:t>бюджету та економічного розвитку</w:t>
            </w:r>
          </w:p>
        </w:tc>
        <w:tc>
          <w:tcPr>
            <w:tcW w:w="2027" w:type="dxa"/>
          </w:tcPr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Дімітров</w:t>
            </w:r>
            <w:proofErr w:type="spellEnd"/>
          </w:p>
        </w:tc>
      </w:tr>
      <w:tr w:rsidR="00426AAE" w:rsidRPr="00426AAE" w:rsidTr="00DA6D67">
        <w:tc>
          <w:tcPr>
            <w:tcW w:w="7543" w:type="dxa"/>
          </w:tcPr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Голова постійної комісії з питань регламенту, </w:t>
            </w:r>
          </w:p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депутатської діяльності та законності</w:t>
            </w:r>
          </w:p>
        </w:tc>
        <w:tc>
          <w:tcPr>
            <w:tcW w:w="2027" w:type="dxa"/>
          </w:tcPr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Танцюра</w:t>
            </w:r>
            <w:proofErr w:type="spellEnd"/>
          </w:p>
        </w:tc>
      </w:tr>
      <w:tr w:rsidR="00426AAE" w:rsidRPr="00426AAE" w:rsidTr="00DA6D67">
        <w:tc>
          <w:tcPr>
            <w:tcW w:w="7543" w:type="dxa"/>
          </w:tcPr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AAE" w:rsidRDefault="00426AAE" w:rsidP="00426AAE">
            <w:pPr>
              <w:spacing w:after="0" w:line="240" w:lineRule="auto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П</w:t>
            </w:r>
            <w:r w:rsidRPr="00426AAE">
              <w:rPr>
                <w:rStyle w:val="FontStyle14"/>
                <w:sz w:val="20"/>
                <w:szCs w:val="20"/>
              </w:rPr>
              <w:t xml:space="preserve">омічник начальника Управління (з координації </w:t>
            </w:r>
          </w:p>
          <w:p w:rsidR="00426AAE" w:rsidRDefault="00426AAE" w:rsidP="00426AAE">
            <w:pPr>
              <w:spacing w:after="0" w:line="240" w:lineRule="auto"/>
              <w:rPr>
                <w:rStyle w:val="FontStyle14"/>
                <w:sz w:val="20"/>
                <w:szCs w:val="20"/>
              </w:rPr>
            </w:pPr>
            <w:r w:rsidRPr="00426AAE">
              <w:rPr>
                <w:rStyle w:val="FontStyle14"/>
                <w:sz w:val="20"/>
                <w:szCs w:val="20"/>
              </w:rPr>
              <w:t>антитерористичної діяльності) – начальник штабу</w:t>
            </w:r>
          </w:p>
          <w:p w:rsidR="00426AAE" w:rsidRDefault="00426AAE" w:rsidP="00426AAE">
            <w:pPr>
              <w:spacing w:after="0" w:line="240" w:lineRule="auto"/>
              <w:rPr>
                <w:rStyle w:val="FontStyle14"/>
                <w:sz w:val="20"/>
                <w:szCs w:val="20"/>
              </w:rPr>
            </w:pPr>
            <w:r w:rsidRPr="00426AAE">
              <w:rPr>
                <w:rStyle w:val="FontStyle14"/>
                <w:sz w:val="20"/>
                <w:szCs w:val="20"/>
              </w:rPr>
              <w:t xml:space="preserve"> координаційної групи антитерористичного центру </w:t>
            </w:r>
          </w:p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AAE">
              <w:rPr>
                <w:rStyle w:val="FontStyle14"/>
                <w:sz w:val="20"/>
                <w:szCs w:val="20"/>
              </w:rPr>
              <w:t>при УСБ України в Черкаській області</w:t>
            </w:r>
          </w:p>
        </w:tc>
        <w:tc>
          <w:tcPr>
            <w:tcW w:w="2027" w:type="dxa"/>
          </w:tcPr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AAE" w:rsidRPr="00426AAE" w:rsidRDefault="00426AAE" w:rsidP="0042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А.Шевченко</w:t>
            </w:r>
          </w:p>
        </w:tc>
      </w:tr>
    </w:tbl>
    <w:p w:rsidR="00426AAE" w:rsidRPr="001E18CC" w:rsidRDefault="00426AAE" w:rsidP="00426AAE">
      <w:pPr>
        <w:spacing w:after="0"/>
        <w:jc w:val="both"/>
        <w:rPr>
          <w:sz w:val="28"/>
          <w:szCs w:val="28"/>
        </w:rPr>
      </w:pPr>
    </w:p>
    <w:p w:rsidR="00426AAE" w:rsidRDefault="00426AAE" w:rsidP="00426AAE">
      <w:pPr>
        <w:rPr>
          <w:sz w:val="28"/>
          <w:szCs w:val="28"/>
        </w:rPr>
      </w:pPr>
    </w:p>
    <w:p w:rsidR="00426AAE" w:rsidRDefault="00426AAE" w:rsidP="00426AAE">
      <w:pPr>
        <w:rPr>
          <w:sz w:val="28"/>
          <w:szCs w:val="28"/>
        </w:rPr>
      </w:pPr>
    </w:p>
    <w:p w:rsidR="00426AAE" w:rsidRPr="00916403" w:rsidRDefault="00426AAE" w:rsidP="0042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26AAE" w:rsidRPr="00916403" w:rsidSect="00426AAE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A06"/>
    <w:multiLevelType w:val="hybridMultilevel"/>
    <w:tmpl w:val="C1148D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DC4EA9"/>
    <w:multiLevelType w:val="hybridMultilevel"/>
    <w:tmpl w:val="D332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E164C"/>
    <w:multiLevelType w:val="hybridMultilevel"/>
    <w:tmpl w:val="50009F5A"/>
    <w:lvl w:ilvl="0" w:tplc="E1A8933C">
      <w:numFmt w:val="bullet"/>
      <w:lvlText w:val="-"/>
      <w:lvlJc w:val="left"/>
      <w:pPr>
        <w:tabs>
          <w:tab w:val="num" w:pos="1822"/>
        </w:tabs>
        <w:ind w:left="1822" w:hanging="10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1829013B"/>
    <w:multiLevelType w:val="hybridMultilevel"/>
    <w:tmpl w:val="C00C2F4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273D79"/>
    <w:multiLevelType w:val="hybridMultilevel"/>
    <w:tmpl w:val="4CA4A656"/>
    <w:lvl w:ilvl="0" w:tplc="FF423DB2">
      <w:start w:val="1"/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C260CA"/>
    <w:multiLevelType w:val="hybridMultilevel"/>
    <w:tmpl w:val="D34A6A98"/>
    <w:lvl w:ilvl="0" w:tplc="92986CFE">
      <w:numFmt w:val="bullet"/>
      <w:lvlText w:val="-"/>
      <w:lvlJc w:val="left"/>
      <w:pPr>
        <w:tabs>
          <w:tab w:val="num" w:pos="2929"/>
        </w:tabs>
        <w:ind w:left="2929" w:hanging="10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4BAA7126"/>
    <w:multiLevelType w:val="hybridMultilevel"/>
    <w:tmpl w:val="0E10B9C0"/>
    <w:lvl w:ilvl="0" w:tplc="4E4893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051F5"/>
    <w:multiLevelType w:val="hybridMultilevel"/>
    <w:tmpl w:val="C9262D68"/>
    <w:lvl w:ilvl="0" w:tplc="75E67F2C">
      <w:start w:val="47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D05099"/>
    <w:multiLevelType w:val="hybridMultilevel"/>
    <w:tmpl w:val="2640AF5A"/>
    <w:lvl w:ilvl="0" w:tplc="E1A8933C">
      <w:numFmt w:val="bullet"/>
      <w:lvlText w:val="-"/>
      <w:lvlJc w:val="left"/>
      <w:pPr>
        <w:tabs>
          <w:tab w:val="num" w:pos="1963"/>
        </w:tabs>
        <w:ind w:left="1963" w:hanging="10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9">
    <w:nsid w:val="7B8A3E35"/>
    <w:multiLevelType w:val="hybridMultilevel"/>
    <w:tmpl w:val="5010E6E0"/>
    <w:lvl w:ilvl="0" w:tplc="747C2C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F4226"/>
    <w:rsid w:val="00000F1E"/>
    <w:rsid w:val="00020A54"/>
    <w:rsid w:val="0009365F"/>
    <w:rsid w:val="000C0F94"/>
    <w:rsid w:val="000E02E6"/>
    <w:rsid w:val="000F272D"/>
    <w:rsid w:val="00123BE9"/>
    <w:rsid w:val="00171565"/>
    <w:rsid w:val="00181B53"/>
    <w:rsid w:val="001E267E"/>
    <w:rsid w:val="001E31DA"/>
    <w:rsid w:val="001F79E2"/>
    <w:rsid w:val="00202B6E"/>
    <w:rsid w:val="002254E1"/>
    <w:rsid w:val="00256404"/>
    <w:rsid w:val="00283360"/>
    <w:rsid w:val="003B07D8"/>
    <w:rsid w:val="003D124B"/>
    <w:rsid w:val="00400143"/>
    <w:rsid w:val="00424205"/>
    <w:rsid w:val="00426AAE"/>
    <w:rsid w:val="00435C02"/>
    <w:rsid w:val="00443F23"/>
    <w:rsid w:val="004B25D3"/>
    <w:rsid w:val="004C0709"/>
    <w:rsid w:val="0050189A"/>
    <w:rsid w:val="00520EA0"/>
    <w:rsid w:val="00536BC8"/>
    <w:rsid w:val="0057700B"/>
    <w:rsid w:val="00586256"/>
    <w:rsid w:val="005B3FA1"/>
    <w:rsid w:val="005B5C91"/>
    <w:rsid w:val="0061756D"/>
    <w:rsid w:val="006609F9"/>
    <w:rsid w:val="00663DB0"/>
    <w:rsid w:val="00674166"/>
    <w:rsid w:val="00692A9E"/>
    <w:rsid w:val="006974B6"/>
    <w:rsid w:val="006B43D1"/>
    <w:rsid w:val="006E51C9"/>
    <w:rsid w:val="00711400"/>
    <w:rsid w:val="00784653"/>
    <w:rsid w:val="007B3E8E"/>
    <w:rsid w:val="007F64DD"/>
    <w:rsid w:val="00846B74"/>
    <w:rsid w:val="00860A1F"/>
    <w:rsid w:val="008650E2"/>
    <w:rsid w:val="00892F96"/>
    <w:rsid w:val="008A71E1"/>
    <w:rsid w:val="008F756A"/>
    <w:rsid w:val="00913257"/>
    <w:rsid w:val="00916403"/>
    <w:rsid w:val="0094615A"/>
    <w:rsid w:val="00984794"/>
    <w:rsid w:val="00A24376"/>
    <w:rsid w:val="00A42E4A"/>
    <w:rsid w:val="00A45924"/>
    <w:rsid w:val="00A94B6F"/>
    <w:rsid w:val="00AF4226"/>
    <w:rsid w:val="00B433A3"/>
    <w:rsid w:val="00BB2F5E"/>
    <w:rsid w:val="00BE57F1"/>
    <w:rsid w:val="00BF026B"/>
    <w:rsid w:val="00C06949"/>
    <w:rsid w:val="00C82DA7"/>
    <w:rsid w:val="00C93A7A"/>
    <w:rsid w:val="00CA581B"/>
    <w:rsid w:val="00CD05DB"/>
    <w:rsid w:val="00CD2CAE"/>
    <w:rsid w:val="00CF0103"/>
    <w:rsid w:val="00D36002"/>
    <w:rsid w:val="00D508B8"/>
    <w:rsid w:val="00D67533"/>
    <w:rsid w:val="00DB4C89"/>
    <w:rsid w:val="00DB67AE"/>
    <w:rsid w:val="00DD2049"/>
    <w:rsid w:val="00E312C0"/>
    <w:rsid w:val="00E36644"/>
    <w:rsid w:val="00E77D32"/>
    <w:rsid w:val="00E876FE"/>
    <w:rsid w:val="00E97215"/>
    <w:rsid w:val="00EE3EFC"/>
    <w:rsid w:val="00F30B91"/>
    <w:rsid w:val="00F35861"/>
    <w:rsid w:val="00F457C1"/>
    <w:rsid w:val="00F518CC"/>
    <w:rsid w:val="00F52FE7"/>
    <w:rsid w:val="00F7357A"/>
    <w:rsid w:val="00F966D5"/>
    <w:rsid w:val="00FC269E"/>
    <w:rsid w:val="00FD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C9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1"/>
    <w:qFormat/>
    <w:locked/>
    <w:rsid w:val="008650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6E51C9"/>
    <w:pPr>
      <w:spacing w:before="240" w:after="60" w:line="240" w:lineRule="auto"/>
      <w:outlineLvl w:val="8"/>
    </w:pPr>
    <w:rPr>
      <w:rFonts w:ascii="Cambria" w:hAnsi="Cambr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6E51C9"/>
    <w:rPr>
      <w:rFonts w:ascii="Cambria" w:hAnsi="Cambria" w:cs="Times New Roman"/>
      <w:lang w:val="ru-RU" w:eastAsia="ru-RU"/>
    </w:rPr>
  </w:style>
  <w:style w:type="paragraph" w:styleId="a3">
    <w:name w:val="caption"/>
    <w:basedOn w:val="a"/>
    <w:next w:val="a"/>
    <w:uiPriority w:val="99"/>
    <w:qFormat/>
    <w:rsid w:val="006E51C9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ru-RU"/>
    </w:rPr>
  </w:style>
  <w:style w:type="paragraph" w:styleId="a4">
    <w:name w:val="Body Text"/>
    <w:basedOn w:val="a"/>
    <w:link w:val="a5"/>
    <w:uiPriority w:val="99"/>
    <w:rsid w:val="006E51C9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6E51C9"/>
    <w:rPr>
      <w:rFonts w:cs="Times New Roman"/>
      <w:lang w:val="en-US" w:eastAsia="en-US"/>
    </w:rPr>
  </w:style>
  <w:style w:type="paragraph" w:styleId="a6">
    <w:name w:val="Body Text Indent"/>
    <w:basedOn w:val="a"/>
    <w:link w:val="a7"/>
    <w:uiPriority w:val="99"/>
    <w:rsid w:val="006E51C9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E51C9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6E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E51C9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E51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99"/>
    <w:qFormat/>
    <w:rsid w:val="006E51C9"/>
    <w:rPr>
      <w:sz w:val="22"/>
      <w:szCs w:val="22"/>
      <w:lang w:val="uk-UA" w:eastAsia="en-US"/>
    </w:rPr>
  </w:style>
  <w:style w:type="paragraph" w:styleId="3">
    <w:name w:val="Body Text Indent 3"/>
    <w:basedOn w:val="a"/>
    <w:link w:val="30"/>
    <w:uiPriority w:val="99"/>
    <w:semiHidden/>
    <w:rsid w:val="006E51C9"/>
    <w:pPr>
      <w:spacing w:after="0" w:line="240" w:lineRule="auto"/>
      <w:ind w:left="72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E51C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E51C9"/>
    <w:pPr>
      <w:ind w:left="720"/>
      <w:contextualSpacing/>
    </w:pPr>
  </w:style>
  <w:style w:type="character" w:customStyle="1" w:styleId="10">
    <w:name w:val="Заголовок 1 Знак"/>
    <w:uiPriority w:val="99"/>
    <w:rsid w:val="006E51C9"/>
    <w:rPr>
      <w:rFonts w:ascii="Cambria" w:hAnsi="Cambria"/>
      <w:b/>
      <w:kern w:val="32"/>
      <w:sz w:val="32"/>
      <w:lang w:val="uk-UA"/>
    </w:rPr>
  </w:style>
  <w:style w:type="character" w:customStyle="1" w:styleId="ad">
    <w:name w:val="Основной текст_"/>
    <w:basedOn w:val="a0"/>
    <w:link w:val="2"/>
    <w:uiPriority w:val="99"/>
    <w:locked/>
    <w:rsid w:val="006E51C9"/>
    <w:rPr>
      <w:rFonts w:cs="Times New Roman"/>
      <w:spacing w:val="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d"/>
    <w:uiPriority w:val="99"/>
    <w:rsid w:val="006E51C9"/>
    <w:rPr>
      <w:color w:val="000000"/>
      <w:spacing w:val="4"/>
      <w:w w:val="100"/>
      <w:position w:val="0"/>
      <w:sz w:val="22"/>
      <w:szCs w:val="22"/>
      <w:lang w:val="uk-UA"/>
    </w:rPr>
  </w:style>
  <w:style w:type="character" w:customStyle="1" w:styleId="10pt">
    <w:name w:val="Основной текст + 10 pt"/>
    <w:aliases w:val="Интервал 0 pt1"/>
    <w:basedOn w:val="ad"/>
    <w:uiPriority w:val="99"/>
    <w:rsid w:val="006E51C9"/>
    <w:rPr>
      <w:color w:val="000000"/>
      <w:spacing w:val="7"/>
      <w:w w:val="100"/>
      <w:position w:val="0"/>
      <w:sz w:val="20"/>
      <w:szCs w:val="20"/>
      <w:lang w:val="uk-UA"/>
    </w:rPr>
  </w:style>
  <w:style w:type="paragraph" w:customStyle="1" w:styleId="2">
    <w:name w:val="Основной текст2"/>
    <w:basedOn w:val="a"/>
    <w:link w:val="ad"/>
    <w:uiPriority w:val="99"/>
    <w:rsid w:val="006E51C9"/>
    <w:pPr>
      <w:widowControl w:val="0"/>
      <w:shd w:val="clear" w:color="auto" w:fill="FFFFFF"/>
      <w:spacing w:after="0" w:line="317" w:lineRule="exact"/>
    </w:pPr>
    <w:rPr>
      <w:spacing w:val="5"/>
    </w:rPr>
  </w:style>
  <w:style w:type="character" w:customStyle="1" w:styleId="apple-converted-space">
    <w:name w:val="apple-converted-space"/>
    <w:basedOn w:val="a0"/>
    <w:uiPriority w:val="99"/>
    <w:rsid w:val="006E51C9"/>
    <w:rPr>
      <w:rFonts w:cs="Times New Roman"/>
    </w:rPr>
  </w:style>
  <w:style w:type="paragraph" w:customStyle="1" w:styleId="12">
    <w:name w:val="1 Знак"/>
    <w:basedOn w:val="a"/>
    <w:rsid w:val="008A71E1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2"/>
    <w:basedOn w:val="a"/>
    <w:rsid w:val="003D12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1 Знак1"/>
    <w:basedOn w:val="a0"/>
    <w:link w:val="1"/>
    <w:rsid w:val="008650E2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21">
    <w:name w:val="Body Text 2"/>
    <w:basedOn w:val="a"/>
    <w:link w:val="22"/>
    <w:uiPriority w:val="99"/>
    <w:semiHidden/>
    <w:unhideWhenUsed/>
    <w:rsid w:val="008650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650E2"/>
    <w:rPr>
      <w:sz w:val="22"/>
      <w:szCs w:val="22"/>
      <w:lang w:val="uk-UA" w:eastAsia="uk-UA"/>
    </w:rPr>
  </w:style>
  <w:style w:type="paragraph" w:customStyle="1" w:styleId="ae">
    <w:name w:val="Основной текст с отступом.Подпись к рис."/>
    <w:rsid w:val="008650E2"/>
    <w:pPr>
      <w:autoSpaceDE w:val="0"/>
      <w:autoSpaceDN w:val="0"/>
      <w:ind w:firstLine="720"/>
      <w:jc w:val="both"/>
    </w:pPr>
    <w:rPr>
      <w:rFonts w:ascii="Times New Roman" w:hAnsi="Times New Roman"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semiHidden/>
    <w:unhideWhenUsed/>
    <w:rsid w:val="0091640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16403"/>
    <w:rPr>
      <w:sz w:val="22"/>
      <w:szCs w:val="22"/>
      <w:lang w:val="uk-UA" w:eastAsia="uk-UA"/>
    </w:rPr>
  </w:style>
  <w:style w:type="paragraph" w:styleId="af">
    <w:name w:val="Plain Text"/>
    <w:basedOn w:val="a"/>
    <w:link w:val="af0"/>
    <w:rsid w:val="0091640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916403"/>
    <w:rPr>
      <w:rFonts w:ascii="Courier New" w:hAnsi="Courier New" w:cs="Courier New"/>
      <w:lang w:val="uk-UA"/>
    </w:rPr>
  </w:style>
  <w:style w:type="paragraph" w:customStyle="1" w:styleId="Style2">
    <w:name w:val="Style2"/>
    <w:basedOn w:val="a"/>
    <w:rsid w:val="00916403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916403"/>
    <w:rPr>
      <w:rFonts w:ascii="Times New Roman" w:hAnsi="Times New Roman" w:cs="Times New Roman"/>
      <w:sz w:val="26"/>
      <w:szCs w:val="26"/>
    </w:rPr>
  </w:style>
  <w:style w:type="paragraph" w:styleId="af1">
    <w:name w:val="Title"/>
    <w:basedOn w:val="a"/>
    <w:link w:val="af2"/>
    <w:qFormat/>
    <w:locked/>
    <w:rsid w:val="0050189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50189A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7981-64AA-4C32-B32A-737FC6F9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13960</Words>
  <Characters>7958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Райрада 1</dc:creator>
  <cp:lastModifiedBy>Райрада 1</cp:lastModifiedBy>
  <cp:revision>16</cp:revision>
  <cp:lastPrinted>2018-05-31T08:51:00Z</cp:lastPrinted>
  <dcterms:created xsi:type="dcterms:W3CDTF">2017-12-18T07:08:00Z</dcterms:created>
  <dcterms:modified xsi:type="dcterms:W3CDTF">2018-05-31T12:59:00Z</dcterms:modified>
</cp:coreProperties>
</file>