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85" w:rsidRDefault="00C40E85" w:rsidP="00C40E85">
      <w:pPr>
        <w:spacing w:after="0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85" w:rsidRPr="00637ED5" w:rsidRDefault="00C40E85" w:rsidP="00C40E85">
      <w:pPr>
        <w:pStyle w:val="a3"/>
        <w:rPr>
          <w:b/>
          <w:bCs/>
          <w:sz w:val="40"/>
          <w:szCs w:val="40"/>
        </w:rPr>
      </w:pPr>
      <w:r w:rsidRPr="00637ED5">
        <w:rPr>
          <w:b/>
          <w:bCs/>
          <w:sz w:val="40"/>
          <w:szCs w:val="40"/>
        </w:rPr>
        <w:t>ТАЛЬНІВСЬКА РАЙОННА РАДА</w:t>
      </w:r>
    </w:p>
    <w:p w:rsidR="00C40E85" w:rsidRPr="00637ED5" w:rsidRDefault="00C40E85" w:rsidP="00C40E85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37ED5">
        <w:rPr>
          <w:rFonts w:ascii="Times New Roman" w:hAnsi="Times New Roman"/>
          <w:sz w:val="40"/>
          <w:szCs w:val="40"/>
        </w:rPr>
        <w:t>Черкаської області</w:t>
      </w:r>
    </w:p>
    <w:p w:rsidR="00C40E85" w:rsidRDefault="00C40E85" w:rsidP="00C40E85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C40E85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F471C" w:rsidRPr="00EF471C" w:rsidRDefault="00EF471C" w:rsidP="00EF471C">
      <w:pPr>
        <w:rPr>
          <w:lang w:val="uk-UA" w:eastAsia="ru-RU"/>
        </w:rPr>
      </w:pPr>
    </w:p>
    <w:p w:rsidR="00C40E85" w:rsidRPr="00EF471C" w:rsidRDefault="00EF471C" w:rsidP="00C40E85">
      <w:pPr>
        <w:spacing w:after="0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30.12.2014</w:t>
      </w:r>
      <w:r w:rsidR="00DC235C" w:rsidRPr="008F2C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35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C235C">
        <w:rPr>
          <w:rFonts w:ascii="Times New Roman" w:hAnsi="Times New Roman"/>
          <w:sz w:val="28"/>
          <w:szCs w:val="28"/>
          <w:lang w:val="uk-UA"/>
        </w:rPr>
        <w:t xml:space="preserve">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35-6/VI </w:t>
      </w:r>
    </w:p>
    <w:p w:rsidR="00766314" w:rsidRPr="009F7E96" w:rsidRDefault="00766314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A775D" w:rsidRDefault="001973A6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Верховної Ради України щодо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прискорення вирішення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1973A6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до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прискорення вирішення питання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6">
        <w:rPr>
          <w:rFonts w:ascii="Times New Roman" w:hAnsi="Times New Roman" w:cs="Times New Roman"/>
          <w:sz w:val="28"/>
          <w:szCs w:val="28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до Верховної Ради України</w:t>
      </w:r>
      <w:r w:rsidR="00C40E85">
        <w:rPr>
          <w:rFonts w:ascii="Times New Roman" w:hAnsi="Times New Roman" w:cs="Times New Roman"/>
          <w:sz w:val="28"/>
          <w:szCs w:val="28"/>
          <w:lang w:val="uk-UA"/>
        </w:rPr>
        <w:t xml:space="preserve"> та народним депутатам України Бобову Г.Б., Ничипоренку В.М., Яценку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ED" w:rsidRDefault="001973A6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0E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адміністративно-територіального устрою, регулювання земельних відносин, охорони навколишнього природного середовища.</w:t>
      </w: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035F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71C" w:rsidRDefault="00EF471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CE29E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A1058D" w:rsidRDefault="007D476A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</w:t>
      </w:r>
    </w:p>
    <w:p w:rsidR="00B940ED" w:rsidRDefault="00B940E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B940ED" w:rsidRPr="00BB6074" w:rsidRDefault="00EF471C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30.12.2014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35-6/VI</w:t>
      </w:r>
    </w:p>
    <w:p w:rsidR="00B940ED" w:rsidRPr="00BB6074" w:rsidRDefault="00B940E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 </w:t>
      </w:r>
    </w:p>
    <w:p w:rsidR="00CE29E5" w:rsidRDefault="007D476A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епутатів Тальнівської районної ради до Верховної Ради України </w:t>
      </w:r>
    </w:p>
    <w:p w:rsidR="007C6FE5" w:rsidRDefault="00CE29E5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 прискорення вирішення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</w:p>
    <w:p w:rsidR="00B940ED" w:rsidRDefault="00CE29E5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кодексу України</w:t>
      </w:r>
    </w:p>
    <w:p w:rsidR="004A6B31" w:rsidRDefault="004A6B31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C76" w:rsidRDefault="008F2C76" w:rsidP="008F2C7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 xml:space="preserve">Ми, депутати Тальнівської районної ради,  стурбовані виникненням постійних конфліктів між громадянами, юридичними особами щодо використання земель державної власності на території Тальнівського району. Після того, як з 1 січня 2013 року  законодавчо уповноважено </w:t>
      </w:r>
      <w:r>
        <w:rPr>
          <w:sz w:val="28"/>
          <w:szCs w:val="28"/>
          <w:lang w:val="uk-UA"/>
        </w:rPr>
        <w:t xml:space="preserve">Державне агентство земельних ресурсів України та його територіальні органи розпоряджатися землями сільськогосподарського призначення, що перебувають у державній власності, у Тальнівському районі неодноразово виникали  і продовжують виникати конфлікти з питань  використання земель державного запасу та резерву, багато справ розглядається тривалий час в судах. </w:t>
      </w:r>
      <w:r>
        <w:rPr>
          <w:color w:val="262626"/>
          <w:sz w:val="28"/>
          <w:szCs w:val="28"/>
          <w:lang w:val="uk-UA"/>
        </w:rPr>
        <w:t>Крім того несвоєчасно укладаються договори оренди на вільні земельні ділянки та вносяться зміни у діючі договори, а частина земельних ділянок в адміністративних межах сіл використовується без належного оформлення документів.</w:t>
      </w:r>
    </w:p>
    <w:p w:rsidR="008F2C76" w:rsidRDefault="008F2C76" w:rsidP="008F2C7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 xml:space="preserve">Наші звернення  направлені в квітні та серпні 2014 року </w:t>
      </w:r>
      <w:r>
        <w:rPr>
          <w:sz w:val="28"/>
          <w:szCs w:val="28"/>
          <w:lang w:val="uk-UA"/>
        </w:rPr>
        <w:t>до Верховної Ради України щодо повернення повноважень з питань регулювання земельних відносин органам місцевого самоврядування залишені без реагування. На</w:t>
      </w:r>
      <w:bookmarkStart w:id="0" w:name="_GoBack"/>
      <w:bookmarkEnd w:id="0"/>
      <w:r w:rsidR="00EF47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жаль</w:t>
      </w:r>
      <w:r w:rsidR="00EF47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органи місцевого самоврядування так і залишились осторонь від порядку  передачі земель  сільськогосподарського призначення.</w:t>
      </w:r>
      <w:r>
        <w:rPr>
          <w:color w:val="262626"/>
          <w:sz w:val="28"/>
          <w:szCs w:val="28"/>
          <w:lang w:val="uk-UA"/>
        </w:rPr>
        <w:t xml:space="preserve"> Сільські ради не мають достовірної інформації про те, хто в даний час законно чи незаконно  користується земельними ділянками, які земельні ділянки є вільними. </w:t>
      </w:r>
    </w:p>
    <w:p w:rsidR="008F2C76" w:rsidRPr="00EF471C" w:rsidRDefault="008F2C76" w:rsidP="008F2C76">
      <w:pPr>
        <w:pStyle w:val="ab"/>
        <w:spacing w:before="0" w:beforeAutospacing="0" w:after="0" w:afterAutospacing="0" w:line="315" w:lineRule="atLeast"/>
        <w:ind w:firstLine="1134"/>
        <w:jc w:val="both"/>
        <w:rPr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Враховуючи вищевикладене, з метою забезпечення ефективного використання земель державного запасу та резерву, недопущення втрат бюджету, в</w:t>
      </w:r>
      <w:r>
        <w:rPr>
          <w:sz w:val="28"/>
          <w:szCs w:val="28"/>
          <w:lang w:val="uk-UA"/>
        </w:rPr>
        <w:t xml:space="preserve"> черговий раз звертаємось</w:t>
      </w:r>
      <w:r>
        <w:rPr>
          <w:color w:val="262626"/>
          <w:sz w:val="28"/>
          <w:szCs w:val="28"/>
          <w:lang w:val="uk-UA"/>
        </w:rPr>
        <w:t xml:space="preserve"> прискорити внесення змін </w:t>
      </w:r>
      <w:r>
        <w:rPr>
          <w:sz w:val="28"/>
          <w:szCs w:val="28"/>
          <w:lang w:val="uk-UA"/>
        </w:rPr>
        <w:t xml:space="preserve">до Земельного кодексу України в частині передачі повноважень </w:t>
      </w:r>
      <w:r>
        <w:rPr>
          <w:color w:val="262626"/>
          <w:sz w:val="28"/>
          <w:szCs w:val="28"/>
          <w:lang w:val="uk-UA"/>
        </w:rPr>
        <w:t xml:space="preserve">у галузі земельних відносин від центрального органу виконавчої влади з питань земельних ресурсів  та його територіальних органів  до органів місцевого самоврядування. </w:t>
      </w:r>
      <w:r>
        <w:rPr>
          <w:bCs/>
          <w:sz w:val="28"/>
          <w:szCs w:val="28"/>
          <w:lang w:val="uk-UA"/>
        </w:rPr>
        <w:t xml:space="preserve">Прийняття даних змін дозволить оптимізувати процес управління </w:t>
      </w:r>
      <w:r>
        <w:rPr>
          <w:sz w:val="28"/>
          <w:szCs w:val="28"/>
          <w:lang w:val="uk-UA"/>
        </w:rPr>
        <w:t xml:space="preserve">державними землями сільськогосподарського призначення,  зменшить тривалість процесу укладення договорів оренди, що призведе до збільшення доходів бюджетів усіх рівнів  за рахунок росту надходжень від орендної плати, </w:t>
      </w:r>
      <w:r w:rsidR="00A8442D">
        <w:rPr>
          <w:sz w:val="28"/>
          <w:szCs w:val="28"/>
          <w:lang w:val="uk-UA"/>
        </w:rPr>
        <w:t>сприятиме</w:t>
      </w:r>
      <w:r>
        <w:rPr>
          <w:sz w:val="28"/>
          <w:szCs w:val="28"/>
          <w:lang w:val="uk-UA"/>
        </w:rPr>
        <w:t xml:space="preserve"> врегулюванн</w:t>
      </w:r>
      <w:r w:rsidR="00A8442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конфліктів з використання земель</w:t>
      </w:r>
      <w:r w:rsidR="00EF471C">
        <w:rPr>
          <w:sz w:val="28"/>
          <w:szCs w:val="28"/>
          <w:lang w:val="uk-UA"/>
        </w:rPr>
        <w:t>. Також це буде одним із кроків щодо децентралізації влади та передачі повноважень на рівень територіальних громад.</w:t>
      </w:r>
    </w:p>
    <w:p w:rsidR="00C40E85" w:rsidRDefault="008F2C76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  <w:r w:rsidRPr="00CE29E5">
        <w:rPr>
          <w:rFonts w:ascii="Times New Roman" w:hAnsi="Times New Roman"/>
          <w:bCs/>
          <w:sz w:val="28"/>
          <w:szCs w:val="28"/>
          <w:lang w:val="uk-UA"/>
        </w:rPr>
        <w:t>Депутати Тальнівської районної ради</w:t>
      </w:r>
    </w:p>
    <w:p w:rsidR="00EF471C" w:rsidRDefault="00EF471C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sectPr w:rsidR="00EF471C" w:rsidSect="00EF471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2E" w:rsidRDefault="001F132E" w:rsidP="00B940ED">
      <w:pPr>
        <w:spacing w:after="0" w:line="240" w:lineRule="auto"/>
      </w:pPr>
      <w:r>
        <w:separator/>
      </w:r>
    </w:p>
  </w:endnote>
  <w:endnote w:type="continuationSeparator" w:id="1">
    <w:p w:rsidR="001F132E" w:rsidRDefault="001F132E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2E" w:rsidRDefault="001F132E" w:rsidP="00B940ED">
      <w:pPr>
        <w:spacing w:after="0" w:line="240" w:lineRule="auto"/>
      </w:pPr>
      <w:r>
        <w:separator/>
      </w:r>
    </w:p>
  </w:footnote>
  <w:footnote w:type="continuationSeparator" w:id="1">
    <w:p w:rsidR="001F132E" w:rsidRDefault="001F132E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3234D"/>
    <w:rsid w:val="000355EE"/>
    <w:rsid w:val="000B2722"/>
    <w:rsid w:val="000F0B64"/>
    <w:rsid w:val="00126167"/>
    <w:rsid w:val="0016035F"/>
    <w:rsid w:val="00173308"/>
    <w:rsid w:val="001973A6"/>
    <w:rsid w:val="001F132E"/>
    <w:rsid w:val="00261245"/>
    <w:rsid w:val="002A6F3A"/>
    <w:rsid w:val="002D22D1"/>
    <w:rsid w:val="00367FDC"/>
    <w:rsid w:val="003F6827"/>
    <w:rsid w:val="00403CD6"/>
    <w:rsid w:val="00423293"/>
    <w:rsid w:val="00462C0D"/>
    <w:rsid w:val="00477DBB"/>
    <w:rsid w:val="004A6B31"/>
    <w:rsid w:val="004D5F3C"/>
    <w:rsid w:val="0051350A"/>
    <w:rsid w:val="005425DC"/>
    <w:rsid w:val="00566103"/>
    <w:rsid w:val="00582908"/>
    <w:rsid w:val="00592DF5"/>
    <w:rsid w:val="00594895"/>
    <w:rsid w:val="005A5201"/>
    <w:rsid w:val="00605038"/>
    <w:rsid w:val="006437CA"/>
    <w:rsid w:val="00644F90"/>
    <w:rsid w:val="00655333"/>
    <w:rsid w:val="006B4E25"/>
    <w:rsid w:val="00704E18"/>
    <w:rsid w:val="007118D5"/>
    <w:rsid w:val="007138E9"/>
    <w:rsid w:val="007255E1"/>
    <w:rsid w:val="00766314"/>
    <w:rsid w:val="007C6FE5"/>
    <w:rsid w:val="007D476A"/>
    <w:rsid w:val="007E4810"/>
    <w:rsid w:val="0081209A"/>
    <w:rsid w:val="00891E45"/>
    <w:rsid w:val="008922FD"/>
    <w:rsid w:val="008B3430"/>
    <w:rsid w:val="008F2C76"/>
    <w:rsid w:val="00914F02"/>
    <w:rsid w:val="009374F8"/>
    <w:rsid w:val="00943880"/>
    <w:rsid w:val="00953264"/>
    <w:rsid w:val="009C2F59"/>
    <w:rsid w:val="009E1436"/>
    <w:rsid w:val="009F7E96"/>
    <w:rsid w:val="00A07D19"/>
    <w:rsid w:val="00A1058D"/>
    <w:rsid w:val="00A3751B"/>
    <w:rsid w:val="00A83515"/>
    <w:rsid w:val="00A8442D"/>
    <w:rsid w:val="00AB4756"/>
    <w:rsid w:val="00B940ED"/>
    <w:rsid w:val="00BA775D"/>
    <w:rsid w:val="00BB6074"/>
    <w:rsid w:val="00BC4300"/>
    <w:rsid w:val="00C40E85"/>
    <w:rsid w:val="00CE29E5"/>
    <w:rsid w:val="00D27322"/>
    <w:rsid w:val="00DA2FF9"/>
    <w:rsid w:val="00DB7B64"/>
    <w:rsid w:val="00DC235C"/>
    <w:rsid w:val="00DD04A3"/>
    <w:rsid w:val="00EF471C"/>
    <w:rsid w:val="00F65534"/>
    <w:rsid w:val="00F81C87"/>
    <w:rsid w:val="00F8687E"/>
    <w:rsid w:val="00F94495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0ED"/>
  </w:style>
  <w:style w:type="paragraph" w:styleId="a9">
    <w:name w:val="footer"/>
    <w:basedOn w:val="a"/>
    <w:link w:val="aa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0ED"/>
  </w:style>
  <w:style w:type="paragraph" w:styleId="ab">
    <w:name w:val="Normal (Web)"/>
    <w:basedOn w:val="a"/>
    <w:uiPriority w:val="99"/>
    <w:unhideWhenUsed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rsid w:val="009F7E96"/>
    <w:rPr>
      <w:rFonts w:ascii="Courier New" w:eastAsia="Times New Roman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C65F2-65A2-47FE-A4D8-95C0A576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40</cp:revision>
  <cp:lastPrinted>2014-12-30T14:45:00Z</cp:lastPrinted>
  <dcterms:created xsi:type="dcterms:W3CDTF">2014-03-03T13:16:00Z</dcterms:created>
  <dcterms:modified xsi:type="dcterms:W3CDTF">2015-01-05T08:57:00Z</dcterms:modified>
</cp:coreProperties>
</file>