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C4" w:rsidRPr="0089769F" w:rsidRDefault="00565AB3" w:rsidP="005431C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65AB3">
        <w:rPr>
          <w:rFonts w:ascii="Times New Roman" w:hAnsi="Times New Roman"/>
          <w:b/>
          <w:bCs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">
            <v:imagedata r:id="rId5" o:title=""/>
          </v:shape>
        </w:pict>
      </w:r>
    </w:p>
    <w:p w:rsidR="005431C4" w:rsidRPr="0089769F" w:rsidRDefault="005431C4" w:rsidP="005431C4">
      <w:pPr>
        <w:pStyle w:val="a4"/>
        <w:rPr>
          <w:b/>
          <w:bCs/>
          <w:sz w:val="40"/>
          <w:szCs w:val="40"/>
        </w:rPr>
      </w:pPr>
      <w:r w:rsidRPr="0089769F">
        <w:rPr>
          <w:b/>
          <w:bCs/>
          <w:sz w:val="40"/>
          <w:szCs w:val="40"/>
        </w:rPr>
        <w:t>ТАЛЬНІВСЬКА РАЙОННА РАДА</w:t>
      </w:r>
    </w:p>
    <w:p w:rsidR="005431C4" w:rsidRPr="0089769F" w:rsidRDefault="005431C4" w:rsidP="005431C4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9769F">
        <w:rPr>
          <w:rFonts w:ascii="Times New Roman" w:hAnsi="Times New Roman"/>
          <w:sz w:val="40"/>
          <w:szCs w:val="40"/>
        </w:rPr>
        <w:t>Черкаської області</w:t>
      </w:r>
    </w:p>
    <w:p w:rsidR="005431C4" w:rsidRPr="0089769F" w:rsidRDefault="005431C4" w:rsidP="005431C4">
      <w:pPr>
        <w:pStyle w:val="9"/>
        <w:spacing w:after="0"/>
        <w:jc w:val="center"/>
        <w:rPr>
          <w:rFonts w:ascii="Times New Roman" w:hAnsi="Times New Roman"/>
          <w:b/>
          <w:bCs/>
          <w:szCs w:val="28"/>
        </w:rPr>
      </w:pPr>
      <w:r w:rsidRPr="0089769F">
        <w:rPr>
          <w:rFonts w:ascii="Times New Roman" w:hAnsi="Times New Roman"/>
          <w:b/>
          <w:bCs/>
          <w:sz w:val="36"/>
          <w:szCs w:val="36"/>
        </w:rPr>
        <w:t>Р  І  Ш  Е  Н  Н  Я</w:t>
      </w:r>
    </w:p>
    <w:p w:rsidR="005431C4" w:rsidRDefault="005431C4" w:rsidP="005431C4">
      <w:pPr>
        <w:pStyle w:val="4"/>
        <w:spacing w:before="0" w:after="0" w:line="240" w:lineRule="auto"/>
        <w:rPr>
          <w:rFonts w:ascii="Times New Roman" w:hAnsi="Times New Roman"/>
          <w:lang w:val="uk-UA"/>
        </w:rPr>
      </w:pPr>
    </w:p>
    <w:p w:rsidR="005431C4" w:rsidRPr="00136F99" w:rsidRDefault="005431C4" w:rsidP="005431C4">
      <w:pPr>
        <w:rPr>
          <w:lang w:val="uk-UA"/>
        </w:rPr>
      </w:pPr>
    </w:p>
    <w:p w:rsidR="005431C4" w:rsidRPr="00F4018D" w:rsidRDefault="00F4018D" w:rsidP="005431C4">
      <w:pPr>
        <w:spacing w:after="0" w:line="240" w:lineRule="auto"/>
        <w:ind w:right="-1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09.12.2013</w:t>
      </w:r>
      <w:r w:rsidR="005431C4" w:rsidRPr="00F4018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24-5</w:t>
      </w:r>
      <w:r w:rsidR="005431C4" w:rsidRPr="00F4018D">
        <w:rPr>
          <w:rFonts w:ascii="Times New Roman" w:hAnsi="Times New Roman"/>
          <w:sz w:val="28"/>
          <w:szCs w:val="28"/>
          <w:u w:val="single"/>
          <w:lang w:val="uk-UA"/>
        </w:rPr>
        <w:t>/</w:t>
      </w:r>
      <w:r w:rsidR="005431C4" w:rsidRPr="0089769F">
        <w:rPr>
          <w:rFonts w:ascii="Times New Roman" w:hAnsi="Times New Roman"/>
          <w:sz w:val="28"/>
          <w:szCs w:val="28"/>
          <w:u w:val="single"/>
          <w:lang w:val="en-US"/>
        </w:rPr>
        <w:t>VI</w:t>
      </w:r>
    </w:p>
    <w:p w:rsidR="005431C4" w:rsidRPr="00F4018D" w:rsidRDefault="005431C4" w:rsidP="005431C4">
      <w:pPr>
        <w:spacing w:after="0"/>
        <w:rPr>
          <w:sz w:val="28"/>
          <w:lang w:val="uk-UA"/>
        </w:rPr>
      </w:pPr>
    </w:p>
    <w:p w:rsidR="000D22AE" w:rsidRPr="007B27AF" w:rsidRDefault="000D22AE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22AE" w:rsidRDefault="000D22AE" w:rsidP="00013691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>Про звіт щодо здійснення державної</w:t>
      </w:r>
      <w:r w:rsidR="00F401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виконавчим апаратом Тальнівської районної ради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2013 році</w:t>
      </w:r>
    </w:p>
    <w:p w:rsidR="000D22AE" w:rsidRPr="007B27AF" w:rsidRDefault="000D22AE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2AE" w:rsidRPr="007B27AF" w:rsidRDefault="000D22AE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статті 38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засади державної регуляторної політики у сфері господарської діяльності»,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статей 43, 59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6364">
        <w:rPr>
          <w:rFonts w:ascii="Times New Roman" w:hAnsi="Times New Roman" w:cs="Times New Roman"/>
          <w:sz w:val="28"/>
          <w:szCs w:val="28"/>
          <w:lang w:val="uk-UA"/>
        </w:rPr>
        <w:t>врахувавши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висновки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 комісії районної ради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роботи агропромислового комплексу та базових галузей народного господарства, розвитку підприємництва, районна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>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ВИРІШИЛА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D22AE" w:rsidRPr="007B27AF" w:rsidRDefault="000D22AE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2AE" w:rsidRPr="007B27AF" w:rsidRDefault="000D22AE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>1. Звіт щодо здійснення д</w:t>
      </w:r>
      <w:r>
        <w:rPr>
          <w:rFonts w:ascii="Times New Roman" w:hAnsi="Times New Roman" w:cs="Times New Roman"/>
          <w:sz w:val="28"/>
          <w:szCs w:val="28"/>
          <w:lang w:val="uk-UA"/>
        </w:rPr>
        <w:t>ержавної регуляторної політики виконавчим апаратом Тальнівської районної ради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2013 році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>взяти до відома (додається).</w:t>
      </w:r>
    </w:p>
    <w:p w:rsidR="000D22AE" w:rsidRPr="007B27AF" w:rsidRDefault="000D22AE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апарату Тальнівської районної ради продовжити роботу над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додержання принципів державної регуляторної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районною радою.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22AE" w:rsidRDefault="000D22AE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3. Звіт щодо здійснення державної регуляторної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виконавчим апаратомТальнівської  районної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ади за 2013 рік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A9E">
        <w:rPr>
          <w:rFonts w:ascii="Times New Roman" w:hAnsi="Times New Roman" w:cs="Times New Roman"/>
          <w:sz w:val="28"/>
          <w:szCs w:val="28"/>
          <w:lang w:val="uk-UA"/>
        </w:rPr>
        <w:t xml:space="preserve">оприлюднити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районній газеті «Колос Тальнівщини» та на офіційному веб сайті Тальнівської районної ради.</w:t>
      </w:r>
    </w:p>
    <w:p w:rsidR="000D22AE" w:rsidRDefault="000D22AE" w:rsidP="0001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рішення покласти на 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комісію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районної ради з питань роботи агропромислового комплексу та базових галузей народного господарства, розвитку підприємництва.</w:t>
      </w:r>
    </w:p>
    <w:p w:rsidR="000D22AE" w:rsidRDefault="000D22AE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2AE" w:rsidRDefault="000D22AE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2AE" w:rsidRPr="007B27AF" w:rsidRDefault="000D22AE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22AE" w:rsidRDefault="000D22AE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 районної  ради                   </w:t>
      </w:r>
      <w:r w:rsidR="00F401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В.Глухенький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D22AE" w:rsidRDefault="000D22AE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2AE" w:rsidRPr="007B27AF" w:rsidRDefault="000D22AE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0D22AE" w:rsidRDefault="000D22AE" w:rsidP="00013691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0D22AE" w:rsidRDefault="000D22AE" w:rsidP="00013691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районної ради </w:t>
      </w:r>
    </w:p>
    <w:p w:rsidR="000D22AE" w:rsidRPr="00F4018D" w:rsidRDefault="00F4018D" w:rsidP="00013691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09.12.2013</w:t>
      </w:r>
      <w:r w:rsidR="000D22AE" w:rsidRPr="00E63715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24-5/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0D22AE" w:rsidRDefault="000D22AE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E86" w:rsidRPr="007B27AF" w:rsidRDefault="00390E86" w:rsidP="00013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2AE" w:rsidRDefault="000D22AE" w:rsidP="000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0D22AE" w:rsidRDefault="000D22AE" w:rsidP="000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здійснення державної регуляторної політики</w:t>
      </w:r>
    </w:p>
    <w:p w:rsidR="000D22AE" w:rsidRDefault="000D22AE" w:rsidP="000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виконавчим апаратом Тальнівської районної ради в 2013 році</w:t>
      </w:r>
    </w:p>
    <w:p w:rsidR="00390E86" w:rsidRDefault="00390E86" w:rsidP="00013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2AE" w:rsidRDefault="000D22AE" w:rsidP="000136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22AE" w:rsidRPr="00751D6C" w:rsidRDefault="000D22AE" w:rsidP="0075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Тальнівська районна рада та її виконавчий апарат в 2013 році здійснювал</w:t>
      </w:r>
      <w:r w:rsidR="00151A9E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державну регуляторну політику в</w:t>
      </w:r>
      <w:r w:rsidRPr="00751D6C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Закону України «Про засади державної регуляторної політики у сфері господарської діяльності» </w:t>
      </w:r>
      <w:r>
        <w:rPr>
          <w:rFonts w:ascii="Times New Roman" w:hAnsi="Times New Roman" w:cs="Times New Roman"/>
          <w:sz w:val="28"/>
          <w:szCs w:val="28"/>
          <w:lang w:val="uk-UA"/>
        </w:rPr>
        <w:t>та інши</w:t>
      </w:r>
      <w:r w:rsidR="00151A9E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законодавчи</w:t>
      </w:r>
      <w:r w:rsidR="00151A9E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</w:t>
      </w:r>
      <w:r w:rsidR="00151A9E">
        <w:rPr>
          <w:rFonts w:ascii="Times New Roman" w:hAnsi="Times New Roman" w:cs="Times New Roman"/>
          <w:sz w:val="28"/>
          <w:szCs w:val="28"/>
          <w:lang w:val="uk-UA"/>
        </w:rPr>
        <w:t>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51D6C">
        <w:rPr>
          <w:rFonts w:ascii="Times New Roman" w:hAnsi="Times New Roman" w:cs="Times New Roman"/>
          <w:sz w:val="28"/>
          <w:szCs w:val="28"/>
          <w:lang w:val="uk-UA"/>
        </w:rPr>
        <w:t xml:space="preserve"> При її здійсненн</w:t>
      </w:r>
      <w:r>
        <w:rPr>
          <w:rFonts w:ascii="Times New Roman" w:hAnsi="Times New Roman" w:cs="Times New Roman"/>
          <w:sz w:val="28"/>
          <w:szCs w:val="28"/>
          <w:lang w:val="uk-UA"/>
        </w:rPr>
        <w:t>і районна рада керувалась</w:t>
      </w:r>
      <w:r w:rsidRPr="00751D6C">
        <w:rPr>
          <w:rFonts w:ascii="Times New Roman" w:hAnsi="Times New Roman" w:cs="Times New Roman"/>
          <w:sz w:val="28"/>
          <w:szCs w:val="28"/>
          <w:lang w:val="uk-UA"/>
        </w:rPr>
        <w:t xml:space="preserve"> принципами доцільності, ефективності, збалансованості, передбачуваності, прозорості та врахування громадської думки. </w:t>
      </w:r>
    </w:p>
    <w:p w:rsidR="000D22AE" w:rsidRDefault="000D22AE" w:rsidP="0075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D6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51D6C">
        <w:rPr>
          <w:rFonts w:ascii="Times New Roman" w:hAnsi="Times New Roman" w:cs="Times New Roman"/>
          <w:sz w:val="28"/>
          <w:szCs w:val="28"/>
          <w:lang w:val="uk-UA"/>
        </w:rPr>
        <w:t xml:space="preserve">онтроль за виконанням повноважень районної ради у здійсненні державної регуляторної політики покладений на постійну комісію районної ради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агропромислового комплексу та базових галузей народного господарства, розвитку підприємництва відповідно до рішень районної ради від 17.12.2010 №</w:t>
      </w:r>
      <w:r w:rsidR="00F401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2-3</w:t>
      </w:r>
      <w:r w:rsidR="00390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0E86" w:rsidRPr="00CC4B4A">
        <w:rPr>
          <w:rFonts w:ascii="Times New Roman" w:hAnsi="Times New Roman" w:cs="Times New Roman"/>
          <w:sz w:val="28"/>
          <w:szCs w:val="28"/>
          <w:lang w:val="uk-UA"/>
        </w:rPr>
        <w:t>«Про затвердження Положення про постійні комісії Тальнівської районної ради»</w:t>
      </w:r>
      <w:r w:rsidR="00390E86"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 від 31.03.2011 № 5-6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  </w:t>
      </w:r>
      <w:r w:rsidRPr="00390E86">
        <w:rPr>
          <w:rFonts w:ascii="Times New Roman" w:hAnsi="Times New Roman" w:cs="Times New Roman"/>
          <w:sz w:val="28"/>
          <w:szCs w:val="28"/>
          <w:lang w:val="uk-UA"/>
        </w:rPr>
        <w:t>18.06.2011 № 8-7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2AE" w:rsidRDefault="000D22AE" w:rsidP="0075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звітному періоді діяло 5 (п’ять ) регуляторних акт</w:t>
      </w:r>
      <w:r w:rsidR="00151A9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F451D">
        <w:rPr>
          <w:rFonts w:ascii="Times New Roman" w:hAnsi="Times New Roman" w:cs="Times New Roman"/>
          <w:sz w:val="28"/>
          <w:szCs w:val="28"/>
          <w:lang w:val="uk-UA"/>
        </w:rPr>
        <w:t>. З</w:t>
      </w:r>
      <w:r>
        <w:rPr>
          <w:rFonts w:ascii="Times New Roman" w:hAnsi="Times New Roman" w:cs="Times New Roman"/>
          <w:sz w:val="28"/>
          <w:szCs w:val="28"/>
          <w:lang w:val="uk-UA"/>
        </w:rPr>
        <w:t>окрема</w:t>
      </w:r>
      <w:r w:rsidR="00AF45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37E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районної ради: </w:t>
      </w:r>
    </w:p>
    <w:p w:rsidR="000D22AE" w:rsidRDefault="00151A9E" w:rsidP="00151A9E">
      <w:pPr>
        <w:pStyle w:val="a7"/>
        <w:tabs>
          <w:tab w:val="left" w:pos="3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0D22AE" w:rsidRPr="00C21DA2">
        <w:rPr>
          <w:rFonts w:ascii="Times New Roman" w:hAnsi="Times New Roman" w:cs="Times New Roman"/>
          <w:sz w:val="28"/>
          <w:szCs w:val="28"/>
          <w:lang w:val="uk-UA"/>
        </w:rPr>
        <w:t>від   31.05.2011   № 6-13 «Про затвердження Порядку проведення конкурсу на право оренди майна спільної власності територіальних громад сіл і міста району</w:t>
      </w:r>
      <w:r w:rsidR="000D22AE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0D22AE" w:rsidRPr="001D1DCC" w:rsidRDefault="000D22AE" w:rsidP="00151A9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1DCC">
        <w:rPr>
          <w:rFonts w:ascii="Times New Roman" w:hAnsi="Times New Roman" w:cs="Times New Roman"/>
          <w:sz w:val="28"/>
          <w:szCs w:val="28"/>
          <w:lang w:val="uk-UA"/>
        </w:rPr>
        <w:t>від 31.05.2011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1DCC">
        <w:rPr>
          <w:rFonts w:ascii="Times New Roman" w:hAnsi="Times New Roman" w:cs="Times New Roman"/>
          <w:sz w:val="28"/>
          <w:szCs w:val="28"/>
          <w:lang w:val="uk-UA"/>
        </w:rPr>
        <w:t>6-14 «Про затвердження Положення про порядок закріплення майна, що є спільною власністю територіальних громад сіл і міста району та типових форм договорів»;</w:t>
      </w:r>
    </w:p>
    <w:p w:rsidR="000D22AE" w:rsidRDefault="000D22AE" w:rsidP="00151A9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Pr="00937ED4">
        <w:rPr>
          <w:rFonts w:ascii="Times New Roman" w:hAnsi="Times New Roman" w:cs="Times New Roman"/>
          <w:sz w:val="28"/>
          <w:szCs w:val="28"/>
          <w:lang w:val="uk-UA"/>
        </w:rPr>
        <w:t>29.05.2012 № 14-5 «Про затвердження Положення про управління об’єктами спільної власності територіальних громад сіл і міста Тальнівського району»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22AE" w:rsidRPr="00937ED4" w:rsidRDefault="000D22AE" w:rsidP="00151A9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7ED4">
        <w:rPr>
          <w:rFonts w:ascii="Times New Roman" w:hAnsi="Times New Roman" w:cs="Times New Roman"/>
          <w:sz w:val="28"/>
          <w:szCs w:val="28"/>
          <w:lang w:val="uk-UA"/>
        </w:rPr>
        <w:t>від 29.05.2012 №</w:t>
      </w:r>
      <w:r w:rsidR="00F401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7ED4">
        <w:rPr>
          <w:rFonts w:ascii="Times New Roman" w:hAnsi="Times New Roman" w:cs="Times New Roman"/>
          <w:sz w:val="28"/>
          <w:szCs w:val="28"/>
          <w:lang w:val="uk-UA"/>
        </w:rPr>
        <w:t>14-6 «Про затвердження Положення про порядок списання основних засобів об’єктів спільної власності територіальних громад сіл і міста Тальнівського району»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22AE" w:rsidRPr="00937ED4" w:rsidRDefault="00B20296" w:rsidP="00151A9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2AE" w:rsidRPr="00937ED4">
        <w:rPr>
          <w:rFonts w:ascii="Times New Roman" w:hAnsi="Times New Roman" w:cs="Times New Roman"/>
          <w:sz w:val="28"/>
          <w:szCs w:val="28"/>
          <w:lang w:val="uk-UA"/>
        </w:rPr>
        <w:t>від 21.08.2012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22AE" w:rsidRPr="00937ED4">
        <w:rPr>
          <w:rFonts w:ascii="Times New Roman" w:hAnsi="Times New Roman" w:cs="Times New Roman"/>
          <w:sz w:val="28"/>
          <w:szCs w:val="28"/>
          <w:lang w:val="uk-UA"/>
        </w:rPr>
        <w:t>15-3 «Про оренду комунального майна району».</w:t>
      </w:r>
    </w:p>
    <w:p w:rsidR="000D22AE" w:rsidRDefault="000D22AE" w:rsidP="0075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Дані рішення районної ради </w:t>
      </w:r>
      <w:r w:rsidR="00151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оприлюднені в друкованих засобах масової інформації та на офіційному сайті районної ради в </w:t>
      </w:r>
      <w:r w:rsidR="00151A9E">
        <w:rPr>
          <w:rFonts w:ascii="Times New Roman" w:hAnsi="Times New Roman" w:cs="Times New Roman"/>
          <w:sz w:val="28"/>
          <w:szCs w:val="28"/>
          <w:lang w:val="uk-UA"/>
        </w:rPr>
        <w:t>підрозділі «Р</w:t>
      </w:r>
      <w:r w:rsidR="00151A9E" w:rsidRPr="00151A9E">
        <w:rPr>
          <w:rFonts w:ascii="Times New Roman" w:hAnsi="Times New Roman" w:cs="Times New Roman"/>
          <w:sz w:val="28"/>
          <w:szCs w:val="28"/>
          <w:lang w:val="uk-UA"/>
        </w:rPr>
        <w:t>егуляторні акти – рішення районної ради</w:t>
      </w:r>
      <w:r w:rsidR="00151A9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51A9E" w:rsidRPr="00151A9E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Pr="00151A9E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151A9E" w:rsidRPr="00151A9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51A9E">
        <w:rPr>
          <w:rFonts w:ascii="Times New Roman" w:hAnsi="Times New Roman" w:cs="Times New Roman"/>
          <w:sz w:val="28"/>
          <w:szCs w:val="28"/>
          <w:lang w:val="uk-UA"/>
        </w:rPr>
        <w:t xml:space="preserve"> «Ко</w:t>
      </w:r>
      <w:r w:rsidR="00151A9E" w:rsidRPr="00151A9E">
        <w:rPr>
          <w:rFonts w:ascii="Times New Roman" w:hAnsi="Times New Roman" w:cs="Times New Roman"/>
          <w:sz w:val="28"/>
          <w:szCs w:val="28"/>
          <w:lang w:val="uk-UA"/>
        </w:rPr>
        <w:t>мунальна власність</w:t>
      </w:r>
      <w:r w:rsidRPr="00151A9E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1D1D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22AE" w:rsidRDefault="000D22AE" w:rsidP="0075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вимоги діючих регуляторних актів за звітний період приймались рішення районної ради щодо управління, відчуження та списання майна спільної власності територіальних громад сіл і міста Тальнівського району. Зокрема:</w:t>
      </w:r>
    </w:p>
    <w:p w:rsidR="000D22AE" w:rsidRDefault="000D22AE" w:rsidP="001D1DC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 21.01.2013 №</w:t>
      </w:r>
      <w:r w:rsidR="00F401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19-7 «Про надання дозволу відділу освіти Тальнівської райдержадміністрації на списан</w:t>
      </w:r>
      <w:r w:rsidR="00151A9E">
        <w:rPr>
          <w:sz w:val="28"/>
          <w:szCs w:val="28"/>
          <w:lang w:val="uk-UA"/>
        </w:rPr>
        <w:t>ня з балансу житлового будинку»;</w:t>
      </w:r>
    </w:p>
    <w:p w:rsidR="000D22AE" w:rsidRDefault="000D22AE" w:rsidP="001D1DC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21.01.2013 №</w:t>
      </w:r>
      <w:r w:rsidR="00F401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19-12 «Про надання дозволу управлінню агропромислового розвитку Тальнівської  райдержадміністрації на передачу в оренду частини приміщення»;</w:t>
      </w:r>
    </w:p>
    <w:p w:rsidR="00151A9E" w:rsidRDefault="000D22AE" w:rsidP="001D1DC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151A9E">
        <w:rPr>
          <w:sz w:val="28"/>
          <w:szCs w:val="28"/>
          <w:lang w:val="uk-UA"/>
        </w:rPr>
        <w:t>від 12.03.2013 №</w:t>
      </w:r>
      <w:r w:rsidR="00F4018D">
        <w:rPr>
          <w:sz w:val="28"/>
          <w:szCs w:val="28"/>
          <w:lang w:val="uk-UA"/>
        </w:rPr>
        <w:t xml:space="preserve"> </w:t>
      </w:r>
      <w:r w:rsidRPr="00151A9E">
        <w:rPr>
          <w:sz w:val="28"/>
          <w:szCs w:val="28"/>
          <w:lang w:val="uk-UA"/>
        </w:rPr>
        <w:t>20-18 «Про надання дозволу Тальнівській центральній районній лікарні на списання з ба</w:t>
      </w:r>
      <w:r w:rsidR="00151A9E">
        <w:rPr>
          <w:sz w:val="28"/>
          <w:szCs w:val="28"/>
          <w:lang w:val="uk-UA"/>
        </w:rPr>
        <w:t>лансу автотранспортних засобів»;</w:t>
      </w:r>
      <w:r w:rsidRPr="00151A9E">
        <w:rPr>
          <w:sz w:val="28"/>
          <w:szCs w:val="28"/>
          <w:lang w:val="uk-UA"/>
        </w:rPr>
        <w:t xml:space="preserve"> </w:t>
      </w:r>
    </w:p>
    <w:p w:rsidR="00151A9E" w:rsidRDefault="000D22AE" w:rsidP="001D1DC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151A9E">
        <w:rPr>
          <w:sz w:val="28"/>
          <w:szCs w:val="28"/>
          <w:lang w:val="uk-UA"/>
        </w:rPr>
        <w:t>від 12.03.2013 № 20-19 «Про передачу май</w:t>
      </w:r>
      <w:r w:rsidR="00151A9E" w:rsidRPr="00151A9E">
        <w:rPr>
          <w:sz w:val="28"/>
          <w:szCs w:val="28"/>
          <w:lang w:val="uk-UA"/>
        </w:rPr>
        <w:t>н</w:t>
      </w:r>
      <w:r w:rsidRPr="00151A9E">
        <w:rPr>
          <w:sz w:val="28"/>
          <w:szCs w:val="28"/>
          <w:lang w:val="uk-UA"/>
        </w:rPr>
        <w:t>а до комунальної власності територі</w:t>
      </w:r>
      <w:r w:rsidR="00151A9E">
        <w:rPr>
          <w:sz w:val="28"/>
          <w:szCs w:val="28"/>
          <w:lang w:val="uk-UA"/>
        </w:rPr>
        <w:t>альної громади села Гордашівка»;</w:t>
      </w:r>
      <w:r w:rsidRPr="00151A9E">
        <w:rPr>
          <w:sz w:val="28"/>
          <w:szCs w:val="28"/>
          <w:lang w:val="uk-UA"/>
        </w:rPr>
        <w:t xml:space="preserve"> </w:t>
      </w:r>
    </w:p>
    <w:p w:rsidR="000D22AE" w:rsidRPr="00151A9E" w:rsidRDefault="000D22AE" w:rsidP="001D1DC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151A9E">
        <w:rPr>
          <w:sz w:val="28"/>
          <w:szCs w:val="28"/>
          <w:lang w:val="uk-UA"/>
        </w:rPr>
        <w:t>від 12.03.2013 №</w:t>
      </w:r>
      <w:r w:rsidR="00AF451D" w:rsidRPr="00AF451D">
        <w:rPr>
          <w:sz w:val="28"/>
          <w:szCs w:val="28"/>
        </w:rPr>
        <w:t xml:space="preserve"> </w:t>
      </w:r>
      <w:r w:rsidRPr="00151A9E">
        <w:rPr>
          <w:sz w:val="28"/>
          <w:szCs w:val="28"/>
          <w:lang w:val="uk-UA"/>
        </w:rPr>
        <w:t>20-20 «Про продовження терміну дії до</w:t>
      </w:r>
      <w:r w:rsidR="00151A9E">
        <w:rPr>
          <w:sz w:val="28"/>
          <w:szCs w:val="28"/>
          <w:lang w:val="uk-UA"/>
        </w:rPr>
        <w:t>говору оренди з ПП Плесюк В.П.»;</w:t>
      </w:r>
    </w:p>
    <w:p w:rsidR="000D22AE" w:rsidRDefault="000D22AE" w:rsidP="001D1DC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1D1DCC">
        <w:rPr>
          <w:sz w:val="28"/>
          <w:szCs w:val="28"/>
          <w:lang w:val="uk-UA"/>
        </w:rPr>
        <w:t>від 27.05.2013 №</w:t>
      </w:r>
      <w:r w:rsidR="00AF451D" w:rsidRPr="00AF451D">
        <w:rPr>
          <w:sz w:val="28"/>
          <w:szCs w:val="28"/>
          <w:lang w:val="uk-UA"/>
        </w:rPr>
        <w:t xml:space="preserve"> </w:t>
      </w:r>
      <w:r w:rsidRPr="001D1DCC">
        <w:rPr>
          <w:sz w:val="28"/>
          <w:szCs w:val="28"/>
          <w:lang w:val="uk-UA"/>
        </w:rPr>
        <w:t>21-15</w:t>
      </w:r>
      <w:r w:rsidR="00AF451D">
        <w:rPr>
          <w:sz w:val="28"/>
          <w:szCs w:val="28"/>
          <w:lang w:val="uk-UA"/>
        </w:rPr>
        <w:t>/VI</w:t>
      </w:r>
      <w:r w:rsidRPr="001D1DCC">
        <w:rPr>
          <w:sz w:val="28"/>
          <w:szCs w:val="28"/>
          <w:lang w:val="uk-UA"/>
        </w:rPr>
        <w:t xml:space="preserve"> «Про надання дозволу відділу освіти райдержадміністрації на передачу в строкове платне користування частини приміщень та обладнання шкільних їдалень загальноосвітніх шкіл району товариству з обмежено</w:t>
      </w:r>
      <w:r w:rsidR="00151A9E">
        <w:rPr>
          <w:sz w:val="28"/>
          <w:szCs w:val="28"/>
          <w:lang w:val="uk-UA"/>
        </w:rPr>
        <w:t>ю відповідальністю «Алавер-Буд»;</w:t>
      </w:r>
    </w:p>
    <w:p w:rsidR="00151A9E" w:rsidRPr="00390E86" w:rsidRDefault="00390E86" w:rsidP="00390E86">
      <w:pPr>
        <w:numPr>
          <w:ilvl w:val="0"/>
          <w:numId w:val="1"/>
        </w:numPr>
        <w:spacing w:after="0" w:line="240" w:lineRule="auto"/>
        <w:ind w:left="0" w:right="-1" w:firstLine="34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A9E" w:rsidRPr="00390E86">
        <w:rPr>
          <w:rFonts w:ascii="Times New Roman" w:hAnsi="Times New Roman" w:cs="Times New Roman"/>
          <w:sz w:val="28"/>
          <w:szCs w:val="28"/>
          <w:lang w:val="uk-UA"/>
        </w:rPr>
        <w:t>від 12.08.2013 № 22-16/VI</w:t>
      </w:r>
      <w:r w:rsidR="00151A9E" w:rsidRPr="00390E86">
        <w:rPr>
          <w:sz w:val="28"/>
          <w:szCs w:val="28"/>
          <w:lang w:val="uk-UA"/>
        </w:rPr>
        <w:t xml:space="preserve"> «</w:t>
      </w:r>
      <w:r w:rsidR="00151A9E" w:rsidRPr="00390E8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390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E86">
        <w:rPr>
          <w:rFonts w:ascii="Times New Roman" w:hAnsi="Times New Roman" w:cs="Times New Roman"/>
          <w:sz w:val="28"/>
          <w:szCs w:val="28"/>
        </w:rPr>
        <w:t>переукладання договорів оренди</w:t>
      </w:r>
      <w:r w:rsidRPr="00390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0E86">
        <w:rPr>
          <w:rFonts w:ascii="Times New Roman" w:hAnsi="Times New Roman" w:cs="Times New Roman"/>
          <w:sz w:val="28"/>
          <w:szCs w:val="28"/>
        </w:rPr>
        <w:t>майна спільної власності територіальних громад сіл і міста Тальнівського району</w:t>
      </w:r>
      <w:r w:rsidR="00151A9E" w:rsidRPr="00390E8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0D22AE" w:rsidRPr="00CE1AE0" w:rsidRDefault="000D22AE" w:rsidP="00CE1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D6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E1AE0">
        <w:rPr>
          <w:rFonts w:ascii="Times New Roman" w:hAnsi="Times New Roman" w:cs="Times New Roman"/>
          <w:sz w:val="28"/>
          <w:szCs w:val="28"/>
          <w:lang w:val="uk-UA"/>
        </w:rPr>
        <w:t>З метою визначення чи досягають регуляторні акти мети, заради якої їх було впроваджено, а також чи  виконуються вимоги та процедури, встановлені цими актами, в установлений термін проводились відстеження результативності цих актів.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22AE" w:rsidRDefault="000D22AE" w:rsidP="00013691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засіданнях постійної комісії районної ради з питань роботи агропромислового комплексу та базових галузей народного господарства, розвитку підприємництва, які відбулися 21.05.2013 та 06.08.2013 року розглянуто звіти  про  відстеження результативності регуляторних актів - рішень районної ради від 29.05.2012 № 14-5 «Про затвердження Положення про управління об’єктами спільної власності територіальних громад сіл і міста Тальнівського району»,  від 29.05.2012 №</w:t>
      </w:r>
      <w:r w:rsidR="00F401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14-6 «Про затвердження Положення про порядок списання основних засобів об’єктів спільної власності територіальних громад сіл і міста Тальнівського району» та від 21.08.2012 </w:t>
      </w:r>
      <w:r w:rsidR="00F4018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№</w:t>
      </w:r>
      <w:r w:rsidR="00F401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15-3 «Про оренду комунального майна району». </w:t>
      </w:r>
    </w:p>
    <w:p w:rsidR="000D22AE" w:rsidRDefault="000D22AE" w:rsidP="00013691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Виконавчим апаратом районної ради для відстеження результативності дії  регуляторних актів використовувались дані  балансоутримувачів майна спільної власності територіальних громад сіл і міста Тальнівського району, щодо кількості та якості проведення процедури управління, відчуження та списання майна спільної власності територіальних громад сіл і міста Тальнівського району.</w:t>
      </w:r>
    </w:p>
    <w:p w:rsidR="000D22AE" w:rsidRDefault="000D22AE" w:rsidP="00311601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 регуляторних актів досягає встановленої цілі. Дані регуляторні акти – рішення районної  ради  продовжують діяти.</w:t>
      </w:r>
    </w:p>
    <w:p w:rsidR="000D22AE" w:rsidRDefault="000D22AE" w:rsidP="00311601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Звіти про відстеження результативності вищевказаних регуляторних актів опубліковані в друкованих засобах масової інформації та на офіційному веб сайті районної ради в</w:t>
      </w:r>
      <w:r w:rsidR="00AF451D" w:rsidRPr="00AF451D">
        <w:rPr>
          <w:sz w:val="28"/>
          <w:szCs w:val="28"/>
          <w:lang w:val="uk-UA"/>
        </w:rPr>
        <w:t xml:space="preserve"> </w:t>
      </w:r>
      <w:r w:rsidR="00AF451D">
        <w:rPr>
          <w:sz w:val="28"/>
          <w:szCs w:val="28"/>
          <w:lang w:val="uk-UA"/>
        </w:rPr>
        <w:t>підрозділі «Звіти про відстеження результативності регуляторних актів» розділу</w:t>
      </w:r>
      <w:r>
        <w:rPr>
          <w:sz w:val="28"/>
          <w:szCs w:val="28"/>
          <w:lang w:val="uk-UA"/>
        </w:rPr>
        <w:t xml:space="preserve"> «Комунальна власність».</w:t>
      </w:r>
    </w:p>
    <w:p w:rsidR="00390E86" w:rsidRDefault="00390E86" w:rsidP="00311601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звітному періоді  районною радою нові регуляторні акти не приймались.</w:t>
      </w:r>
    </w:p>
    <w:p w:rsidR="000D22AE" w:rsidRDefault="000D22AE" w:rsidP="00013691">
      <w:pPr>
        <w:tabs>
          <w:tab w:val="left" w:pos="20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Виконавчим апаратом районної ради продовжуватиметься робота  із забезпечення </w:t>
      </w:r>
      <w:r w:rsidR="00151A9E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2014 році дотримання вимог чинного законодавства при здійсненні державної регуляторної політики в районній раді.</w:t>
      </w:r>
    </w:p>
    <w:p w:rsidR="000D22AE" w:rsidRDefault="000D22AE" w:rsidP="00013691">
      <w:pPr>
        <w:tabs>
          <w:tab w:val="left" w:pos="20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2AE" w:rsidRDefault="000D22AE" w:rsidP="00013691">
      <w:pPr>
        <w:tabs>
          <w:tab w:val="left" w:pos="20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013691">
      <w:pPr>
        <w:tabs>
          <w:tab w:val="left" w:pos="20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013691">
      <w:pPr>
        <w:tabs>
          <w:tab w:val="left" w:pos="20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2AE" w:rsidRPr="00062C0B" w:rsidRDefault="000D22AE" w:rsidP="00013691">
      <w:pPr>
        <w:tabs>
          <w:tab w:val="left" w:pos="20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2AE" w:rsidRDefault="000D22AE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 районної  ради                </w:t>
      </w:r>
      <w:r w:rsidR="00F401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В.Глухенький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18D" w:rsidRDefault="00F4018D" w:rsidP="0015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4018D" w:rsidSect="00F401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C5A"/>
    <w:multiLevelType w:val="hybridMultilevel"/>
    <w:tmpl w:val="C8EC9F86"/>
    <w:lvl w:ilvl="0" w:tplc="5A54B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D655B8"/>
    <w:multiLevelType w:val="hybridMultilevel"/>
    <w:tmpl w:val="9E8E1400"/>
    <w:lvl w:ilvl="0" w:tplc="C5A040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65BC27A7"/>
    <w:multiLevelType w:val="hybridMultilevel"/>
    <w:tmpl w:val="B76056A4"/>
    <w:lvl w:ilvl="0" w:tplc="541AE4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691"/>
    <w:rsid w:val="00013691"/>
    <w:rsid w:val="00015015"/>
    <w:rsid w:val="00062C0B"/>
    <w:rsid w:val="000968F1"/>
    <w:rsid w:val="000D0BF2"/>
    <w:rsid w:val="000D22AE"/>
    <w:rsid w:val="0011429E"/>
    <w:rsid w:val="001336B6"/>
    <w:rsid w:val="00151A9E"/>
    <w:rsid w:val="00174C4E"/>
    <w:rsid w:val="001D1DCC"/>
    <w:rsid w:val="00284DA8"/>
    <w:rsid w:val="002A6021"/>
    <w:rsid w:val="002B3609"/>
    <w:rsid w:val="00311601"/>
    <w:rsid w:val="00350767"/>
    <w:rsid w:val="00390E86"/>
    <w:rsid w:val="00393410"/>
    <w:rsid w:val="003A37AB"/>
    <w:rsid w:val="003E4A74"/>
    <w:rsid w:val="003F7316"/>
    <w:rsid w:val="004073AD"/>
    <w:rsid w:val="00434E30"/>
    <w:rsid w:val="004A18AC"/>
    <w:rsid w:val="004A6364"/>
    <w:rsid w:val="004E17E4"/>
    <w:rsid w:val="005431C4"/>
    <w:rsid w:val="00565AB3"/>
    <w:rsid w:val="00620D9F"/>
    <w:rsid w:val="0064299D"/>
    <w:rsid w:val="006702C4"/>
    <w:rsid w:val="00751D6C"/>
    <w:rsid w:val="007B1C54"/>
    <w:rsid w:val="007B27AF"/>
    <w:rsid w:val="00836B13"/>
    <w:rsid w:val="0085475B"/>
    <w:rsid w:val="00877F3E"/>
    <w:rsid w:val="008F72B4"/>
    <w:rsid w:val="00937ED4"/>
    <w:rsid w:val="00951100"/>
    <w:rsid w:val="009E4099"/>
    <w:rsid w:val="00AF451D"/>
    <w:rsid w:val="00B20296"/>
    <w:rsid w:val="00B24129"/>
    <w:rsid w:val="00B73611"/>
    <w:rsid w:val="00B74032"/>
    <w:rsid w:val="00C112ED"/>
    <w:rsid w:val="00C21DA2"/>
    <w:rsid w:val="00C67005"/>
    <w:rsid w:val="00CA2F58"/>
    <w:rsid w:val="00CE1AE0"/>
    <w:rsid w:val="00D47242"/>
    <w:rsid w:val="00D86BE5"/>
    <w:rsid w:val="00DB05D1"/>
    <w:rsid w:val="00E076A7"/>
    <w:rsid w:val="00E26636"/>
    <w:rsid w:val="00E63715"/>
    <w:rsid w:val="00E925A4"/>
    <w:rsid w:val="00EA132F"/>
    <w:rsid w:val="00EA16C0"/>
    <w:rsid w:val="00F4018D"/>
    <w:rsid w:val="00F52970"/>
    <w:rsid w:val="00F6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9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1369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431C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13691"/>
    <w:pPr>
      <w:spacing w:before="240" w:after="60"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1369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13691"/>
    <w:rPr>
      <w:rFonts w:ascii="Cambria" w:hAnsi="Cambria" w:cs="Cambria"/>
      <w:lang w:eastAsia="ru-RU"/>
    </w:rPr>
  </w:style>
  <w:style w:type="paragraph" w:styleId="a3">
    <w:name w:val="Normal (Web)"/>
    <w:basedOn w:val="a"/>
    <w:uiPriority w:val="99"/>
    <w:semiHidden/>
    <w:rsid w:val="0001369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caption"/>
    <w:basedOn w:val="a"/>
    <w:next w:val="a"/>
    <w:uiPriority w:val="99"/>
    <w:qFormat/>
    <w:rsid w:val="00013691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5">
    <w:name w:val="Balloon Text"/>
    <w:basedOn w:val="a"/>
    <w:link w:val="a6"/>
    <w:uiPriority w:val="99"/>
    <w:semiHidden/>
    <w:rsid w:val="0001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3691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937ED4"/>
    <w:pPr>
      <w:ind w:left="720"/>
    </w:pPr>
  </w:style>
  <w:style w:type="character" w:customStyle="1" w:styleId="40">
    <w:name w:val="Заголовок 4 Знак"/>
    <w:basedOn w:val="a0"/>
    <w:link w:val="4"/>
    <w:semiHidden/>
    <w:rsid w:val="005431C4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User</cp:lastModifiedBy>
  <cp:revision>24</cp:revision>
  <dcterms:created xsi:type="dcterms:W3CDTF">2013-10-03T12:05:00Z</dcterms:created>
  <dcterms:modified xsi:type="dcterms:W3CDTF">2013-12-23T07:20:00Z</dcterms:modified>
</cp:coreProperties>
</file>