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B1" w:rsidRPr="001E5EB1" w:rsidRDefault="001E5EB1" w:rsidP="001E5E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EB1">
        <w:rPr>
          <w:rFonts w:ascii="Times New Roman" w:hAnsi="Times New Roman" w:cs="Times New Roman"/>
          <w:b/>
          <w:sz w:val="28"/>
          <w:szCs w:val="28"/>
          <w:lang w:val="uk-UA"/>
        </w:rPr>
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</w:r>
    </w:p>
    <w:p w:rsidR="001E5EB1" w:rsidRPr="004B3913" w:rsidRDefault="001E5EB1" w:rsidP="001E5E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244"/>
        <w:gridCol w:w="3509"/>
      </w:tblGrid>
      <w:tr w:rsidR="001E5EB1" w:rsidRPr="004B3913" w:rsidTr="00AC4B29">
        <w:tc>
          <w:tcPr>
            <w:tcW w:w="817" w:type="dxa"/>
          </w:tcPr>
          <w:p w:rsidR="001E5EB1" w:rsidRPr="00AC4B29" w:rsidRDefault="001E5EB1" w:rsidP="008F66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4B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44" w:type="dxa"/>
          </w:tcPr>
          <w:p w:rsidR="001E5EB1" w:rsidRPr="001E5EB1" w:rsidRDefault="00AC4B29" w:rsidP="001E5E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езадіяні</w:t>
            </w:r>
            <w:r w:rsidR="001E5EB1" w:rsidRP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земельн</w:t>
            </w:r>
            <w:r w:rsid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1E5EB1" w:rsidRP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 w:rsid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1E5EB1" w:rsidRP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майнов</w:t>
            </w:r>
            <w:r w:rsid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1E5EB1" w:rsidRP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об’єкт</w:t>
            </w:r>
            <w:r w:rsid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1E5EB1" w:rsidRP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(приміщен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</w:t>
            </w:r>
            <w:r w:rsidR="001E5EB1" w:rsidRPr="001E5E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 комунальної форми власності, які можуть бути передані в користування</w:t>
            </w:r>
          </w:p>
          <w:p w:rsidR="001E5EB1" w:rsidRPr="004B3913" w:rsidRDefault="001E5EB1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E5EB1" w:rsidRPr="00AC4B29" w:rsidRDefault="001E5EB1" w:rsidP="00AC4B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4B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 розміщення </w:t>
            </w:r>
            <w:r w:rsidR="00AC4B29" w:rsidRPr="00AC4B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об'єкта</w:t>
            </w:r>
          </w:p>
        </w:tc>
      </w:tr>
      <w:tr w:rsidR="001E5EB1" w:rsidRPr="00AC4B29" w:rsidTr="00AC4B29">
        <w:tc>
          <w:tcPr>
            <w:tcW w:w="817" w:type="dxa"/>
          </w:tcPr>
          <w:p w:rsidR="001E5EB1" w:rsidRPr="00AC4B29" w:rsidRDefault="00AC4B29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4" w:type="dxa"/>
          </w:tcPr>
          <w:p w:rsidR="001E5EB1" w:rsidRPr="00AC4B29" w:rsidRDefault="00AC4B29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Житловий будинок</w:t>
            </w:r>
          </w:p>
        </w:tc>
        <w:tc>
          <w:tcPr>
            <w:tcW w:w="3509" w:type="dxa"/>
          </w:tcPr>
          <w:p w:rsidR="001E5EB1" w:rsidRPr="00AC4B29" w:rsidRDefault="00AC4B29" w:rsidP="00AC4B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с.Тальянки                             вул. Свято-Покровська, 76</w:t>
            </w:r>
          </w:p>
        </w:tc>
      </w:tr>
      <w:tr w:rsidR="001E5EB1" w:rsidRPr="00AC4B29" w:rsidTr="00AC4B29">
        <w:tc>
          <w:tcPr>
            <w:tcW w:w="817" w:type="dxa"/>
          </w:tcPr>
          <w:p w:rsidR="001E5EB1" w:rsidRPr="00AC4B29" w:rsidRDefault="001E5EB1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1E5EB1" w:rsidRPr="004B3913" w:rsidRDefault="001E5EB1" w:rsidP="008F6620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4B391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Вільних земельних ділянок  не має</w:t>
            </w:r>
          </w:p>
        </w:tc>
        <w:tc>
          <w:tcPr>
            <w:tcW w:w="3509" w:type="dxa"/>
          </w:tcPr>
          <w:p w:rsidR="001E5EB1" w:rsidRPr="00AC4B29" w:rsidRDefault="001E5EB1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B29" w:rsidRPr="00AC4B29" w:rsidTr="00AC4B29">
        <w:tc>
          <w:tcPr>
            <w:tcW w:w="817" w:type="dxa"/>
          </w:tcPr>
          <w:p w:rsidR="00AC4B29" w:rsidRPr="00AC4B29" w:rsidRDefault="00AC4B29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AC4B29" w:rsidRPr="004B3913" w:rsidRDefault="00AC4B29" w:rsidP="008F6620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AC4B29" w:rsidRPr="00AC4B29" w:rsidRDefault="00AC4B29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4B29" w:rsidRPr="00AC4B29" w:rsidTr="00AC4B29">
        <w:tc>
          <w:tcPr>
            <w:tcW w:w="817" w:type="dxa"/>
          </w:tcPr>
          <w:p w:rsidR="00AC4B29" w:rsidRPr="00AC4B29" w:rsidRDefault="00AC4B29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AC4B29" w:rsidRPr="004B3913" w:rsidRDefault="00AC4B29" w:rsidP="008F6620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AC4B29" w:rsidRPr="00AC4B29" w:rsidRDefault="00AC4B29" w:rsidP="008F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5EB1" w:rsidRPr="00AC4B29" w:rsidRDefault="001E5EB1" w:rsidP="001E5E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EB1" w:rsidRPr="00AC4B29" w:rsidRDefault="001E5EB1" w:rsidP="004B39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EB1" w:rsidRDefault="001E5EB1" w:rsidP="004B39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EB1" w:rsidRDefault="001E5EB1" w:rsidP="004B39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EB1" w:rsidRDefault="001E5EB1" w:rsidP="004B39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913" w:rsidRDefault="004B3913" w:rsidP="004B39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9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земельних ділянок,</w:t>
      </w:r>
    </w:p>
    <w:p w:rsidR="004B3913" w:rsidRPr="004B3913" w:rsidRDefault="004B3913" w:rsidP="004B39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913">
        <w:rPr>
          <w:rFonts w:ascii="Times New Roman" w:hAnsi="Times New Roman" w:cs="Times New Roman"/>
          <w:b/>
          <w:sz w:val="28"/>
          <w:szCs w:val="28"/>
          <w:lang w:val="uk-UA"/>
        </w:rPr>
        <w:t>що пропонуються для здійснення забудови</w:t>
      </w:r>
    </w:p>
    <w:p w:rsidR="004B3913" w:rsidRPr="00AC4B29" w:rsidRDefault="004B391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562"/>
        <w:gridCol w:w="3191"/>
      </w:tblGrid>
      <w:tr w:rsidR="004B3913" w:rsidRPr="004B3913" w:rsidTr="004B3913">
        <w:tc>
          <w:tcPr>
            <w:tcW w:w="817" w:type="dxa"/>
          </w:tcPr>
          <w:p w:rsidR="004B3913" w:rsidRPr="004B3913" w:rsidRDefault="004B39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63" w:type="dxa"/>
          </w:tcPr>
          <w:p w:rsidR="004B3913" w:rsidRPr="004B3913" w:rsidRDefault="004B3913" w:rsidP="004B39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земельної ділянки, що пропонується для здійснення забудови (га)</w:t>
            </w:r>
          </w:p>
        </w:tc>
        <w:tc>
          <w:tcPr>
            <w:tcW w:w="3191" w:type="dxa"/>
          </w:tcPr>
          <w:p w:rsidR="004B3913" w:rsidRPr="004B3913" w:rsidRDefault="004B39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розміщення земельної ділянки</w:t>
            </w:r>
          </w:p>
        </w:tc>
      </w:tr>
      <w:tr w:rsidR="004B3913" w:rsidRPr="004B3913" w:rsidTr="004B3913">
        <w:tc>
          <w:tcPr>
            <w:tcW w:w="817" w:type="dxa"/>
          </w:tcPr>
          <w:p w:rsidR="004B3913" w:rsidRPr="004B3913" w:rsidRDefault="004B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B3913" w:rsidRPr="004B3913" w:rsidRDefault="004B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3913" w:rsidRPr="004B3913" w:rsidRDefault="004B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13" w:rsidRPr="004B3913" w:rsidTr="004B3913">
        <w:tc>
          <w:tcPr>
            <w:tcW w:w="817" w:type="dxa"/>
          </w:tcPr>
          <w:p w:rsidR="004B3913" w:rsidRPr="004B3913" w:rsidRDefault="004B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B3913" w:rsidRPr="004B3913" w:rsidRDefault="004B3913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4B391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Вільних земельних ділянок  не має</w:t>
            </w:r>
          </w:p>
        </w:tc>
        <w:tc>
          <w:tcPr>
            <w:tcW w:w="3191" w:type="dxa"/>
          </w:tcPr>
          <w:p w:rsidR="004B3913" w:rsidRPr="004B3913" w:rsidRDefault="004B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78" w:rsidRPr="004B3913" w:rsidRDefault="00AC4B29">
      <w:pPr>
        <w:rPr>
          <w:rFonts w:ascii="Times New Roman" w:hAnsi="Times New Roman" w:cs="Times New Roman"/>
          <w:sz w:val="28"/>
          <w:szCs w:val="28"/>
        </w:rPr>
      </w:pPr>
    </w:p>
    <w:sectPr w:rsidR="00F96C78" w:rsidRPr="004B3913" w:rsidSect="004B3913">
      <w:pgSz w:w="11906" w:h="841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printTwoOnOne/>
  <w:compat/>
  <w:rsids>
    <w:rsidRoot w:val="004B3913"/>
    <w:rsid w:val="00144922"/>
    <w:rsid w:val="001D386B"/>
    <w:rsid w:val="001E5EB1"/>
    <w:rsid w:val="00231007"/>
    <w:rsid w:val="002C7672"/>
    <w:rsid w:val="002E6B78"/>
    <w:rsid w:val="00300443"/>
    <w:rsid w:val="00376D2F"/>
    <w:rsid w:val="003D660A"/>
    <w:rsid w:val="004A2BB0"/>
    <w:rsid w:val="004B3913"/>
    <w:rsid w:val="00592E88"/>
    <w:rsid w:val="007B1028"/>
    <w:rsid w:val="008548F2"/>
    <w:rsid w:val="009F1736"/>
    <w:rsid w:val="00A235C4"/>
    <w:rsid w:val="00AC4B29"/>
    <w:rsid w:val="00B642E6"/>
    <w:rsid w:val="00C65762"/>
    <w:rsid w:val="00D6014C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2019-08-09T12:14:00Z</dcterms:created>
  <dcterms:modified xsi:type="dcterms:W3CDTF">2019-09-19T07:47:00Z</dcterms:modified>
</cp:coreProperties>
</file>