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36" w:rsidRDefault="00D25536" w:rsidP="00D25536">
      <w:pPr>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2141855</wp:posOffset>
            </wp:positionH>
            <wp:positionV relativeFrom="paragraph">
              <wp:posOffset>-408940</wp:posOffset>
            </wp:positionV>
            <wp:extent cx="455295" cy="622300"/>
            <wp:effectExtent l="19050" t="0" r="1905" b="0"/>
            <wp:wrapTopAndBottom/>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cstate="print"/>
                    <a:srcRect/>
                    <a:stretch>
                      <a:fillRect/>
                    </a:stretch>
                  </pic:blipFill>
                  <pic:spPr bwMode="auto">
                    <a:xfrm>
                      <a:off x="0" y="0"/>
                      <a:ext cx="455295" cy="622300"/>
                    </a:xfrm>
                    <a:prstGeom prst="rect">
                      <a:avLst/>
                    </a:prstGeom>
                    <a:noFill/>
                  </pic:spPr>
                </pic:pic>
              </a:graphicData>
            </a:graphic>
          </wp:anchor>
        </w:drawing>
      </w:r>
      <w:r w:rsidR="00981B55" w:rsidRPr="00EC0C5E">
        <w:rPr>
          <w:rFonts w:ascii="Times New Roman" w:hAnsi="Times New Roman"/>
          <w:sz w:val="24"/>
          <w:szCs w:val="24"/>
        </w:rPr>
        <w:t xml:space="preserve">                             </w:t>
      </w:r>
      <w:r w:rsidR="00981B55">
        <w:rPr>
          <w:rFonts w:ascii="Times New Roman" w:hAnsi="Times New Roman"/>
          <w:sz w:val="24"/>
          <w:szCs w:val="24"/>
        </w:rPr>
        <w:t xml:space="preserve">     </w:t>
      </w:r>
    </w:p>
    <w:p w:rsidR="00981B55" w:rsidRPr="00EC0C5E" w:rsidRDefault="00981B55" w:rsidP="00D25536">
      <w:pPr>
        <w:spacing w:after="0"/>
        <w:jc w:val="both"/>
        <w:rPr>
          <w:rFonts w:ascii="Times New Roman" w:hAnsi="Times New Roman"/>
          <w:sz w:val="24"/>
          <w:szCs w:val="24"/>
        </w:rPr>
      </w:pPr>
      <w:r>
        <w:rPr>
          <w:rFonts w:ascii="Times New Roman" w:hAnsi="Times New Roman"/>
          <w:sz w:val="24"/>
          <w:szCs w:val="24"/>
        </w:rPr>
        <w:t xml:space="preserve"> </w:t>
      </w:r>
      <w:r w:rsidR="00D25536">
        <w:rPr>
          <w:rFonts w:ascii="Times New Roman" w:hAnsi="Times New Roman"/>
          <w:sz w:val="24"/>
          <w:szCs w:val="24"/>
        </w:rPr>
        <w:t xml:space="preserve">                                 </w:t>
      </w:r>
      <w:r w:rsidRPr="00EC0C5E">
        <w:rPr>
          <w:rFonts w:ascii="Times New Roman" w:hAnsi="Times New Roman"/>
          <w:sz w:val="24"/>
          <w:szCs w:val="24"/>
        </w:rPr>
        <w:t xml:space="preserve">КОБРИНІВСЬКА   СІЛЬСЬКА  РАДА      </w:t>
      </w:r>
    </w:p>
    <w:p w:rsidR="00981B55" w:rsidRPr="00EC0C5E" w:rsidRDefault="00981B55" w:rsidP="00981B55">
      <w:pPr>
        <w:jc w:val="both"/>
        <w:rPr>
          <w:rFonts w:ascii="Times New Roman" w:hAnsi="Times New Roman"/>
          <w:sz w:val="24"/>
          <w:szCs w:val="24"/>
        </w:rPr>
      </w:pPr>
      <w:r w:rsidRPr="00EC0C5E">
        <w:rPr>
          <w:rFonts w:ascii="Times New Roman" w:hAnsi="Times New Roman"/>
          <w:sz w:val="24"/>
          <w:szCs w:val="24"/>
        </w:rPr>
        <w:t xml:space="preserve">     </w:t>
      </w:r>
      <w:r>
        <w:rPr>
          <w:rFonts w:ascii="Times New Roman" w:hAnsi="Times New Roman"/>
          <w:sz w:val="24"/>
          <w:szCs w:val="24"/>
        </w:rPr>
        <w:t xml:space="preserve">        </w:t>
      </w:r>
      <w:r w:rsidRPr="00EC0C5E">
        <w:rPr>
          <w:rFonts w:ascii="Times New Roman" w:hAnsi="Times New Roman"/>
          <w:sz w:val="24"/>
          <w:szCs w:val="24"/>
        </w:rPr>
        <w:t>ТАЛЬНІВСЬКОГО   РАЙОНУ           ЧЕРКАСЬКОЇ     ОБЛАСТІ</w:t>
      </w:r>
    </w:p>
    <w:p w:rsidR="00981B55" w:rsidRDefault="00981B55" w:rsidP="00981B55">
      <w:pPr>
        <w:ind w:left="-142" w:firstLine="142"/>
        <w:jc w:val="both"/>
        <w:rPr>
          <w:rFonts w:ascii="Times New Roman" w:hAnsi="Times New Roman"/>
          <w:sz w:val="24"/>
          <w:szCs w:val="24"/>
        </w:rPr>
      </w:pPr>
      <w:r w:rsidRPr="00EC0C5E">
        <w:rPr>
          <w:rFonts w:ascii="Times New Roman" w:hAnsi="Times New Roman"/>
          <w:sz w:val="24"/>
          <w:szCs w:val="24"/>
        </w:rPr>
        <w:t xml:space="preserve">                                        </w:t>
      </w:r>
      <w:r>
        <w:rPr>
          <w:rFonts w:ascii="Times New Roman" w:hAnsi="Times New Roman"/>
          <w:sz w:val="24"/>
          <w:szCs w:val="24"/>
        </w:rPr>
        <w:t xml:space="preserve">              </w:t>
      </w:r>
      <w:r w:rsidRPr="00EC0C5E">
        <w:rPr>
          <w:rFonts w:ascii="Times New Roman" w:hAnsi="Times New Roman"/>
          <w:sz w:val="24"/>
          <w:szCs w:val="24"/>
        </w:rPr>
        <w:t xml:space="preserve">Р І Ш Е Н </w:t>
      </w:r>
      <w:proofErr w:type="spellStart"/>
      <w:r w:rsidRPr="00EC0C5E">
        <w:rPr>
          <w:rFonts w:ascii="Times New Roman" w:hAnsi="Times New Roman"/>
          <w:sz w:val="24"/>
          <w:szCs w:val="24"/>
        </w:rPr>
        <w:t>Н</w:t>
      </w:r>
      <w:proofErr w:type="spellEnd"/>
      <w:r w:rsidRPr="00EC0C5E">
        <w:rPr>
          <w:rFonts w:ascii="Times New Roman" w:hAnsi="Times New Roman"/>
          <w:sz w:val="24"/>
          <w:szCs w:val="24"/>
        </w:rPr>
        <w:t xml:space="preserve"> Я</w:t>
      </w:r>
    </w:p>
    <w:p w:rsidR="00981B55" w:rsidRPr="00EC0C5E" w:rsidRDefault="00981B55" w:rsidP="00981B55">
      <w:pPr>
        <w:ind w:left="-142" w:firstLine="142"/>
        <w:jc w:val="both"/>
        <w:rPr>
          <w:rFonts w:ascii="Times New Roman" w:hAnsi="Times New Roman"/>
          <w:sz w:val="24"/>
          <w:szCs w:val="24"/>
        </w:rPr>
      </w:pPr>
    </w:p>
    <w:p w:rsidR="00981B55" w:rsidRPr="00EC0C5E" w:rsidRDefault="00981B55" w:rsidP="00981B55">
      <w:pPr>
        <w:jc w:val="both"/>
        <w:rPr>
          <w:rFonts w:ascii="Times New Roman" w:hAnsi="Times New Roman"/>
          <w:sz w:val="24"/>
          <w:szCs w:val="24"/>
        </w:rPr>
      </w:pPr>
    </w:p>
    <w:p w:rsidR="00981B55" w:rsidRPr="005D422B" w:rsidRDefault="00981B55" w:rsidP="00981B55">
      <w:pPr>
        <w:jc w:val="both"/>
        <w:rPr>
          <w:rFonts w:ascii="Times New Roman" w:hAnsi="Times New Roman"/>
          <w:sz w:val="24"/>
          <w:szCs w:val="24"/>
          <w:u w:val="single"/>
        </w:rPr>
      </w:pPr>
      <w:r w:rsidRPr="00D1168C">
        <w:rPr>
          <w:rFonts w:ascii="Times New Roman" w:hAnsi="Times New Roman"/>
          <w:sz w:val="24"/>
          <w:szCs w:val="24"/>
        </w:rPr>
        <w:t xml:space="preserve">11.09.2014  </w:t>
      </w:r>
      <w:r>
        <w:rPr>
          <w:rFonts w:ascii="Times New Roman" w:hAnsi="Times New Roman"/>
          <w:sz w:val="24"/>
          <w:szCs w:val="24"/>
        </w:rPr>
        <w:t xml:space="preserve">                                 </w:t>
      </w:r>
      <w:proofErr w:type="spellStart"/>
      <w:r>
        <w:rPr>
          <w:rFonts w:ascii="Times New Roman" w:hAnsi="Times New Roman"/>
          <w:sz w:val="24"/>
          <w:szCs w:val="24"/>
        </w:rPr>
        <w:t>с.Кобринове</w:t>
      </w:r>
      <w:proofErr w:type="spellEnd"/>
      <w:r>
        <w:rPr>
          <w:rFonts w:ascii="Times New Roman" w:hAnsi="Times New Roman"/>
          <w:sz w:val="24"/>
          <w:szCs w:val="24"/>
        </w:rPr>
        <w:t xml:space="preserve">                                                       </w:t>
      </w:r>
      <w:r w:rsidRPr="00D1168C">
        <w:rPr>
          <w:rFonts w:ascii="Times New Roman" w:hAnsi="Times New Roman"/>
          <w:sz w:val="24"/>
          <w:szCs w:val="24"/>
        </w:rPr>
        <w:t>№</w:t>
      </w:r>
      <w:r>
        <w:rPr>
          <w:rFonts w:ascii="Times New Roman" w:hAnsi="Times New Roman"/>
          <w:sz w:val="24"/>
          <w:szCs w:val="24"/>
        </w:rPr>
        <w:t xml:space="preserve">  37/2</w:t>
      </w:r>
    </w:p>
    <w:p w:rsidR="00981B55" w:rsidRPr="00D1168C" w:rsidRDefault="00981B55" w:rsidP="00981B55">
      <w:pPr>
        <w:jc w:val="both"/>
        <w:rPr>
          <w:rFonts w:ascii="Times New Roman" w:hAnsi="Times New Roman"/>
          <w:sz w:val="24"/>
          <w:szCs w:val="24"/>
        </w:rPr>
      </w:pPr>
      <w:r>
        <w:rPr>
          <w:rFonts w:ascii="Times New Roman" w:hAnsi="Times New Roman"/>
          <w:sz w:val="24"/>
          <w:szCs w:val="24"/>
        </w:rPr>
        <w:t xml:space="preserve"> </w:t>
      </w:r>
    </w:p>
    <w:p w:rsidR="00981B55" w:rsidRPr="00D1168C" w:rsidRDefault="00981B55" w:rsidP="00981B55">
      <w:pPr>
        <w:jc w:val="both"/>
        <w:rPr>
          <w:rFonts w:ascii="Times New Roman" w:hAnsi="Times New Roman"/>
          <w:sz w:val="24"/>
          <w:szCs w:val="24"/>
        </w:rPr>
      </w:pPr>
    </w:p>
    <w:p w:rsidR="00981B55" w:rsidRPr="00D1168C" w:rsidRDefault="00981B55" w:rsidP="00D25536">
      <w:pPr>
        <w:spacing w:after="0"/>
        <w:jc w:val="both"/>
        <w:rPr>
          <w:rFonts w:ascii="Times New Roman" w:hAnsi="Times New Roman"/>
          <w:sz w:val="24"/>
          <w:szCs w:val="24"/>
        </w:rPr>
      </w:pPr>
      <w:r w:rsidRPr="00D1168C">
        <w:rPr>
          <w:rFonts w:ascii="Times New Roman" w:hAnsi="Times New Roman"/>
          <w:sz w:val="24"/>
          <w:szCs w:val="24"/>
        </w:rPr>
        <w:t>Про затвердження проекту</w:t>
      </w:r>
    </w:p>
    <w:p w:rsidR="00981B55" w:rsidRPr="00D1168C" w:rsidRDefault="00981B55" w:rsidP="00D25536">
      <w:pPr>
        <w:spacing w:after="0"/>
        <w:jc w:val="both"/>
        <w:rPr>
          <w:rFonts w:ascii="Times New Roman" w:hAnsi="Times New Roman"/>
          <w:sz w:val="24"/>
          <w:szCs w:val="24"/>
        </w:rPr>
      </w:pPr>
      <w:r w:rsidRPr="00D1168C">
        <w:rPr>
          <w:rFonts w:ascii="Times New Roman" w:hAnsi="Times New Roman"/>
          <w:sz w:val="24"/>
          <w:szCs w:val="24"/>
        </w:rPr>
        <w:t>землеустрою щодо відведення</w:t>
      </w:r>
    </w:p>
    <w:p w:rsidR="00981B55" w:rsidRPr="00D1168C" w:rsidRDefault="00981B55" w:rsidP="00D25536">
      <w:pPr>
        <w:spacing w:after="0"/>
        <w:jc w:val="both"/>
        <w:rPr>
          <w:rFonts w:ascii="Times New Roman" w:hAnsi="Times New Roman"/>
          <w:sz w:val="24"/>
          <w:szCs w:val="24"/>
        </w:rPr>
      </w:pPr>
      <w:r w:rsidRPr="00D1168C">
        <w:rPr>
          <w:rFonts w:ascii="Times New Roman" w:hAnsi="Times New Roman"/>
          <w:sz w:val="24"/>
          <w:szCs w:val="24"/>
        </w:rPr>
        <w:t xml:space="preserve">земельної ділянки у власність, для </w:t>
      </w:r>
    </w:p>
    <w:p w:rsidR="00981B55" w:rsidRPr="00D1168C" w:rsidRDefault="00981B55" w:rsidP="00D25536">
      <w:pPr>
        <w:spacing w:after="0"/>
        <w:jc w:val="both"/>
        <w:rPr>
          <w:rFonts w:ascii="Times New Roman" w:hAnsi="Times New Roman"/>
          <w:sz w:val="24"/>
          <w:szCs w:val="24"/>
        </w:rPr>
      </w:pPr>
      <w:r w:rsidRPr="00D1168C">
        <w:rPr>
          <w:rFonts w:ascii="Times New Roman" w:hAnsi="Times New Roman"/>
          <w:sz w:val="24"/>
          <w:szCs w:val="24"/>
        </w:rPr>
        <w:t xml:space="preserve">будівництва та обслуговування </w:t>
      </w:r>
    </w:p>
    <w:p w:rsidR="00981B55" w:rsidRPr="00D1168C" w:rsidRDefault="00981B55" w:rsidP="00D25536">
      <w:pPr>
        <w:spacing w:after="0"/>
        <w:jc w:val="both"/>
        <w:rPr>
          <w:rFonts w:ascii="Times New Roman" w:hAnsi="Times New Roman"/>
          <w:sz w:val="24"/>
          <w:szCs w:val="24"/>
        </w:rPr>
      </w:pPr>
      <w:r w:rsidRPr="00D1168C">
        <w:rPr>
          <w:rFonts w:ascii="Times New Roman" w:hAnsi="Times New Roman"/>
          <w:sz w:val="24"/>
          <w:szCs w:val="24"/>
        </w:rPr>
        <w:t xml:space="preserve">житлового будинку,господарських будівель </w:t>
      </w:r>
    </w:p>
    <w:p w:rsidR="00981B55" w:rsidRDefault="00981B55" w:rsidP="00D25536">
      <w:pPr>
        <w:spacing w:after="0"/>
        <w:jc w:val="both"/>
        <w:rPr>
          <w:rFonts w:ascii="Times New Roman" w:hAnsi="Times New Roman"/>
          <w:sz w:val="24"/>
          <w:szCs w:val="24"/>
        </w:rPr>
      </w:pPr>
      <w:r w:rsidRPr="00D1168C">
        <w:rPr>
          <w:rFonts w:ascii="Times New Roman" w:hAnsi="Times New Roman"/>
          <w:sz w:val="24"/>
          <w:szCs w:val="24"/>
        </w:rPr>
        <w:t xml:space="preserve">і споруд громадянці </w:t>
      </w:r>
    </w:p>
    <w:p w:rsidR="00981B55" w:rsidRPr="00D1168C" w:rsidRDefault="00981B55" w:rsidP="00D25536">
      <w:pPr>
        <w:spacing w:after="0"/>
        <w:jc w:val="both"/>
        <w:rPr>
          <w:rFonts w:ascii="Times New Roman" w:hAnsi="Times New Roman"/>
          <w:sz w:val="24"/>
          <w:szCs w:val="24"/>
        </w:rPr>
      </w:pPr>
      <w:r w:rsidRPr="00D1168C">
        <w:rPr>
          <w:rFonts w:ascii="Times New Roman" w:hAnsi="Times New Roman"/>
          <w:sz w:val="24"/>
          <w:szCs w:val="24"/>
        </w:rPr>
        <w:t>Коломієць Марії Миколаївні.</w:t>
      </w:r>
    </w:p>
    <w:p w:rsidR="00981B55" w:rsidRPr="00D1168C" w:rsidRDefault="00981B55" w:rsidP="00981B55">
      <w:pPr>
        <w:jc w:val="both"/>
        <w:rPr>
          <w:rFonts w:ascii="Times New Roman" w:hAnsi="Times New Roman"/>
          <w:sz w:val="24"/>
          <w:szCs w:val="24"/>
        </w:rPr>
      </w:pPr>
    </w:p>
    <w:p w:rsidR="00981B55" w:rsidRDefault="00981B55" w:rsidP="00981B55">
      <w:pPr>
        <w:jc w:val="both"/>
        <w:rPr>
          <w:rFonts w:ascii="Times New Roman" w:hAnsi="Times New Roman"/>
          <w:sz w:val="24"/>
          <w:szCs w:val="24"/>
        </w:rPr>
      </w:pPr>
      <w:r w:rsidRPr="00D1168C">
        <w:rPr>
          <w:rFonts w:ascii="Times New Roman" w:hAnsi="Times New Roman"/>
          <w:sz w:val="24"/>
          <w:szCs w:val="24"/>
        </w:rPr>
        <w:t xml:space="preserve">   </w:t>
      </w:r>
      <w:r>
        <w:rPr>
          <w:rFonts w:ascii="Times New Roman" w:hAnsi="Times New Roman"/>
          <w:sz w:val="24"/>
          <w:szCs w:val="24"/>
        </w:rPr>
        <w:t xml:space="preserve">       </w:t>
      </w:r>
      <w:r w:rsidRPr="00D1168C">
        <w:rPr>
          <w:rFonts w:ascii="Times New Roman" w:hAnsi="Times New Roman"/>
          <w:sz w:val="24"/>
          <w:szCs w:val="24"/>
        </w:rPr>
        <w:t>Розглянувши заяву громадянки Коломієць Марії Миколаївни</w:t>
      </w:r>
      <w:r>
        <w:rPr>
          <w:rFonts w:ascii="Times New Roman" w:hAnsi="Times New Roman"/>
          <w:sz w:val="24"/>
          <w:szCs w:val="24"/>
        </w:rPr>
        <w:t xml:space="preserve"> про затвердження проекту землеустрою щодо відведення земельної ділянки у власність для будівництва та обслуговування житлового будинку , господарських будівель і споруд та керуючись ст.26п.34 Закону України «Про місцеве самоврядування в Україні»,ст.122,186 Земельного кодексу України,   сільська рада   в и р і ш и л а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1.Затвердити проект землеустрою щодо відведення земельної ділянки площею 0.2500 га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громадянці Коломієць Марії Миколаївні у власність ,для будівництва та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обслуговування житлового будинку ,господарських будівель та споруд із земель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комунальної власності </w:t>
      </w:r>
      <w:proofErr w:type="spellStart"/>
      <w:r>
        <w:rPr>
          <w:rFonts w:ascii="Times New Roman" w:hAnsi="Times New Roman"/>
          <w:sz w:val="24"/>
          <w:szCs w:val="24"/>
        </w:rPr>
        <w:t>Кобринівської</w:t>
      </w:r>
      <w:proofErr w:type="spellEnd"/>
      <w:r>
        <w:rPr>
          <w:rFonts w:ascii="Times New Roman" w:hAnsi="Times New Roman"/>
          <w:sz w:val="24"/>
          <w:szCs w:val="24"/>
        </w:rPr>
        <w:t xml:space="preserve"> сільської ради ,які відносяться до забудованих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земель житлової забудови під одно-та двоповерховою забудовою,за адресою: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Черкаська область,</w:t>
      </w:r>
      <w:proofErr w:type="spellStart"/>
      <w:r>
        <w:rPr>
          <w:rFonts w:ascii="Times New Roman" w:hAnsi="Times New Roman"/>
          <w:sz w:val="24"/>
          <w:szCs w:val="24"/>
        </w:rPr>
        <w:t>Тальнівський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с.Кобринове</w:t>
      </w:r>
      <w:proofErr w:type="spellEnd"/>
      <w:r>
        <w:rPr>
          <w:rFonts w:ascii="Times New Roman" w:hAnsi="Times New Roman"/>
          <w:sz w:val="24"/>
          <w:szCs w:val="24"/>
        </w:rPr>
        <w:t xml:space="preserve"> </w:t>
      </w:r>
      <w:proofErr w:type="spellStart"/>
      <w:r>
        <w:rPr>
          <w:rFonts w:ascii="Times New Roman" w:hAnsi="Times New Roman"/>
          <w:sz w:val="24"/>
          <w:szCs w:val="24"/>
        </w:rPr>
        <w:t>вул.Леніна</w:t>
      </w:r>
      <w:proofErr w:type="spellEnd"/>
      <w:r>
        <w:rPr>
          <w:rFonts w:ascii="Times New Roman" w:hAnsi="Times New Roman"/>
          <w:sz w:val="24"/>
          <w:szCs w:val="24"/>
        </w:rPr>
        <w:t>,5.</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2.Віднести земельну ділянку площею - 0.2500 га до земель комунальної власності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Кобринівської</w:t>
      </w:r>
      <w:proofErr w:type="spellEnd"/>
      <w:r>
        <w:rPr>
          <w:rFonts w:ascii="Times New Roman" w:hAnsi="Times New Roman"/>
          <w:sz w:val="24"/>
          <w:szCs w:val="24"/>
        </w:rPr>
        <w:t xml:space="preserve"> сільської ради,які відносяться до забудованих земель житлової забудови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під одно-та двоповерховою забудовою.</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3.Передати у приватну власність Коломієць Марії Миколаївні земельну ділянку площею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0.2500 га для будівництва та обслуговування житлового будинку,господарських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будівель та споруд.</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4.Доручити  Реєстраційній службі </w:t>
      </w:r>
      <w:proofErr w:type="spellStart"/>
      <w:r>
        <w:rPr>
          <w:rFonts w:ascii="Times New Roman" w:hAnsi="Times New Roman"/>
          <w:sz w:val="24"/>
          <w:szCs w:val="24"/>
        </w:rPr>
        <w:t>Тальнівського</w:t>
      </w:r>
      <w:proofErr w:type="spellEnd"/>
      <w:r>
        <w:rPr>
          <w:rFonts w:ascii="Times New Roman" w:hAnsi="Times New Roman"/>
          <w:sz w:val="24"/>
          <w:szCs w:val="24"/>
        </w:rPr>
        <w:t xml:space="preserve"> районного управління юстиції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Черкаської області видати Витяг з Державного реєстру речових прав на нерухоме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майно про реєстрацію права власності на земельну ділянку площею 0.2500 га , для </w:t>
      </w: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будівництва та обслуговування житлового будинку,господарських будівель та споруд.</w:t>
      </w:r>
    </w:p>
    <w:p w:rsidR="00981B55" w:rsidRDefault="00981B55" w:rsidP="00D25536">
      <w:pPr>
        <w:spacing w:after="0"/>
        <w:jc w:val="both"/>
        <w:rPr>
          <w:rFonts w:ascii="Times New Roman" w:hAnsi="Times New Roman"/>
          <w:sz w:val="24"/>
          <w:szCs w:val="24"/>
        </w:rPr>
      </w:pPr>
    </w:p>
    <w:p w:rsidR="00981B55" w:rsidRDefault="00981B55" w:rsidP="00D25536">
      <w:pPr>
        <w:spacing w:after="0"/>
        <w:jc w:val="both"/>
        <w:rPr>
          <w:rFonts w:ascii="Times New Roman" w:hAnsi="Times New Roman"/>
          <w:sz w:val="24"/>
          <w:szCs w:val="24"/>
        </w:rPr>
      </w:pPr>
      <w:r>
        <w:rPr>
          <w:rFonts w:ascii="Times New Roman" w:hAnsi="Times New Roman"/>
          <w:sz w:val="24"/>
          <w:szCs w:val="24"/>
        </w:rPr>
        <w:t xml:space="preserve">     Сільський голова                                            Ю.Б.Книш </w:t>
      </w:r>
    </w:p>
    <w:p w:rsidR="00D25536" w:rsidRDefault="00D25536" w:rsidP="00981B55">
      <w:pPr>
        <w:jc w:val="both"/>
        <w:rPr>
          <w:rFonts w:ascii="Times New Roman" w:hAnsi="Times New Roman"/>
          <w:sz w:val="24"/>
          <w:szCs w:val="24"/>
        </w:rPr>
      </w:pPr>
    </w:p>
    <w:p w:rsidR="00D25536" w:rsidRDefault="00D25536" w:rsidP="00981B55">
      <w:pPr>
        <w:jc w:val="both"/>
        <w:rPr>
          <w:rFonts w:ascii="Times New Roman" w:hAnsi="Times New Roman"/>
          <w:sz w:val="24"/>
          <w:szCs w:val="24"/>
        </w:rPr>
      </w:pPr>
      <w:r>
        <w:rPr>
          <w:rFonts w:ascii="Times New Roman" w:hAnsi="Times New Roman"/>
          <w:noProof/>
          <w:sz w:val="24"/>
          <w:szCs w:val="24"/>
        </w:rPr>
        <w:lastRenderedPageBreak/>
        <w:drawing>
          <wp:anchor distT="0" distB="0" distL="114300" distR="114300" simplePos="0" relativeHeight="251659264" behindDoc="0" locked="0" layoutInCell="1" allowOverlap="1">
            <wp:simplePos x="0" y="0"/>
            <wp:positionH relativeFrom="column">
              <wp:posOffset>2115820</wp:posOffset>
            </wp:positionH>
            <wp:positionV relativeFrom="paragraph">
              <wp:posOffset>-74295</wp:posOffset>
            </wp:positionV>
            <wp:extent cx="455295" cy="622300"/>
            <wp:effectExtent l="19050" t="0" r="1905"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455295" cy="622300"/>
                    </a:xfrm>
                    <a:prstGeom prst="rect">
                      <a:avLst/>
                    </a:prstGeom>
                    <a:noFill/>
                  </pic:spPr>
                </pic:pic>
              </a:graphicData>
            </a:graphic>
          </wp:anchor>
        </w:drawing>
      </w:r>
    </w:p>
    <w:p w:rsidR="00D25536" w:rsidRPr="00792830" w:rsidRDefault="00D25536" w:rsidP="00D25536">
      <w:pPr>
        <w:spacing w:after="0"/>
        <w:rPr>
          <w:rFonts w:ascii="Times New Roman" w:hAnsi="Times New Roman"/>
          <w:sz w:val="24"/>
          <w:szCs w:val="24"/>
        </w:rPr>
      </w:pPr>
      <w:r>
        <w:rPr>
          <w:sz w:val="24"/>
          <w:szCs w:val="24"/>
        </w:rPr>
        <w:t xml:space="preserve">                                   </w:t>
      </w:r>
      <w:r w:rsidRPr="00792830">
        <w:rPr>
          <w:rFonts w:ascii="Times New Roman" w:hAnsi="Times New Roman"/>
          <w:sz w:val="24"/>
          <w:szCs w:val="24"/>
        </w:rPr>
        <w:t>КОБРИНІВСЬКА   СІЛЬСЬКА  РАДА</w:t>
      </w:r>
    </w:p>
    <w:p w:rsidR="00D25536" w:rsidRPr="00792830" w:rsidRDefault="00D25536" w:rsidP="00D25536">
      <w:pPr>
        <w:spacing w:after="0"/>
        <w:rPr>
          <w:rFonts w:ascii="Times New Roman" w:hAnsi="Times New Roman"/>
          <w:sz w:val="24"/>
          <w:szCs w:val="24"/>
        </w:rPr>
      </w:pPr>
      <w:r>
        <w:rPr>
          <w:rFonts w:ascii="Times New Roman" w:hAnsi="Times New Roman"/>
          <w:sz w:val="24"/>
          <w:szCs w:val="24"/>
        </w:rPr>
        <w:t xml:space="preserve">     </w:t>
      </w:r>
      <w:r w:rsidRPr="00792830">
        <w:rPr>
          <w:rFonts w:ascii="Times New Roman" w:hAnsi="Times New Roman"/>
          <w:sz w:val="24"/>
          <w:szCs w:val="24"/>
        </w:rPr>
        <w:t xml:space="preserve">               ТАЛЬНІВСЬКИЙ РАЙОН    ЧЕРКАСЬКА ОБЛАСТЬ</w:t>
      </w: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r w:rsidRPr="00792830">
        <w:rPr>
          <w:rFonts w:ascii="Times New Roman" w:hAnsi="Times New Roman"/>
          <w:sz w:val="24"/>
          <w:szCs w:val="24"/>
        </w:rPr>
        <w:t xml:space="preserve">        </w:t>
      </w:r>
      <w:r>
        <w:rPr>
          <w:rFonts w:ascii="Times New Roman" w:hAnsi="Times New Roman"/>
          <w:sz w:val="24"/>
          <w:szCs w:val="24"/>
        </w:rPr>
        <w:t xml:space="preserve">                </w:t>
      </w:r>
      <w:r w:rsidRPr="00792830">
        <w:rPr>
          <w:rFonts w:ascii="Times New Roman" w:hAnsi="Times New Roman"/>
          <w:sz w:val="24"/>
          <w:szCs w:val="24"/>
        </w:rPr>
        <w:t xml:space="preserve">                         </w:t>
      </w:r>
      <w:r>
        <w:rPr>
          <w:rFonts w:ascii="Times New Roman" w:hAnsi="Times New Roman"/>
          <w:sz w:val="24"/>
          <w:szCs w:val="24"/>
        </w:rPr>
        <w:t xml:space="preserve">  </w:t>
      </w:r>
      <w:r w:rsidRPr="00792830">
        <w:rPr>
          <w:rFonts w:ascii="Times New Roman" w:hAnsi="Times New Roman"/>
          <w:sz w:val="24"/>
          <w:szCs w:val="24"/>
        </w:rPr>
        <w:t xml:space="preserve">   Р І Ш Е Н </w:t>
      </w:r>
      <w:proofErr w:type="spellStart"/>
      <w:r w:rsidRPr="00792830">
        <w:rPr>
          <w:rFonts w:ascii="Times New Roman" w:hAnsi="Times New Roman"/>
          <w:sz w:val="24"/>
          <w:szCs w:val="24"/>
        </w:rPr>
        <w:t>Н</w:t>
      </w:r>
      <w:proofErr w:type="spellEnd"/>
      <w:r w:rsidRPr="00792830">
        <w:rPr>
          <w:rFonts w:ascii="Times New Roman" w:hAnsi="Times New Roman"/>
          <w:sz w:val="24"/>
          <w:szCs w:val="24"/>
        </w:rPr>
        <w:t xml:space="preserve"> Я</w:t>
      </w: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r w:rsidRPr="00792830">
        <w:rPr>
          <w:rFonts w:ascii="Times New Roman" w:hAnsi="Times New Roman"/>
          <w:sz w:val="24"/>
          <w:szCs w:val="24"/>
        </w:rPr>
        <w:t>Від  11.09. 201</w:t>
      </w:r>
      <w:r>
        <w:rPr>
          <w:rFonts w:ascii="Times New Roman" w:hAnsi="Times New Roman"/>
          <w:sz w:val="24"/>
          <w:szCs w:val="24"/>
        </w:rPr>
        <w:t xml:space="preserve">4                      </w:t>
      </w:r>
      <w:r w:rsidRPr="00792830">
        <w:rPr>
          <w:rFonts w:ascii="Times New Roman" w:hAnsi="Times New Roman"/>
          <w:sz w:val="24"/>
          <w:szCs w:val="24"/>
        </w:rPr>
        <w:t xml:space="preserve">         </w:t>
      </w:r>
      <w:proofErr w:type="spellStart"/>
      <w:r w:rsidRPr="00792830">
        <w:rPr>
          <w:rFonts w:ascii="Times New Roman" w:hAnsi="Times New Roman"/>
          <w:sz w:val="24"/>
          <w:szCs w:val="24"/>
        </w:rPr>
        <w:t>с.Кобринове</w:t>
      </w:r>
      <w:proofErr w:type="spellEnd"/>
      <w:r w:rsidRPr="00792830">
        <w:rPr>
          <w:rFonts w:ascii="Times New Roman" w:hAnsi="Times New Roman"/>
          <w:sz w:val="24"/>
          <w:szCs w:val="24"/>
        </w:rPr>
        <w:t xml:space="preserve">                                                            № 37/ 4</w:t>
      </w: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r w:rsidRPr="00792830">
        <w:rPr>
          <w:rFonts w:ascii="Times New Roman" w:hAnsi="Times New Roman"/>
          <w:sz w:val="24"/>
          <w:szCs w:val="24"/>
        </w:rPr>
        <w:t xml:space="preserve">Про Програму мобілізаційної </w:t>
      </w:r>
    </w:p>
    <w:p w:rsidR="00D25536" w:rsidRPr="00792830" w:rsidRDefault="00D25536" w:rsidP="00D25536">
      <w:pPr>
        <w:spacing w:after="0"/>
        <w:rPr>
          <w:rFonts w:ascii="Times New Roman" w:hAnsi="Times New Roman"/>
          <w:sz w:val="24"/>
          <w:szCs w:val="24"/>
        </w:rPr>
      </w:pPr>
      <w:r w:rsidRPr="00792830">
        <w:rPr>
          <w:rFonts w:ascii="Times New Roman" w:hAnsi="Times New Roman"/>
          <w:sz w:val="24"/>
          <w:szCs w:val="24"/>
        </w:rPr>
        <w:t>підготовки та мобілізації</w:t>
      </w:r>
    </w:p>
    <w:p w:rsidR="00D25536" w:rsidRPr="00792830" w:rsidRDefault="00D25536" w:rsidP="00D25536">
      <w:pPr>
        <w:spacing w:after="0"/>
        <w:rPr>
          <w:rFonts w:ascii="Times New Roman" w:hAnsi="Times New Roman"/>
          <w:sz w:val="24"/>
          <w:szCs w:val="24"/>
        </w:rPr>
      </w:pPr>
      <w:r w:rsidRPr="00792830">
        <w:rPr>
          <w:rFonts w:ascii="Times New Roman" w:hAnsi="Times New Roman"/>
          <w:sz w:val="24"/>
          <w:szCs w:val="24"/>
        </w:rPr>
        <w:t xml:space="preserve">в селах </w:t>
      </w:r>
      <w:proofErr w:type="spellStart"/>
      <w:r w:rsidRPr="00792830">
        <w:rPr>
          <w:rFonts w:ascii="Times New Roman" w:hAnsi="Times New Roman"/>
          <w:sz w:val="24"/>
          <w:szCs w:val="24"/>
        </w:rPr>
        <w:t>Кобринове</w:t>
      </w:r>
      <w:proofErr w:type="spellEnd"/>
      <w:r w:rsidRPr="00792830">
        <w:rPr>
          <w:rFonts w:ascii="Times New Roman" w:hAnsi="Times New Roman"/>
          <w:sz w:val="24"/>
          <w:szCs w:val="24"/>
        </w:rPr>
        <w:t xml:space="preserve"> та </w:t>
      </w:r>
      <w:proofErr w:type="spellStart"/>
      <w:r w:rsidRPr="00792830">
        <w:rPr>
          <w:rFonts w:ascii="Times New Roman" w:hAnsi="Times New Roman"/>
          <w:sz w:val="24"/>
          <w:szCs w:val="24"/>
        </w:rPr>
        <w:t>Гуляйка</w:t>
      </w:r>
      <w:proofErr w:type="spellEnd"/>
    </w:p>
    <w:p w:rsidR="00D25536" w:rsidRDefault="00D25536" w:rsidP="00D25536">
      <w:pPr>
        <w:spacing w:after="0"/>
        <w:rPr>
          <w:rFonts w:ascii="Times New Roman" w:hAnsi="Times New Roman"/>
          <w:sz w:val="24"/>
          <w:szCs w:val="24"/>
        </w:rPr>
      </w:pPr>
      <w:r w:rsidRPr="00792830">
        <w:rPr>
          <w:rFonts w:ascii="Times New Roman" w:hAnsi="Times New Roman"/>
          <w:sz w:val="24"/>
          <w:szCs w:val="24"/>
        </w:rPr>
        <w:t xml:space="preserve"> </w:t>
      </w:r>
    </w:p>
    <w:p w:rsidR="00D25536" w:rsidRPr="00792830"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r w:rsidRPr="00792830">
        <w:rPr>
          <w:rFonts w:ascii="Times New Roman" w:hAnsi="Times New Roman"/>
          <w:sz w:val="24"/>
          <w:szCs w:val="24"/>
        </w:rPr>
        <w:t xml:space="preserve">  </w:t>
      </w:r>
    </w:p>
    <w:p w:rsidR="00D25536" w:rsidRPr="00792830" w:rsidRDefault="00D25536" w:rsidP="00D25536">
      <w:pPr>
        <w:spacing w:after="0"/>
        <w:rPr>
          <w:rFonts w:ascii="Times New Roman" w:hAnsi="Times New Roman"/>
          <w:sz w:val="24"/>
          <w:szCs w:val="24"/>
        </w:rPr>
      </w:pPr>
    </w:p>
    <w:p w:rsidR="00D25536" w:rsidRDefault="00D25536" w:rsidP="00D25536">
      <w:pPr>
        <w:spacing w:after="0"/>
        <w:jc w:val="both"/>
        <w:rPr>
          <w:rFonts w:ascii="Times New Roman" w:hAnsi="Times New Roman"/>
          <w:sz w:val="24"/>
          <w:szCs w:val="24"/>
        </w:rPr>
      </w:pPr>
      <w:r w:rsidRPr="00792830">
        <w:rPr>
          <w:rFonts w:ascii="Times New Roman" w:hAnsi="Times New Roman"/>
          <w:sz w:val="24"/>
          <w:szCs w:val="24"/>
        </w:rPr>
        <w:t xml:space="preserve">             Розглянувши розпорядження голови </w:t>
      </w:r>
      <w:proofErr w:type="spellStart"/>
      <w:r w:rsidRPr="00792830">
        <w:rPr>
          <w:rFonts w:ascii="Times New Roman" w:hAnsi="Times New Roman"/>
          <w:sz w:val="24"/>
          <w:szCs w:val="24"/>
        </w:rPr>
        <w:t>Тальнівської</w:t>
      </w:r>
      <w:proofErr w:type="spellEnd"/>
      <w:r w:rsidRPr="00792830">
        <w:rPr>
          <w:rFonts w:ascii="Times New Roman" w:hAnsi="Times New Roman"/>
          <w:sz w:val="24"/>
          <w:szCs w:val="24"/>
        </w:rPr>
        <w:t xml:space="preserve"> РДА від 19.07.2014 № 193 «Про організаційні заходи територіальної оборони району», </w:t>
      </w:r>
      <w:r>
        <w:rPr>
          <w:rFonts w:ascii="Times New Roman" w:hAnsi="Times New Roman"/>
          <w:sz w:val="24"/>
          <w:szCs w:val="24"/>
        </w:rPr>
        <w:t>відповідно до ст.19 Кодексу цивільного захисту України,п.22 ч1</w:t>
      </w:r>
      <w:r w:rsidRPr="00792830">
        <w:rPr>
          <w:rFonts w:ascii="Times New Roman" w:hAnsi="Times New Roman"/>
          <w:sz w:val="24"/>
          <w:szCs w:val="24"/>
        </w:rPr>
        <w:t xml:space="preserve"> ст. 26  Закону України  </w:t>
      </w:r>
      <w:proofErr w:type="spellStart"/>
      <w:r w:rsidRPr="00792830">
        <w:rPr>
          <w:rFonts w:ascii="Times New Roman" w:hAnsi="Times New Roman"/>
          <w:sz w:val="24"/>
          <w:szCs w:val="24"/>
        </w:rPr>
        <w:t>„Про</w:t>
      </w:r>
      <w:proofErr w:type="spellEnd"/>
      <w:r w:rsidRPr="00792830">
        <w:rPr>
          <w:rFonts w:ascii="Times New Roman" w:hAnsi="Times New Roman"/>
          <w:sz w:val="24"/>
          <w:szCs w:val="24"/>
        </w:rPr>
        <w:t xml:space="preserve"> місцеве самоврядування в </w:t>
      </w:r>
      <w:proofErr w:type="spellStart"/>
      <w:r w:rsidRPr="00792830">
        <w:rPr>
          <w:rFonts w:ascii="Times New Roman" w:hAnsi="Times New Roman"/>
          <w:sz w:val="24"/>
          <w:szCs w:val="24"/>
        </w:rPr>
        <w:t>Україні”</w:t>
      </w:r>
      <w:proofErr w:type="spellEnd"/>
      <w:r w:rsidRPr="00792830">
        <w:rPr>
          <w:rFonts w:ascii="Times New Roman" w:hAnsi="Times New Roman"/>
          <w:sz w:val="24"/>
          <w:szCs w:val="24"/>
        </w:rPr>
        <w:t>,  сільська рада  в и р і ш и л а :</w:t>
      </w:r>
    </w:p>
    <w:p w:rsidR="00D25536" w:rsidRDefault="00D25536" w:rsidP="00D25536">
      <w:pPr>
        <w:spacing w:after="0"/>
        <w:rPr>
          <w:rFonts w:ascii="Times New Roman" w:hAnsi="Times New Roman"/>
          <w:sz w:val="24"/>
          <w:szCs w:val="24"/>
        </w:rPr>
      </w:pPr>
    </w:p>
    <w:p w:rsidR="00D25536" w:rsidRPr="00792830" w:rsidRDefault="00D25536" w:rsidP="00D25536">
      <w:pPr>
        <w:spacing w:after="0"/>
        <w:rPr>
          <w:rFonts w:ascii="Times New Roman" w:hAnsi="Times New Roman"/>
          <w:sz w:val="24"/>
          <w:szCs w:val="24"/>
        </w:rPr>
      </w:pPr>
    </w:p>
    <w:p w:rsidR="00D25536" w:rsidRDefault="00D25536" w:rsidP="00D25536">
      <w:pPr>
        <w:numPr>
          <w:ilvl w:val="0"/>
          <w:numId w:val="1"/>
        </w:numPr>
        <w:spacing w:after="0" w:line="240" w:lineRule="auto"/>
        <w:jc w:val="both"/>
        <w:rPr>
          <w:rFonts w:ascii="Times New Roman" w:hAnsi="Times New Roman"/>
          <w:sz w:val="24"/>
          <w:szCs w:val="24"/>
        </w:rPr>
      </w:pPr>
      <w:r w:rsidRPr="00792830">
        <w:rPr>
          <w:rFonts w:ascii="Times New Roman" w:hAnsi="Times New Roman"/>
          <w:sz w:val="24"/>
          <w:szCs w:val="24"/>
        </w:rPr>
        <w:t xml:space="preserve">Затвердити  Програму мобілізаційної підготовки та мобілізації в селах </w:t>
      </w:r>
      <w:proofErr w:type="spellStart"/>
      <w:r w:rsidRPr="00792830">
        <w:rPr>
          <w:rFonts w:ascii="Times New Roman" w:hAnsi="Times New Roman"/>
          <w:sz w:val="24"/>
          <w:szCs w:val="24"/>
        </w:rPr>
        <w:t>Кобринове</w:t>
      </w:r>
      <w:proofErr w:type="spellEnd"/>
      <w:r w:rsidRPr="00792830">
        <w:rPr>
          <w:rFonts w:ascii="Times New Roman" w:hAnsi="Times New Roman"/>
          <w:sz w:val="24"/>
          <w:szCs w:val="24"/>
        </w:rPr>
        <w:t xml:space="preserve"> та </w:t>
      </w:r>
      <w:proofErr w:type="spellStart"/>
      <w:r w:rsidRPr="00792830">
        <w:rPr>
          <w:rFonts w:ascii="Times New Roman" w:hAnsi="Times New Roman"/>
          <w:sz w:val="24"/>
          <w:szCs w:val="24"/>
        </w:rPr>
        <w:t>Гуляйка</w:t>
      </w:r>
      <w:proofErr w:type="spellEnd"/>
      <w:r w:rsidRPr="00792830">
        <w:rPr>
          <w:rFonts w:ascii="Times New Roman" w:hAnsi="Times New Roman"/>
          <w:sz w:val="24"/>
          <w:szCs w:val="24"/>
        </w:rPr>
        <w:t xml:space="preserve">  згідно з додатком 1.</w:t>
      </w:r>
    </w:p>
    <w:p w:rsidR="00D25536" w:rsidRPr="00792830" w:rsidRDefault="00D25536" w:rsidP="00D25536">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Затвердити заходи до Програми мобілізаційної підготовки та мобілізації в селах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та </w:t>
      </w:r>
      <w:proofErr w:type="spellStart"/>
      <w:r>
        <w:rPr>
          <w:rFonts w:ascii="Times New Roman" w:hAnsi="Times New Roman"/>
          <w:sz w:val="24"/>
          <w:szCs w:val="24"/>
        </w:rPr>
        <w:t>Гуляйка</w:t>
      </w:r>
      <w:proofErr w:type="spellEnd"/>
      <w:r>
        <w:rPr>
          <w:rFonts w:ascii="Times New Roman" w:hAnsi="Times New Roman"/>
          <w:sz w:val="24"/>
          <w:szCs w:val="24"/>
        </w:rPr>
        <w:t xml:space="preserve"> згідно з додатком 2.</w:t>
      </w:r>
    </w:p>
    <w:p w:rsidR="00D25536" w:rsidRPr="00792830" w:rsidRDefault="00D25536" w:rsidP="00D25536">
      <w:pPr>
        <w:numPr>
          <w:ilvl w:val="0"/>
          <w:numId w:val="1"/>
        </w:numPr>
        <w:spacing w:after="0" w:line="240" w:lineRule="auto"/>
        <w:jc w:val="both"/>
        <w:rPr>
          <w:rFonts w:ascii="Times New Roman" w:hAnsi="Times New Roman"/>
          <w:sz w:val="24"/>
          <w:szCs w:val="24"/>
        </w:rPr>
      </w:pPr>
      <w:r w:rsidRPr="00792830">
        <w:rPr>
          <w:rFonts w:ascii="Times New Roman" w:hAnsi="Times New Roman"/>
          <w:sz w:val="24"/>
          <w:szCs w:val="24"/>
        </w:rPr>
        <w:t xml:space="preserve">Контроль за виконанням рішення покласти на постійну комісію з питань бюджету </w:t>
      </w:r>
    </w:p>
    <w:p w:rsidR="00D25536" w:rsidRPr="00792830" w:rsidRDefault="00D25536" w:rsidP="00D25536">
      <w:pPr>
        <w:spacing w:after="0"/>
        <w:ind w:left="720"/>
        <w:jc w:val="both"/>
        <w:rPr>
          <w:rFonts w:ascii="Times New Roman" w:hAnsi="Times New Roman"/>
          <w:sz w:val="24"/>
          <w:szCs w:val="24"/>
        </w:rPr>
      </w:pPr>
      <w:r w:rsidRPr="00792830">
        <w:rPr>
          <w:rFonts w:ascii="Times New Roman" w:hAnsi="Times New Roman"/>
          <w:sz w:val="24"/>
          <w:szCs w:val="24"/>
        </w:rPr>
        <w:t>та фінансів.</w:t>
      </w:r>
    </w:p>
    <w:p w:rsidR="00D25536" w:rsidRPr="00792830" w:rsidRDefault="00D25536" w:rsidP="00D25536">
      <w:pPr>
        <w:numPr>
          <w:ilvl w:val="0"/>
          <w:numId w:val="1"/>
        </w:numPr>
        <w:spacing w:after="0" w:line="240" w:lineRule="auto"/>
        <w:rPr>
          <w:rFonts w:ascii="Times New Roman" w:hAnsi="Times New Roman"/>
          <w:sz w:val="24"/>
          <w:szCs w:val="24"/>
        </w:rPr>
      </w:pPr>
      <w:r w:rsidRPr="00792830">
        <w:rPr>
          <w:rFonts w:ascii="Times New Roman" w:hAnsi="Times New Roman"/>
          <w:sz w:val="24"/>
          <w:szCs w:val="24"/>
        </w:rPr>
        <w:t xml:space="preserve">Дане рішення оприлюднити на дошці оголошень сільської ради та на сайті </w:t>
      </w:r>
    </w:p>
    <w:p w:rsidR="00D25536" w:rsidRPr="00792830" w:rsidRDefault="00D25536" w:rsidP="00D25536">
      <w:pPr>
        <w:spacing w:after="0"/>
        <w:ind w:left="360"/>
        <w:rPr>
          <w:rFonts w:ascii="Times New Roman" w:hAnsi="Times New Roman"/>
          <w:sz w:val="24"/>
          <w:szCs w:val="24"/>
        </w:rPr>
      </w:pPr>
      <w:r w:rsidRPr="00792830">
        <w:rPr>
          <w:rFonts w:ascii="Times New Roman" w:hAnsi="Times New Roman"/>
          <w:sz w:val="24"/>
          <w:szCs w:val="24"/>
        </w:rPr>
        <w:t xml:space="preserve">      </w:t>
      </w:r>
      <w:proofErr w:type="spellStart"/>
      <w:r w:rsidRPr="00792830">
        <w:rPr>
          <w:rFonts w:ascii="Times New Roman" w:hAnsi="Times New Roman"/>
          <w:sz w:val="24"/>
          <w:szCs w:val="24"/>
        </w:rPr>
        <w:t>Кобринівської</w:t>
      </w:r>
      <w:proofErr w:type="spellEnd"/>
      <w:r w:rsidRPr="00792830">
        <w:rPr>
          <w:rFonts w:ascii="Times New Roman" w:hAnsi="Times New Roman"/>
          <w:sz w:val="24"/>
          <w:szCs w:val="24"/>
        </w:rPr>
        <w:t xml:space="preserve"> сільської ради.</w:t>
      </w:r>
    </w:p>
    <w:p w:rsidR="00D25536" w:rsidRPr="00792830" w:rsidRDefault="00D25536" w:rsidP="00D25536">
      <w:pPr>
        <w:spacing w:after="0"/>
        <w:rPr>
          <w:rFonts w:ascii="Times New Roman" w:hAnsi="Times New Roman"/>
        </w:rPr>
      </w:pPr>
    </w:p>
    <w:p w:rsidR="00D25536" w:rsidRPr="00792830" w:rsidRDefault="00D25536" w:rsidP="00D25536">
      <w:pPr>
        <w:spacing w:after="0"/>
        <w:rPr>
          <w:rFonts w:ascii="Times New Roman" w:hAnsi="Times New Roman"/>
        </w:rPr>
      </w:pPr>
    </w:p>
    <w:p w:rsidR="00D25536" w:rsidRPr="00792830" w:rsidRDefault="00D25536" w:rsidP="00D25536">
      <w:pPr>
        <w:spacing w:after="0"/>
        <w:rPr>
          <w:rFonts w:ascii="Times New Roman" w:hAnsi="Times New Roman"/>
        </w:rPr>
      </w:pPr>
    </w:p>
    <w:p w:rsidR="00D25536" w:rsidRPr="00792830" w:rsidRDefault="00D25536" w:rsidP="00D25536">
      <w:pPr>
        <w:spacing w:after="0"/>
        <w:rPr>
          <w:rFonts w:ascii="Times New Roman" w:hAnsi="Times New Roman"/>
        </w:rPr>
      </w:pPr>
    </w:p>
    <w:p w:rsidR="00D25536" w:rsidRPr="00792830" w:rsidRDefault="00D25536" w:rsidP="00D25536">
      <w:pPr>
        <w:spacing w:after="0"/>
        <w:rPr>
          <w:rFonts w:ascii="Times New Roman" w:hAnsi="Times New Roman"/>
        </w:rPr>
      </w:pPr>
    </w:p>
    <w:p w:rsidR="00D25536" w:rsidRPr="00792830" w:rsidRDefault="00D25536" w:rsidP="00D25536">
      <w:pPr>
        <w:spacing w:after="0"/>
        <w:rPr>
          <w:rFonts w:ascii="Times New Roman" w:hAnsi="Times New Roman"/>
        </w:rPr>
      </w:pPr>
    </w:p>
    <w:p w:rsidR="00D25536" w:rsidRDefault="00D25536" w:rsidP="00D25536">
      <w:pPr>
        <w:spacing w:after="0"/>
        <w:rPr>
          <w:rFonts w:ascii="Times New Roman" w:hAnsi="Times New Roman"/>
          <w:sz w:val="24"/>
          <w:szCs w:val="24"/>
        </w:rPr>
      </w:pPr>
      <w:r w:rsidRPr="00792830">
        <w:rPr>
          <w:rFonts w:ascii="Times New Roman" w:hAnsi="Times New Roman"/>
        </w:rPr>
        <w:t xml:space="preserve"> </w:t>
      </w:r>
      <w:r w:rsidRPr="00792830">
        <w:rPr>
          <w:rFonts w:ascii="Times New Roman" w:hAnsi="Times New Roman"/>
          <w:sz w:val="24"/>
          <w:szCs w:val="24"/>
        </w:rPr>
        <w:t>Сільський голова                                                             Ю.Б. Книш</w:t>
      </w: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0"/>
          <w:szCs w:val="20"/>
        </w:rPr>
      </w:pPr>
    </w:p>
    <w:p w:rsidR="00D25536" w:rsidRPr="00792830" w:rsidRDefault="00D25536" w:rsidP="00D25536">
      <w:pPr>
        <w:spacing w:after="0"/>
        <w:rPr>
          <w:rFonts w:ascii="Times New Roman" w:hAnsi="Times New Roman"/>
          <w:sz w:val="20"/>
          <w:szCs w:val="20"/>
        </w:rPr>
      </w:pPr>
      <w:r>
        <w:rPr>
          <w:rFonts w:ascii="Times New Roman" w:hAnsi="Times New Roman"/>
          <w:sz w:val="20"/>
          <w:szCs w:val="20"/>
        </w:rPr>
        <w:t xml:space="preserve"> </w:t>
      </w:r>
      <w:r w:rsidRPr="00792830">
        <w:rPr>
          <w:rFonts w:ascii="Times New Roman" w:hAnsi="Times New Roman"/>
          <w:sz w:val="20"/>
          <w:szCs w:val="20"/>
        </w:rPr>
        <w:t xml:space="preserve">                                                                                                   Додаток №1  до рішення </w:t>
      </w:r>
      <w:proofErr w:type="spellStart"/>
      <w:r w:rsidRPr="00792830">
        <w:rPr>
          <w:rFonts w:ascii="Times New Roman" w:hAnsi="Times New Roman"/>
          <w:sz w:val="20"/>
          <w:szCs w:val="20"/>
        </w:rPr>
        <w:t>Кобринівської</w:t>
      </w:r>
      <w:proofErr w:type="spellEnd"/>
      <w:r w:rsidRPr="00792830">
        <w:rPr>
          <w:rFonts w:ascii="Times New Roman" w:hAnsi="Times New Roman"/>
          <w:sz w:val="20"/>
          <w:szCs w:val="20"/>
        </w:rPr>
        <w:t xml:space="preserve"> </w:t>
      </w:r>
    </w:p>
    <w:p w:rsidR="00D25536" w:rsidRDefault="00D25536" w:rsidP="00D25536">
      <w:pPr>
        <w:spacing w:after="0"/>
        <w:rPr>
          <w:rFonts w:ascii="Times New Roman" w:hAnsi="Times New Roman"/>
          <w:sz w:val="24"/>
          <w:szCs w:val="24"/>
        </w:rPr>
      </w:pPr>
      <w:r w:rsidRPr="00792830">
        <w:rPr>
          <w:rFonts w:ascii="Times New Roman" w:hAnsi="Times New Roman"/>
          <w:sz w:val="20"/>
          <w:szCs w:val="20"/>
        </w:rPr>
        <w:t xml:space="preserve">                                                                                                    </w:t>
      </w:r>
      <w:r>
        <w:rPr>
          <w:rFonts w:ascii="Times New Roman" w:hAnsi="Times New Roman"/>
          <w:sz w:val="20"/>
          <w:szCs w:val="20"/>
        </w:rPr>
        <w:t>с</w:t>
      </w:r>
      <w:r w:rsidRPr="00792830">
        <w:rPr>
          <w:rFonts w:ascii="Times New Roman" w:hAnsi="Times New Roman"/>
          <w:sz w:val="20"/>
          <w:szCs w:val="20"/>
        </w:rPr>
        <w:t>ільської ради</w:t>
      </w:r>
      <w:r>
        <w:rPr>
          <w:rFonts w:ascii="Times New Roman" w:hAnsi="Times New Roman"/>
          <w:sz w:val="20"/>
          <w:szCs w:val="20"/>
        </w:rPr>
        <w:t xml:space="preserve"> від 11.09.2014 р. № 37/4</w:t>
      </w:r>
    </w:p>
    <w:p w:rsidR="00D25536" w:rsidRDefault="00D25536" w:rsidP="00D25536">
      <w:pPr>
        <w:spacing w:after="0"/>
        <w:rPr>
          <w:rFonts w:ascii="Times New Roman" w:hAnsi="Times New Roman"/>
          <w:sz w:val="24"/>
          <w:szCs w:val="24"/>
        </w:rPr>
      </w:pPr>
    </w:p>
    <w:p w:rsidR="00D25536" w:rsidRDefault="00D25536" w:rsidP="00D25536">
      <w:pPr>
        <w:spacing w:after="0"/>
        <w:rPr>
          <w:rFonts w:ascii="Times New Roman" w:hAnsi="Times New Roman"/>
          <w:sz w:val="24"/>
          <w:szCs w:val="24"/>
        </w:rPr>
      </w:pPr>
    </w:p>
    <w:p w:rsidR="00D25536" w:rsidRPr="009C6D47" w:rsidRDefault="00D25536" w:rsidP="00D25536">
      <w:pPr>
        <w:spacing w:after="0"/>
        <w:rPr>
          <w:rFonts w:ascii="Times New Roman" w:hAnsi="Times New Roman"/>
          <w:b/>
          <w:sz w:val="28"/>
          <w:szCs w:val="28"/>
        </w:rPr>
      </w:pPr>
      <w:r>
        <w:rPr>
          <w:rFonts w:ascii="Times New Roman" w:hAnsi="Times New Roman"/>
          <w:sz w:val="24"/>
          <w:szCs w:val="24"/>
        </w:rPr>
        <w:t xml:space="preserve">               </w:t>
      </w:r>
      <w:r w:rsidRPr="009C6D47">
        <w:rPr>
          <w:rFonts w:ascii="Times New Roman" w:hAnsi="Times New Roman"/>
          <w:b/>
          <w:sz w:val="28"/>
          <w:szCs w:val="28"/>
        </w:rPr>
        <w:t xml:space="preserve">Програма мобілізаційної підготовки та мобілізації в селах </w:t>
      </w:r>
    </w:p>
    <w:p w:rsidR="00D25536" w:rsidRDefault="00D25536" w:rsidP="00D25536">
      <w:pPr>
        <w:spacing w:after="0"/>
        <w:jc w:val="both"/>
        <w:rPr>
          <w:rFonts w:ascii="Times New Roman" w:hAnsi="Times New Roman"/>
          <w:b/>
          <w:sz w:val="28"/>
          <w:szCs w:val="28"/>
        </w:rPr>
      </w:pPr>
      <w:r w:rsidRPr="009C6D47">
        <w:rPr>
          <w:rFonts w:ascii="Times New Roman" w:hAnsi="Times New Roman"/>
          <w:b/>
          <w:sz w:val="28"/>
          <w:szCs w:val="28"/>
        </w:rPr>
        <w:t xml:space="preserve">                                            </w:t>
      </w:r>
      <w:proofErr w:type="spellStart"/>
      <w:r w:rsidRPr="009C6D47">
        <w:rPr>
          <w:rFonts w:ascii="Times New Roman" w:hAnsi="Times New Roman"/>
          <w:b/>
          <w:sz w:val="28"/>
          <w:szCs w:val="28"/>
        </w:rPr>
        <w:t>Кобринове</w:t>
      </w:r>
      <w:proofErr w:type="spellEnd"/>
      <w:r w:rsidRPr="009C6D47">
        <w:rPr>
          <w:rFonts w:ascii="Times New Roman" w:hAnsi="Times New Roman"/>
          <w:b/>
          <w:sz w:val="28"/>
          <w:szCs w:val="28"/>
        </w:rPr>
        <w:t xml:space="preserve"> та </w:t>
      </w:r>
      <w:proofErr w:type="spellStart"/>
      <w:r w:rsidRPr="009C6D47">
        <w:rPr>
          <w:rFonts w:ascii="Times New Roman" w:hAnsi="Times New Roman"/>
          <w:b/>
          <w:sz w:val="28"/>
          <w:szCs w:val="28"/>
        </w:rPr>
        <w:t>Гуляйка</w:t>
      </w:r>
      <w:proofErr w:type="spellEnd"/>
    </w:p>
    <w:p w:rsidR="00D25536" w:rsidRPr="009C6D47" w:rsidRDefault="00D25536" w:rsidP="00D25536">
      <w:pPr>
        <w:spacing w:after="0"/>
        <w:jc w:val="both"/>
        <w:rPr>
          <w:rFonts w:ascii="Times New Roman" w:hAnsi="Times New Roman"/>
          <w:b/>
          <w:sz w:val="28"/>
          <w:szCs w:val="28"/>
        </w:rPr>
      </w:pPr>
    </w:p>
    <w:p w:rsidR="00D25536" w:rsidRPr="009C6D47" w:rsidRDefault="00D25536" w:rsidP="00D25536">
      <w:pPr>
        <w:spacing w:after="0"/>
        <w:rPr>
          <w:rFonts w:ascii="Times New Roman" w:hAnsi="Times New Roman"/>
          <w:sz w:val="24"/>
          <w:szCs w:val="24"/>
        </w:rPr>
      </w:pPr>
      <w:r w:rsidRPr="009C6D47">
        <w:rPr>
          <w:rFonts w:ascii="Times New Roman" w:hAnsi="Times New Roman"/>
          <w:sz w:val="24"/>
          <w:szCs w:val="24"/>
        </w:rPr>
        <w:t xml:space="preserve"> </w:t>
      </w:r>
    </w:p>
    <w:p w:rsidR="00D25536" w:rsidRDefault="00D25536" w:rsidP="00D25536">
      <w:pPr>
        <w:spacing w:after="0"/>
        <w:jc w:val="both"/>
        <w:rPr>
          <w:rFonts w:ascii="Times New Roman" w:hAnsi="Times New Roman"/>
          <w:b/>
          <w:sz w:val="24"/>
          <w:szCs w:val="24"/>
        </w:rPr>
      </w:pPr>
      <w:r w:rsidRPr="009C6D47">
        <w:rPr>
          <w:rFonts w:ascii="Times New Roman" w:hAnsi="Times New Roman"/>
          <w:b/>
          <w:sz w:val="24"/>
          <w:szCs w:val="24"/>
        </w:rPr>
        <w:t xml:space="preserve">І. СКЛАД  ПРОБЛЕМИ  ТА ОБГРУНТУВАННЯ  НЕОБХІДНОСТІ  ЇЇ </w:t>
      </w:r>
      <w:r>
        <w:rPr>
          <w:rFonts w:ascii="Times New Roman" w:hAnsi="Times New Roman"/>
          <w:b/>
          <w:sz w:val="24"/>
          <w:szCs w:val="24"/>
        </w:rPr>
        <w:t xml:space="preserve">          </w:t>
      </w:r>
    </w:p>
    <w:p w:rsidR="00D25536" w:rsidRPr="009C6D47" w:rsidRDefault="00D25536" w:rsidP="00D25536">
      <w:pPr>
        <w:spacing w:after="0"/>
        <w:jc w:val="both"/>
        <w:rPr>
          <w:rFonts w:ascii="Times New Roman" w:hAnsi="Times New Roman"/>
          <w:sz w:val="24"/>
          <w:szCs w:val="24"/>
        </w:rPr>
      </w:pPr>
      <w:r>
        <w:rPr>
          <w:rFonts w:ascii="Times New Roman" w:hAnsi="Times New Roman"/>
          <w:b/>
          <w:sz w:val="24"/>
          <w:szCs w:val="24"/>
        </w:rPr>
        <w:t xml:space="preserve">                                              Р</w:t>
      </w:r>
      <w:r w:rsidRPr="009C6D47">
        <w:rPr>
          <w:rFonts w:ascii="Times New Roman" w:hAnsi="Times New Roman"/>
          <w:b/>
          <w:sz w:val="24"/>
          <w:szCs w:val="24"/>
        </w:rPr>
        <w:t xml:space="preserve">ОЗВ'ЯЗАННЯ  </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Безпека людини,  її життя і здоров’я визнані Конституцією України найвищою соціальною цінністю.  Кожний громадянин України має конституційне право на безпечне життя. Захист Вітчизни,  незалежності  та  територіальної цілісності України, шанування її державних символів  є  обов'язком громадян України.</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Оборона України базується на готовності та здатності органів державної влади, органів місцевого самоврядування  до переведення ( при необхідності )  з мирного на воєнний стан та відсічі збройній агресії, ліквідації збройного конфлікту, а також готовності населення  до оборони. Запобігання збройній агресії, зменшення збитків і втрат у разі її виникнення та ефективна ліквідація наслідків відповідно до вимог Законів України «Про оборону», «Про мобілізаційну підготовку та мобілізацію», «Про військовий обов’язок і військову службу», є одним з пріоритетів у діяльності місцевих органів виконавчої влади та органів місцевого самоврядування. Актуальність проблеми забезпечення безпеки населення і територій від збройної агресії зумовлена на даний час тенденціями зростання проявів тероризму . Ризики терористичної діяльності, сукупні масштаби прямих і опосередкованих втрат (людських, економічних, інтелектуальних та інших) від вражаючих факторів терористичної діяльності  останнім часом  зростають</w:t>
      </w:r>
    </w:p>
    <w:p w:rsidR="00D25536" w:rsidRPr="009C6D47" w:rsidRDefault="00D25536" w:rsidP="00D25536">
      <w:pPr>
        <w:tabs>
          <w:tab w:val="left" w:pos="684"/>
        </w:tabs>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Програма розроблена на основі комплексного методу щодо підготовки суспільства на існування в умовах особливого періоду  та військового часу.</w:t>
      </w:r>
    </w:p>
    <w:p w:rsidR="00D25536" w:rsidRPr="009C6D47" w:rsidRDefault="00D25536" w:rsidP="00D25536">
      <w:pPr>
        <w:tabs>
          <w:tab w:val="left" w:pos="931"/>
        </w:tabs>
        <w:spacing w:after="0"/>
        <w:jc w:val="both"/>
        <w:rPr>
          <w:rFonts w:ascii="Times New Roman" w:hAnsi="Times New Roman"/>
          <w:sz w:val="24"/>
          <w:szCs w:val="24"/>
        </w:rPr>
      </w:pPr>
      <w:r>
        <w:rPr>
          <w:rFonts w:ascii="Times New Roman" w:hAnsi="Times New Roman"/>
          <w:b/>
          <w:sz w:val="24"/>
          <w:szCs w:val="24"/>
        </w:rPr>
        <w:t>І</w:t>
      </w:r>
      <w:r w:rsidRPr="009C6D47">
        <w:rPr>
          <w:rFonts w:ascii="Times New Roman" w:hAnsi="Times New Roman"/>
          <w:b/>
          <w:sz w:val="24"/>
          <w:szCs w:val="24"/>
        </w:rPr>
        <w:t>I. МЕТА ПРОГРАМИ</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Головною метою Програми є неухильне  виконання комплексу заходів щодо підтримання постійно</w:t>
      </w:r>
      <w:r>
        <w:rPr>
          <w:rFonts w:ascii="Times New Roman" w:hAnsi="Times New Roman"/>
          <w:sz w:val="24"/>
          <w:szCs w:val="24"/>
        </w:rPr>
        <w:t xml:space="preserve">ї мобілізаційної готовності сіл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та </w:t>
      </w:r>
      <w:proofErr w:type="spellStart"/>
      <w:r>
        <w:rPr>
          <w:rFonts w:ascii="Times New Roman" w:hAnsi="Times New Roman"/>
          <w:sz w:val="24"/>
          <w:szCs w:val="24"/>
        </w:rPr>
        <w:t>Гуляйка</w:t>
      </w:r>
      <w:proofErr w:type="spellEnd"/>
      <w:r w:rsidRPr="009C6D47">
        <w:rPr>
          <w:rFonts w:ascii="Times New Roman" w:hAnsi="Times New Roman"/>
          <w:sz w:val="24"/>
          <w:szCs w:val="24"/>
        </w:rPr>
        <w:t>, своєчасного й організованого проведення мобілізації та задоволення потреб оборони , забезпечення життєдіяльності територіальної громади  в особливий  період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w:t>
      </w:r>
      <w:r>
        <w:rPr>
          <w:rFonts w:ascii="Times New Roman" w:hAnsi="Times New Roman"/>
          <w:sz w:val="24"/>
          <w:szCs w:val="24"/>
        </w:rPr>
        <w:t xml:space="preserve">  </w:t>
      </w:r>
      <w:r w:rsidRPr="009C6D47">
        <w:rPr>
          <w:rFonts w:ascii="Times New Roman" w:hAnsi="Times New Roman"/>
          <w:sz w:val="24"/>
          <w:szCs w:val="24"/>
        </w:rPr>
        <w:t>Також метою Програми є забезпечення виконання законодавства</w:t>
      </w:r>
      <w:r>
        <w:rPr>
          <w:rFonts w:ascii="Times New Roman" w:hAnsi="Times New Roman"/>
          <w:sz w:val="24"/>
          <w:szCs w:val="24"/>
        </w:rPr>
        <w:t xml:space="preserve"> </w:t>
      </w:r>
      <w:r w:rsidRPr="009C6D47">
        <w:rPr>
          <w:rFonts w:ascii="Times New Roman" w:hAnsi="Times New Roman"/>
          <w:sz w:val="24"/>
          <w:szCs w:val="24"/>
        </w:rPr>
        <w:t>з питань мобілізаційної підготовки і мобілізації,  оборони  території с</w:t>
      </w:r>
      <w:r>
        <w:rPr>
          <w:rFonts w:ascii="Times New Roman" w:hAnsi="Times New Roman"/>
          <w:sz w:val="24"/>
          <w:szCs w:val="24"/>
        </w:rPr>
        <w:t xml:space="preserve">іл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та </w:t>
      </w:r>
      <w:proofErr w:type="spellStart"/>
      <w:r>
        <w:rPr>
          <w:rFonts w:ascii="Times New Roman" w:hAnsi="Times New Roman"/>
          <w:sz w:val="24"/>
          <w:szCs w:val="24"/>
        </w:rPr>
        <w:t>Гуляйка</w:t>
      </w:r>
      <w:proofErr w:type="spellEnd"/>
      <w:r w:rsidRPr="009C6D47">
        <w:rPr>
          <w:rFonts w:ascii="Times New Roman" w:hAnsi="Times New Roman"/>
          <w:sz w:val="24"/>
          <w:szCs w:val="24"/>
        </w:rPr>
        <w:t xml:space="preserve">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Досягнення вищезазначеної мети можливе при здійсненні  комплексу заходів, спрямованих на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  забезпечення життєво важливих інтересів населення при переведенні підприємств, установ, організацій  села ( незалежно від форм їх власності) на  функціонування  в особливий період, в умовах  можливого  виникнення  збройної агресії або збройного конфлікту;</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  удосконалення та підвищення ефективності роботи, пов’язаної із забезпеченням мобілізації людських і транспортних ресурсів, територіальної оборони;</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посилення контролю  за станом мобілізаційної підготовки підприємств села;</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інформаційне забезпечення  органів місцевого самоврядування, підприємств, установ, організацій,  населення  з питань мобілізації;</w:t>
      </w:r>
    </w:p>
    <w:p w:rsidR="00D25536" w:rsidRPr="009C6D47" w:rsidRDefault="00D25536" w:rsidP="00D25536">
      <w:pPr>
        <w:tabs>
          <w:tab w:val="left" w:pos="874"/>
        </w:tabs>
        <w:spacing w:after="0"/>
        <w:jc w:val="both"/>
        <w:rPr>
          <w:rFonts w:ascii="Times New Roman" w:hAnsi="Times New Roman"/>
          <w:sz w:val="24"/>
          <w:szCs w:val="24"/>
        </w:rPr>
      </w:pPr>
      <w:r w:rsidRPr="009C6D47">
        <w:rPr>
          <w:rFonts w:ascii="Times New Roman" w:hAnsi="Times New Roman"/>
          <w:sz w:val="24"/>
          <w:szCs w:val="24"/>
        </w:rPr>
        <w:lastRenderedPageBreak/>
        <w:t>- здійснення комплексу  спеціальних заходів, що здійснюються в особливий період;</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 xml:space="preserve">Реалізація основних завдань Програми дасть змогу захистити населення і територію села, запобігати виникненню проявів терористичної діяльності, підвищити рівень готовності бази мобілізаційного розгортання до дій за призначенням. Виконання завдань Програми забезпечить суттєве підвищення рівня готовності населення, підприємств, установ, організацій села  незалежно від форм власності при виникненні збройної агресії або збройного конфлікту та проведення мобілізації людських і транспортних ресурсів. </w:t>
      </w:r>
    </w:p>
    <w:p w:rsidR="00D25536" w:rsidRPr="009C6D47" w:rsidRDefault="00D25536" w:rsidP="00D25536">
      <w:pPr>
        <w:spacing w:after="0"/>
        <w:jc w:val="both"/>
        <w:rPr>
          <w:rFonts w:ascii="Times New Roman" w:hAnsi="Times New Roman"/>
          <w:sz w:val="24"/>
          <w:szCs w:val="24"/>
        </w:rPr>
      </w:pPr>
      <w:r w:rsidRPr="003F4760">
        <w:rPr>
          <w:rFonts w:ascii="Times New Roman" w:hAnsi="Times New Roman"/>
          <w:b/>
          <w:sz w:val="24"/>
          <w:szCs w:val="24"/>
        </w:rPr>
        <w:t xml:space="preserve">ІІІ.  ЗАВДАННЯ І ЗАХОДИ </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Основними завданнями Програми є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1. Удосконалення системи  заходів</w:t>
      </w:r>
      <w:r>
        <w:rPr>
          <w:rFonts w:ascii="Times New Roman" w:hAnsi="Times New Roman"/>
          <w:sz w:val="24"/>
          <w:szCs w:val="24"/>
        </w:rPr>
        <w:t xml:space="preserve"> мобілізаційної підготовки в селах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та </w:t>
      </w:r>
      <w:proofErr w:type="spellStart"/>
      <w:r>
        <w:rPr>
          <w:rFonts w:ascii="Times New Roman" w:hAnsi="Times New Roman"/>
          <w:sz w:val="24"/>
          <w:szCs w:val="24"/>
        </w:rPr>
        <w:t>Гуляйка</w:t>
      </w:r>
      <w:proofErr w:type="spellEnd"/>
      <w:r w:rsidRPr="009C6D47">
        <w:rPr>
          <w:rFonts w:ascii="Times New Roman" w:hAnsi="Times New Roman"/>
          <w:sz w:val="24"/>
          <w:szCs w:val="24"/>
        </w:rPr>
        <w:t>.</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2. Забезпечення гарантованого рівня  органів місцевого самоврядування, підприємств, організацій, установ села , економіки до переведення (при необхідності) з мирного на воєнний стан,  готовності до відсічі збройної агресії, ліквідації збройного конфлікту, а також готовності населення і території до оборони.</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3. Здійснення заходів щодо забезпечення поставки людських і транспортних ресурсів у військові  структури.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4. Створення сучасної, ефективної системи оповіщення населення  села  про мобілізацію людських і транспортних ресурсів, та заходи, що вживаються для запобігання втрат населення у разі збройної агресії.</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5. Здійснення  заходів щодо запобігання виникненню терористичної діяльності на території  села.</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Перелік заходів Програми  зазначено в додатку 2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Усі роботи, пов'язані з мобілізаційною підготовкою, проведенням відповідних заходів, веденням діловодства та контролем за ходом мобілізаційної підготовки, проводяться з дотриманням вимог Закону України «Про державну таємницю».</w:t>
      </w:r>
    </w:p>
    <w:p w:rsidR="00D25536" w:rsidRPr="009C6D47" w:rsidRDefault="00D25536" w:rsidP="00D25536">
      <w:pPr>
        <w:spacing w:after="0"/>
        <w:jc w:val="both"/>
        <w:rPr>
          <w:rFonts w:ascii="Times New Roman" w:hAnsi="Times New Roman"/>
          <w:sz w:val="24"/>
          <w:szCs w:val="24"/>
        </w:rPr>
      </w:pPr>
      <w:r w:rsidRPr="003F4760">
        <w:rPr>
          <w:rFonts w:ascii="Times New Roman" w:hAnsi="Times New Roman"/>
          <w:b/>
          <w:sz w:val="24"/>
          <w:szCs w:val="24"/>
        </w:rPr>
        <w:t>ІV. СТРОКИ ТА ЕТАПИ ВИКОНАННЯ ПРОГРАМИ</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Програма реалізується в один етап протягом 2014  року. У разі необхідності строк дії програми за рішенням ради може бути продовжений.</w:t>
      </w:r>
    </w:p>
    <w:p w:rsidR="00D25536" w:rsidRPr="009C6D47" w:rsidRDefault="00D25536" w:rsidP="00D25536">
      <w:pPr>
        <w:spacing w:after="0"/>
        <w:jc w:val="both"/>
        <w:rPr>
          <w:rFonts w:ascii="Times New Roman" w:hAnsi="Times New Roman"/>
          <w:sz w:val="24"/>
          <w:szCs w:val="24"/>
        </w:rPr>
      </w:pPr>
      <w:r w:rsidRPr="003F4760">
        <w:rPr>
          <w:rFonts w:ascii="Times New Roman" w:hAnsi="Times New Roman"/>
          <w:b/>
          <w:sz w:val="24"/>
          <w:szCs w:val="24"/>
        </w:rPr>
        <w:t>V.  ФІНАНСОВЕ ЗАБЕЗПЕЧЕННЯ ПРОГРАМИ</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Фінансування витрат на виконання заходів Програми проводиться за рахунок  сільського бюджету та інших джерел, не заборонених  чинним законодавством</w:t>
      </w:r>
      <w:r>
        <w:rPr>
          <w:rFonts w:ascii="Times New Roman" w:hAnsi="Times New Roman"/>
          <w:sz w:val="24"/>
          <w:szCs w:val="24"/>
        </w:rPr>
        <w:t xml:space="preserve"> </w:t>
      </w:r>
      <w:r w:rsidRPr="009C6D47">
        <w:rPr>
          <w:rFonts w:ascii="Times New Roman" w:hAnsi="Times New Roman"/>
          <w:sz w:val="24"/>
          <w:szCs w:val="24"/>
        </w:rPr>
        <w:t>України, з урахуванням реальних фінансових можливостей бюджету.</w:t>
      </w:r>
    </w:p>
    <w:p w:rsidR="00D25536" w:rsidRPr="009C6D47" w:rsidRDefault="00D25536" w:rsidP="00D25536">
      <w:pPr>
        <w:spacing w:after="0"/>
        <w:jc w:val="both"/>
        <w:rPr>
          <w:rFonts w:ascii="Times New Roman" w:hAnsi="Times New Roman"/>
          <w:sz w:val="24"/>
          <w:szCs w:val="24"/>
        </w:rPr>
      </w:pPr>
      <w:r w:rsidRPr="003F4760">
        <w:rPr>
          <w:rFonts w:ascii="Times New Roman" w:hAnsi="Times New Roman"/>
          <w:b/>
          <w:sz w:val="24"/>
          <w:szCs w:val="24"/>
        </w:rPr>
        <w:t>VI. ОРГАНІЗАЦІЯ  ІПРАВЛІННЯ  ТА КОНТРОЛЮ  ЗА  ВИКОНАННЯМ ПРОГРАМИ</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К</w:t>
      </w:r>
      <w:r w:rsidRPr="009C6D47">
        <w:rPr>
          <w:rFonts w:ascii="Times New Roman" w:hAnsi="Times New Roman"/>
          <w:sz w:val="24"/>
          <w:szCs w:val="24"/>
        </w:rPr>
        <w:t>оординацію роботи щодо виконання Програми здійснює виконавчий комітет  сільської  ради.</w:t>
      </w:r>
    </w:p>
    <w:p w:rsidR="00D25536" w:rsidRPr="009C6D47" w:rsidRDefault="00D25536" w:rsidP="00D25536">
      <w:pPr>
        <w:spacing w:after="0"/>
        <w:jc w:val="both"/>
        <w:rPr>
          <w:rFonts w:ascii="Times New Roman" w:hAnsi="Times New Roman"/>
          <w:sz w:val="24"/>
          <w:szCs w:val="24"/>
        </w:rPr>
      </w:pPr>
      <w:r w:rsidRPr="003F4760">
        <w:rPr>
          <w:rFonts w:ascii="Times New Roman" w:hAnsi="Times New Roman"/>
          <w:b/>
          <w:sz w:val="24"/>
          <w:szCs w:val="24"/>
        </w:rPr>
        <w:t xml:space="preserve">VIІ. ОЧІКУВАНІ РЕЗУЛЬТАТИ </w:t>
      </w:r>
    </w:p>
    <w:p w:rsidR="00D25536" w:rsidRPr="009C6D47" w:rsidRDefault="00D25536" w:rsidP="00D25536">
      <w:pPr>
        <w:spacing w:after="0"/>
        <w:jc w:val="both"/>
        <w:rPr>
          <w:rFonts w:ascii="Times New Roman" w:hAnsi="Times New Roman"/>
          <w:sz w:val="24"/>
          <w:szCs w:val="24"/>
        </w:rPr>
      </w:pPr>
      <w:r>
        <w:rPr>
          <w:rFonts w:ascii="Times New Roman" w:hAnsi="Times New Roman"/>
          <w:sz w:val="24"/>
          <w:szCs w:val="24"/>
        </w:rPr>
        <w:t xml:space="preserve">        </w:t>
      </w:r>
      <w:r w:rsidRPr="009C6D47">
        <w:rPr>
          <w:rFonts w:ascii="Times New Roman" w:hAnsi="Times New Roman"/>
          <w:sz w:val="24"/>
          <w:szCs w:val="24"/>
        </w:rPr>
        <w:t>Виконання заходів Програми надасть змогу  забезпечити   неухильне  виконання комплексу заходів щодо підтримання  постійно</w:t>
      </w:r>
      <w:r>
        <w:rPr>
          <w:rFonts w:ascii="Times New Roman" w:hAnsi="Times New Roman"/>
          <w:sz w:val="24"/>
          <w:szCs w:val="24"/>
        </w:rPr>
        <w:t xml:space="preserve">ї мобілізаційної готовності сіл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та </w:t>
      </w:r>
      <w:proofErr w:type="spellStart"/>
      <w:r>
        <w:rPr>
          <w:rFonts w:ascii="Times New Roman" w:hAnsi="Times New Roman"/>
          <w:sz w:val="24"/>
          <w:szCs w:val="24"/>
        </w:rPr>
        <w:t>Гуляйка</w:t>
      </w:r>
      <w:proofErr w:type="spellEnd"/>
      <w:r w:rsidRPr="009C6D47">
        <w:rPr>
          <w:rFonts w:ascii="Times New Roman" w:hAnsi="Times New Roman"/>
          <w:sz w:val="24"/>
          <w:szCs w:val="24"/>
        </w:rPr>
        <w:t>, своєчасного й організованого проведення мобілізації та задоволення потреб оборони держави, забезпечення життєдіяльн</w:t>
      </w:r>
      <w:r>
        <w:rPr>
          <w:rFonts w:ascii="Times New Roman" w:hAnsi="Times New Roman"/>
          <w:sz w:val="24"/>
          <w:szCs w:val="24"/>
        </w:rPr>
        <w:t>ості територіальної громади сіл</w:t>
      </w:r>
      <w:r w:rsidRPr="009C6D47">
        <w:rPr>
          <w:rFonts w:ascii="Times New Roman" w:hAnsi="Times New Roman"/>
          <w:sz w:val="24"/>
          <w:szCs w:val="24"/>
        </w:rPr>
        <w:t xml:space="preserve"> в особливий  період, та забезпечити виконання законодавства з питань мобілізаційної підготовки і мобілізації,  оборони України , держав</w:t>
      </w:r>
      <w:r>
        <w:rPr>
          <w:rFonts w:ascii="Times New Roman" w:hAnsi="Times New Roman"/>
          <w:sz w:val="24"/>
          <w:szCs w:val="24"/>
        </w:rPr>
        <w:t xml:space="preserve">ної таємниці   на території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та </w:t>
      </w:r>
      <w:proofErr w:type="spellStart"/>
      <w:r>
        <w:rPr>
          <w:rFonts w:ascii="Times New Roman" w:hAnsi="Times New Roman"/>
          <w:sz w:val="24"/>
          <w:szCs w:val="24"/>
        </w:rPr>
        <w:t>Гуляйка</w:t>
      </w:r>
      <w:proofErr w:type="spellEnd"/>
      <w:r w:rsidRPr="009C6D47">
        <w:rPr>
          <w:rFonts w:ascii="Times New Roman" w:hAnsi="Times New Roman"/>
          <w:sz w:val="24"/>
          <w:szCs w:val="24"/>
        </w:rPr>
        <w:t>.</w:t>
      </w:r>
    </w:p>
    <w:p w:rsidR="00D25536" w:rsidRPr="009C6D47" w:rsidRDefault="00D25536" w:rsidP="00D25536">
      <w:pPr>
        <w:spacing w:after="0"/>
        <w:jc w:val="both"/>
        <w:rPr>
          <w:rFonts w:ascii="Times New Roman" w:hAnsi="Times New Roman"/>
          <w:sz w:val="24"/>
          <w:szCs w:val="24"/>
        </w:rPr>
      </w:pP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w:t>
      </w: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Секретар сільської  ради                                                             </w:t>
      </w:r>
      <w:r>
        <w:rPr>
          <w:rFonts w:ascii="Times New Roman" w:hAnsi="Times New Roman"/>
          <w:sz w:val="24"/>
          <w:szCs w:val="24"/>
        </w:rPr>
        <w:t>Н.О.</w:t>
      </w:r>
      <w:proofErr w:type="spellStart"/>
      <w:r>
        <w:rPr>
          <w:rFonts w:ascii="Times New Roman" w:hAnsi="Times New Roman"/>
          <w:sz w:val="24"/>
          <w:szCs w:val="24"/>
        </w:rPr>
        <w:t>Липовецька</w:t>
      </w:r>
      <w:proofErr w:type="spellEnd"/>
      <w:r w:rsidRPr="009C6D47">
        <w:rPr>
          <w:rFonts w:ascii="Times New Roman" w:hAnsi="Times New Roman"/>
          <w:sz w:val="24"/>
          <w:szCs w:val="24"/>
        </w:rPr>
        <w:t xml:space="preserve"> </w:t>
      </w:r>
    </w:p>
    <w:p w:rsidR="00D25536" w:rsidRDefault="00D25536" w:rsidP="00D25536">
      <w:pPr>
        <w:spacing w:after="0"/>
        <w:jc w:val="both"/>
        <w:rPr>
          <w:rFonts w:ascii="Times New Roman" w:hAnsi="Times New Roman"/>
          <w:sz w:val="24"/>
          <w:szCs w:val="24"/>
        </w:rPr>
      </w:pPr>
    </w:p>
    <w:p w:rsidR="00D25536" w:rsidRPr="009C6D47" w:rsidRDefault="00D25536" w:rsidP="00D25536">
      <w:pPr>
        <w:spacing w:after="0"/>
        <w:jc w:val="both"/>
        <w:rPr>
          <w:rFonts w:ascii="Times New Roman" w:hAnsi="Times New Roman"/>
          <w:sz w:val="24"/>
          <w:szCs w:val="24"/>
        </w:rPr>
      </w:pPr>
    </w:p>
    <w:p w:rsidR="00D25536" w:rsidRPr="00792830" w:rsidRDefault="00D25536" w:rsidP="00D25536">
      <w:pPr>
        <w:spacing w:after="0"/>
        <w:rPr>
          <w:rFonts w:ascii="Times New Roman" w:hAnsi="Times New Roman"/>
          <w:sz w:val="20"/>
          <w:szCs w:val="20"/>
        </w:rPr>
      </w:pPr>
      <w:r>
        <w:rPr>
          <w:rFonts w:ascii="Times New Roman" w:hAnsi="Times New Roman"/>
          <w:sz w:val="24"/>
          <w:szCs w:val="24"/>
        </w:rPr>
        <w:lastRenderedPageBreak/>
        <w:t xml:space="preserve">                                                                                    Д</w:t>
      </w:r>
      <w:r w:rsidRPr="00792830">
        <w:rPr>
          <w:rFonts w:ascii="Times New Roman" w:hAnsi="Times New Roman"/>
          <w:sz w:val="20"/>
          <w:szCs w:val="20"/>
        </w:rPr>
        <w:t>одаток №</w:t>
      </w:r>
      <w:r>
        <w:rPr>
          <w:rFonts w:ascii="Times New Roman" w:hAnsi="Times New Roman"/>
          <w:sz w:val="20"/>
          <w:szCs w:val="20"/>
        </w:rPr>
        <w:t>2</w:t>
      </w:r>
      <w:r w:rsidRPr="00792830">
        <w:rPr>
          <w:rFonts w:ascii="Times New Roman" w:hAnsi="Times New Roman"/>
          <w:sz w:val="20"/>
          <w:szCs w:val="20"/>
        </w:rPr>
        <w:t xml:space="preserve">  до рішення </w:t>
      </w:r>
      <w:proofErr w:type="spellStart"/>
      <w:r w:rsidRPr="00792830">
        <w:rPr>
          <w:rFonts w:ascii="Times New Roman" w:hAnsi="Times New Roman"/>
          <w:sz w:val="20"/>
          <w:szCs w:val="20"/>
        </w:rPr>
        <w:t>Кобринівської</w:t>
      </w:r>
      <w:proofErr w:type="spellEnd"/>
      <w:r w:rsidRPr="00792830">
        <w:rPr>
          <w:rFonts w:ascii="Times New Roman" w:hAnsi="Times New Roman"/>
          <w:sz w:val="20"/>
          <w:szCs w:val="20"/>
        </w:rPr>
        <w:t xml:space="preserve"> </w:t>
      </w:r>
    </w:p>
    <w:p w:rsidR="00D25536" w:rsidRDefault="00D25536" w:rsidP="00D25536">
      <w:pPr>
        <w:spacing w:after="0"/>
        <w:rPr>
          <w:rFonts w:ascii="Times New Roman" w:hAnsi="Times New Roman"/>
          <w:sz w:val="24"/>
          <w:szCs w:val="24"/>
        </w:rPr>
      </w:pPr>
      <w:r w:rsidRPr="00792830">
        <w:rPr>
          <w:rFonts w:ascii="Times New Roman" w:hAnsi="Times New Roman"/>
          <w:sz w:val="20"/>
          <w:szCs w:val="20"/>
        </w:rPr>
        <w:t xml:space="preserve">                                                                                                   </w:t>
      </w:r>
      <w:r>
        <w:rPr>
          <w:rFonts w:ascii="Times New Roman" w:hAnsi="Times New Roman"/>
          <w:sz w:val="20"/>
          <w:szCs w:val="20"/>
        </w:rPr>
        <w:t xml:space="preserve"> </w:t>
      </w:r>
      <w:r w:rsidRPr="00792830">
        <w:rPr>
          <w:rFonts w:ascii="Times New Roman" w:hAnsi="Times New Roman"/>
          <w:sz w:val="20"/>
          <w:szCs w:val="20"/>
        </w:rPr>
        <w:t xml:space="preserve"> </w:t>
      </w:r>
      <w:r>
        <w:rPr>
          <w:rFonts w:ascii="Times New Roman" w:hAnsi="Times New Roman"/>
          <w:sz w:val="20"/>
          <w:szCs w:val="20"/>
        </w:rPr>
        <w:t>с</w:t>
      </w:r>
      <w:r w:rsidRPr="00792830">
        <w:rPr>
          <w:rFonts w:ascii="Times New Roman" w:hAnsi="Times New Roman"/>
          <w:sz w:val="20"/>
          <w:szCs w:val="20"/>
        </w:rPr>
        <w:t>ільської ради</w:t>
      </w:r>
      <w:r>
        <w:rPr>
          <w:rFonts w:ascii="Times New Roman" w:hAnsi="Times New Roman"/>
          <w:sz w:val="20"/>
          <w:szCs w:val="20"/>
        </w:rPr>
        <w:t xml:space="preserve"> від 11.09.2014 р. № 37/4</w:t>
      </w:r>
    </w:p>
    <w:p w:rsidR="00D25536" w:rsidRPr="009C6D47" w:rsidRDefault="00D25536" w:rsidP="00D25536">
      <w:pPr>
        <w:spacing w:after="0"/>
        <w:jc w:val="both"/>
        <w:rPr>
          <w:rFonts w:ascii="Times New Roman" w:hAnsi="Times New Roman"/>
          <w:sz w:val="24"/>
          <w:szCs w:val="24"/>
        </w:rPr>
      </w:pPr>
    </w:p>
    <w:p w:rsidR="00D25536" w:rsidRPr="009C6D47" w:rsidRDefault="00D25536" w:rsidP="00D25536">
      <w:pPr>
        <w:spacing w:after="0"/>
        <w:jc w:val="both"/>
        <w:rPr>
          <w:rFonts w:ascii="Times New Roman" w:hAnsi="Times New Roman"/>
          <w:sz w:val="24"/>
          <w:szCs w:val="24"/>
        </w:rPr>
      </w:pPr>
      <w:r w:rsidRPr="009C6D47">
        <w:rPr>
          <w:rFonts w:ascii="Times New Roman" w:hAnsi="Times New Roman"/>
          <w:sz w:val="24"/>
          <w:szCs w:val="24"/>
        </w:rPr>
        <w:t xml:space="preserve">                                                                                 </w:t>
      </w:r>
    </w:p>
    <w:p w:rsidR="00D25536" w:rsidRPr="00D25536" w:rsidRDefault="00D25536" w:rsidP="00D25536">
      <w:pPr>
        <w:spacing w:after="0"/>
        <w:jc w:val="both"/>
        <w:rPr>
          <w:rFonts w:ascii="Times New Roman" w:hAnsi="Times New Roman"/>
          <w:b/>
          <w:sz w:val="24"/>
          <w:szCs w:val="24"/>
        </w:rPr>
      </w:pPr>
      <w:r w:rsidRPr="006D1595">
        <w:rPr>
          <w:rFonts w:ascii="Times New Roman" w:hAnsi="Times New Roman"/>
          <w:b/>
          <w:sz w:val="24"/>
          <w:szCs w:val="24"/>
        </w:rPr>
        <w:t xml:space="preserve">                                                          </w:t>
      </w:r>
      <w:r>
        <w:rPr>
          <w:rFonts w:ascii="Times New Roman" w:hAnsi="Times New Roman"/>
          <w:b/>
          <w:sz w:val="24"/>
          <w:szCs w:val="24"/>
        </w:rPr>
        <w:t xml:space="preserve">  </w:t>
      </w:r>
      <w:r w:rsidRPr="00D25536">
        <w:rPr>
          <w:rFonts w:ascii="Times New Roman" w:hAnsi="Times New Roman"/>
          <w:b/>
          <w:sz w:val="24"/>
          <w:szCs w:val="24"/>
        </w:rPr>
        <w:t>ЗАХОДИ</w:t>
      </w:r>
    </w:p>
    <w:p w:rsidR="00D25536" w:rsidRPr="00D25536" w:rsidRDefault="00D25536" w:rsidP="00D25536">
      <w:pPr>
        <w:spacing w:after="0"/>
        <w:jc w:val="both"/>
        <w:rPr>
          <w:rFonts w:ascii="Times New Roman" w:hAnsi="Times New Roman"/>
          <w:b/>
          <w:sz w:val="24"/>
          <w:szCs w:val="24"/>
        </w:rPr>
      </w:pPr>
      <w:r w:rsidRPr="00D25536">
        <w:rPr>
          <w:rFonts w:ascii="Times New Roman" w:hAnsi="Times New Roman"/>
          <w:b/>
          <w:sz w:val="24"/>
          <w:szCs w:val="24"/>
        </w:rPr>
        <w:t xml:space="preserve">         </w:t>
      </w:r>
      <w:r>
        <w:rPr>
          <w:rFonts w:ascii="Times New Roman" w:hAnsi="Times New Roman"/>
          <w:b/>
          <w:sz w:val="24"/>
          <w:szCs w:val="24"/>
        </w:rPr>
        <w:t xml:space="preserve">       </w:t>
      </w:r>
      <w:r w:rsidRPr="00D25536">
        <w:rPr>
          <w:rFonts w:ascii="Times New Roman" w:hAnsi="Times New Roman"/>
          <w:b/>
          <w:sz w:val="24"/>
          <w:szCs w:val="24"/>
        </w:rPr>
        <w:t xml:space="preserve"> до Програми мобілізаційної підготовки та мобілізації в селах </w:t>
      </w:r>
    </w:p>
    <w:p w:rsidR="00D25536" w:rsidRPr="00D25536" w:rsidRDefault="00D25536" w:rsidP="00D25536">
      <w:pPr>
        <w:spacing w:after="0"/>
        <w:jc w:val="both"/>
        <w:rPr>
          <w:rFonts w:ascii="Times New Roman" w:hAnsi="Times New Roman"/>
          <w:b/>
          <w:sz w:val="24"/>
          <w:szCs w:val="24"/>
        </w:rPr>
      </w:pPr>
      <w:r w:rsidRPr="00D25536">
        <w:rPr>
          <w:rFonts w:ascii="Times New Roman" w:hAnsi="Times New Roman"/>
          <w:b/>
          <w:sz w:val="24"/>
          <w:szCs w:val="24"/>
        </w:rPr>
        <w:t xml:space="preserve">                                        </w:t>
      </w:r>
      <w:r>
        <w:rPr>
          <w:rFonts w:ascii="Times New Roman" w:hAnsi="Times New Roman"/>
          <w:b/>
          <w:sz w:val="24"/>
          <w:szCs w:val="24"/>
        </w:rPr>
        <w:t xml:space="preserve">         </w:t>
      </w:r>
      <w:r w:rsidRPr="00D25536">
        <w:rPr>
          <w:rFonts w:ascii="Times New Roman" w:hAnsi="Times New Roman"/>
          <w:b/>
          <w:sz w:val="24"/>
          <w:szCs w:val="24"/>
        </w:rPr>
        <w:t xml:space="preserve"> </w:t>
      </w:r>
      <w:proofErr w:type="spellStart"/>
      <w:r w:rsidRPr="00D25536">
        <w:rPr>
          <w:rFonts w:ascii="Times New Roman" w:hAnsi="Times New Roman"/>
          <w:b/>
          <w:sz w:val="24"/>
          <w:szCs w:val="24"/>
        </w:rPr>
        <w:t>Кобринове</w:t>
      </w:r>
      <w:proofErr w:type="spellEnd"/>
      <w:r w:rsidRPr="00D25536">
        <w:rPr>
          <w:rFonts w:ascii="Times New Roman" w:hAnsi="Times New Roman"/>
          <w:b/>
          <w:sz w:val="24"/>
          <w:szCs w:val="24"/>
        </w:rPr>
        <w:t xml:space="preserve"> та </w:t>
      </w:r>
      <w:proofErr w:type="spellStart"/>
      <w:r w:rsidRPr="00D25536">
        <w:rPr>
          <w:rFonts w:ascii="Times New Roman" w:hAnsi="Times New Roman"/>
          <w:b/>
          <w:sz w:val="24"/>
          <w:szCs w:val="24"/>
        </w:rPr>
        <w:t>Гуляйка</w:t>
      </w:r>
      <w:proofErr w:type="spellEnd"/>
    </w:p>
    <w:p w:rsidR="00D25536" w:rsidRPr="00D25536" w:rsidRDefault="00D25536" w:rsidP="00D2553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115"/>
        <w:gridCol w:w="1858"/>
        <w:gridCol w:w="1930"/>
      </w:tblGrid>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п/п</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xml:space="preserve">                     Назва заходу</w:t>
            </w: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Виконавці</w:t>
            </w:r>
          </w:p>
        </w:tc>
        <w:tc>
          <w:tcPr>
            <w:tcW w:w="1930"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Фінансування</w:t>
            </w: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1</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Посилити охорону приміщень установ та організацій села</w:t>
            </w:r>
            <w:r w:rsidRPr="00D25536">
              <w:rPr>
                <w:rFonts w:ascii="Times New Roman" w:hAnsi="Times New Roman"/>
                <w:sz w:val="24"/>
                <w:szCs w:val="24"/>
              </w:rPr>
              <w:tab/>
            </w: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Керівники установ та організацій</w:t>
            </w:r>
          </w:p>
        </w:tc>
        <w:tc>
          <w:tcPr>
            <w:tcW w:w="1930"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Власні кошти</w:t>
            </w:r>
          </w:p>
          <w:p w:rsidR="00D25536" w:rsidRPr="00D25536" w:rsidRDefault="00D25536" w:rsidP="00D25536">
            <w:pPr>
              <w:spacing w:after="0"/>
              <w:rPr>
                <w:rFonts w:ascii="Times New Roman" w:hAnsi="Times New Roman"/>
                <w:sz w:val="24"/>
                <w:szCs w:val="24"/>
              </w:rPr>
            </w:pP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2</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Створити недоторканий резерв</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для населення : паливо-мастильні матеріали, медикаменти, товари першої необхідності (сірники, ліхтарики, свічки, засоби особистої гігієни, продукти харчування (сіль, цукор, крупи, макаронні вироби, олія, мука, вода питна)</w:t>
            </w: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Керівники установ торгівлі</w:t>
            </w:r>
          </w:p>
          <w:p w:rsidR="00D25536" w:rsidRPr="00D25536" w:rsidRDefault="00D25536" w:rsidP="00D25536">
            <w:pPr>
              <w:spacing w:after="0"/>
              <w:rPr>
                <w:rFonts w:ascii="Times New Roman" w:hAnsi="Times New Roman"/>
                <w:sz w:val="24"/>
                <w:szCs w:val="24"/>
              </w:rPr>
            </w:pPr>
            <w:proofErr w:type="spellStart"/>
            <w:r w:rsidRPr="00D25536">
              <w:rPr>
                <w:rFonts w:ascii="Times New Roman" w:hAnsi="Times New Roman"/>
                <w:sz w:val="24"/>
                <w:szCs w:val="24"/>
              </w:rPr>
              <w:t>Каратнюк</w:t>
            </w:r>
            <w:proofErr w:type="spellEnd"/>
            <w:r w:rsidRPr="00D25536">
              <w:rPr>
                <w:rFonts w:ascii="Times New Roman" w:hAnsi="Times New Roman"/>
                <w:sz w:val="24"/>
                <w:szCs w:val="24"/>
              </w:rPr>
              <w:t xml:space="preserve"> В.В.</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Бабій В.М.</w:t>
            </w:r>
          </w:p>
        </w:tc>
        <w:tc>
          <w:tcPr>
            <w:tcW w:w="1930"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Власні кошти</w:t>
            </w:r>
          </w:p>
          <w:p w:rsidR="00D25536" w:rsidRPr="00D25536" w:rsidRDefault="00D25536" w:rsidP="00D25536">
            <w:pPr>
              <w:spacing w:after="0"/>
              <w:rPr>
                <w:rFonts w:ascii="Times New Roman" w:hAnsi="Times New Roman"/>
                <w:sz w:val="24"/>
                <w:szCs w:val="24"/>
              </w:rPr>
            </w:pP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3</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xml:space="preserve">По </w:t>
            </w:r>
            <w:proofErr w:type="spellStart"/>
            <w:r w:rsidRPr="00D25536">
              <w:rPr>
                <w:rFonts w:ascii="Times New Roman" w:hAnsi="Times New Roman"/>
                <w:sz w:val="24"/>
                <w:szCs w:val="24"/>
              </w:rPr>
              <w:t>ФАП</w:t>
            </w:r>
            <w:proofErr w:type="spellEnd"/>
            <w:r w:rsidRPr="00D25536">
              <w:rPr>
                <w:rFonts w:ascii="Times New Roman" w:hAnsi="Times New Roman"/>
                <w:sz w:val="24"/>
                <w:szCs w:val="24"/>
              </w:rPr>
              <w:t xml:space="preserve"> створити резерв : матеріали,медикаменти,ліхтарики,дезінфікуючі засоби</w:t>
            </w: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xml:space="preserve">Завідувач </w:t>
            </w:r>
            <w:proofErr w:type="spellStart"/>
            <w:r w:rsidRPr="00D25536">
              <w:rPr>
                <w:rFonts w:ascii="Times New Roman" w:hAnsi="Times New Roman"/>
                <w:sz w:val="24"/>
                <w:szCs w:val="24"/>
              </w:rPr>
              <w:t>ФАП</w:t>
            </w:r>
            <w:proofErr w:type="spellEnd"/>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Кавун Г.Г.</w:t>
            </w:r>
          </w:p>
        </w:tc>
        <w:tc>
          <w:tcPr>
            <w:tcW w:w="1930"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Власні кошти</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Кошти спонсорів</w:t>
            </w: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4</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xml:space="preserve">Забезпечити схоронність артезіанських свердловин і водонапірних </w:t>
            </w:r>
            <w:proofErr w:type="spellStart"/>
            <w:r w:rsidRPr="00D25536">
              <w:rPr>
                <w:rFonts w:ascii="Times New Roman" w:hAnsi="Times New Roman"/>
                <w:sz w:val="24"/>
                <w:szCs w:val="24"/>
              </w:rPr>
              <w:t>башень</w:t>
            </w:r>
            <w:proofErr w:type="spellEnd"/>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xml:space="preserve">Керівник </w:t>
            </w:r>
            <w:proofErr w:type="spellStart"/>
            <w:r w:rsidRPr="00D25536">
              <w:rPr>
                <w:rFonts w:ascii="Times New Roman" w:hAnsi="Times New Roman"/>
                <w:sz w:val="24"/>
                <w:szCs w:val="24"/>
              </w:rPr>
              <w:t>СТОВ</w:t>
            </w:r>
            <w:proofErr w:type="spellEnd"/>
            <w:r w:rsidRPr="00D25536">
              <w:rPr>
                <w:rFonts w:ascii="Times New Roman" w:hAnsi="Times New Roman"/>
                <w:sz w:val="24"/>
                <w:szCs w:val="24"/>
              </w:rPr>
              <w:t xml:space="preserve"> «АФ Корсунь»</w:t>
            </w:r>
          </w:p>
          <w:p w:rsidR="00D25536" w:rsidRPr="00D25536" w:rsidRDefault="00D25536" w:rsidP="00D25536">
            <w:pPr>
              <w:spacing w:after="0"/>
              <w:rPr>
                <w:rFonts w:ascii="Times New Roman" w:hAnsi="Times New Roman"/>
                <w:sz w:val="24"/>
                <w:szCs w:val="24"/>
              </w:rPr>
            </w:pPr>
            <w:proofErr w:type="spellStart"/>
            <w:r w:rsidRPr="00D25536">
              <w:rPr>
                <w:rFonts w:ascii="Times New Roman" w:hAnsi="Times New Roman"/>
                <w:sz w:val="24"/>
                <w:szCs w:val="24"/>
              </w:rPr>
              <w:t>Майчук</w:t>
            </w:r>
            <w:proofErr w:type="spellEnd"/>
            <w:r w:rsidRPr="00D25536">
              <w:rPr>
                <w:rFonts w:ascii="Times New Roman" w:hAnsi="Times New Roman"/>
                <w:sz w:val="24"/>
                <w:szCs w:val="24"/>
              </w:rPr>
              <w:t xml:space="preserve"> В.І.</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Директор НВК</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Голуб С.В.</w:t>
            </w:r>
          </w:p>
        </w:tc>
        <w:tc>
          <w:tcPr>
            <w:tcW w:w="1930"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Власні кошти</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Кошти підприємців</w:t>
            </w: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5</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Залучити сформований загін самооборони до охорони стратегічних об’єктів (водозабори,  приміщення соціальної сфери)</w:t>
            </w:r>
            <w:r w:rsidRPr="00D25536">
              <w:rPr>
                <w:rFonts w:ascii="Times New Roman" w:hAnsi="Times New Roman"/>
                <w:sz w:val="24"/>
                <w:szCs w:val="24"/>
              </w:rPr>
              <w:tab/>
            </w:r>
          </w:p>
          <w:p w:rsidR="00D25536" w:rsidRPr="00D25536" w:rsidRDefault="00D25536" w:rsidP="00D25536">
            <w:pPr>
              <w:spacing w:after="0"/>
              <w:rPr>
                <w:rFonts w:ascii="Times New Roman" w:hAnsi="Times New Roman"/>
                <w:sz w:val="24"/>
                <w:szCs w:val="24"/>
              </w:rPr>
            </w:pP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Командир загону</w:t>
            </w:r>
          </w:p>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Погорілий С.П.</w:t>
            </w:r>
          </w:p>
        </w:tc>
        <w:tc>
          <w:tcPr>
            <w:tcW w:w="1930"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На громадських засадах</w:t>
            </w: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6</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Ознайомити жителів сіл  з правилами поведінки у надзвичайних ситуаціях через  дошки оголошень</w:t>
            </w:r>
            <w:r w:rsidRPr="00D25536">
              <w:rPr>
                <w:rFonts w:ascii="Times New Roman" w:hAnsi="Times New Roman"/>
                <w:sz w:val="24"/>
                <w:szCs w:val="24"/>
              </w:rPr>
              <w:tab/>
            </w:r>
          </w:p>
          <w:p w:rsidR="00D25536" w:rsidRPr="00D25536" w:rsidRDefault="00D25536" w:rsidP="00D25536">
            <w:pPr>
              <w:spacing w:after="0"/>
              <w:rPr>
                <w:rFonts w:ascii="Times New Roman" w:hAnsi="Times New Roman"/>
                <w:sz w:val="24"/>
                <w:szCs w:val="24"/>
              </w:rPr>
            </w:pP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Секретар сільської ради</w:t>
            </w:r>
          </w:p>
          <w:p w:rsidR="00D25536" w:rsidRPr="00D25536" w:rsidRDefault="00D25536" w:rsidP="00D25536">
            <w:pPr>
              <w:spacing w:after="0"/>
              <w:rPr>
                <w:rFonts w:ascii="Times New Roman" w:hAnsi="Times New Roman"/>
                <w:sz w:val="24"/>
                <w:szCs w:val="24"/>
              </w:rPr>
            </w:pPr>
            <w:proofErr w:type="spellStart"/>
            <w:r w:rsidRPr="00D25536">
              <w:rPr>
                <w:rFonts w:ascii="Times New Roman" w:hAnsi="Times New Roman"/>
                <w:sz w:val="24"/>
                <w:szCs w:val="24"/>
              </w:rPr>
              <w:t>Липовецька</w:t>
            </w:r>
            <w:proofErr w:type="spellEnd"/>
            <w:r w:rsidRPr="00D25536">
              <w:rPr>
                <w:rFonts w:ascii="Times New Roman" w:hAnsi="Times New Roman"/>
                <w:sz w:val="24"/>
                <w:szCs w:val="24"/>
              </w:rPr>
              <w:t xml:space="preserve"> Н.О.</w:t>
            </w:r>
          </w:p>
        </w:tc>
        <w:tc>
          <w:tcPr>
            <w:tcW w:w="1930" w:type="dxa"/>
          </w:tcPr>
          <w:p w:rsidR="00D25536" w:rsidRPr="00D25536" w:rsidRDefault="00D25536" w:rsidP="00D25536">
            <w:pPr>
              <w:spacing w:after="0"/>
              <w:rPr>
                <w:rFonts w:ascii="Times New Roman" w:hAnsi="Times New Roman"/>
                <w:sz w:val="24"/>
                <w:szCs w:val="24"/>
              </w:rPr>
            </w:pP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7</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 xml:space="preserve">Розробити графік цілодобового чергування працівників  </w:t>
            </w:r>
            <w:proofErr w:type="spellStart"/>
            <w:r w:rsidRPr="00D25536">
              <w:rPr>
                <w:rFonts w:ascii="Times New Roman" w:hAnsi="Times New Roman"/>
                <w:sz w:val="24"/>
                <w:szCs w:val="24"/>
              </w:rPr>
              <w:t>Кобринівської</w:t>
            </w:r>
            <w:proofErr w:type="spellEnd"/>
            <w:r w:rsidRPr="00D25536">
              <w:rPr>
                <w:rFonts w:ascii="Times New Roman" w:hAnsi="Times New Roman"/>
                <w:sz w:val="24"/>
                <w:szCs w:val="24"/>
              </w:rPr>
              <w:t xml:space="preserve"> сільської ради</w:t>
            </w: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Секретар сільської ради</w:t>
            </w:r>
          </w:p>
          <w:p w:rsidR="00D25536" w:rsidRPr="00D25536" w:rsidRDefault="00D25536" w:rsidP="00D25536">
            <w:pPr>
              <w:spacing w:after="0"/>
              <w:rPr>
                <w:rFonts w:ascii="Times New Roman" w:hAnsi="Times New Roman"/>
                <w:sz w:val="24"/>
                <w:szCs w:val="24"/>
              </w:rPr>
            </w:pPr>
            <w:proofErr w:type="spellStart"/>
            <w:r w:rsidRPr="00D25536">
              <w:rPr>
                <w:rFonts w:ascii="Times New Roman" w:hAnsi="Times New Roman"/>
                <w:sz w:val="24"/>
                <w:szCs w:val="24"/>
              </w:rPr>
              <w:t>Липовецька</w:t>
            </w:r>
            <w:proofErr w:type="spellEnd"/>
            <w:r w:rsidRPr="00D25536">
              <w:rPr>
                <w:rFonts w:ascii="Times New Roman" w:hAnsi="Times New Roman"/>
                <w:sz w:val="24"/>
                <w:szCs w:val="24"/>
              </w:rPr>
              <w:t xml:space="preserve"> Н.О.</w:t>
            </w:r>
          </w:p>
        </w:tc>
        <w:tc>
          <w:tcPr>
            <w:tcW w:w="1930" w:type="dxa"/>
          </w:tcPr>
          <w:p w:rsidR="00D25536" w:rsidRPr="00D25536" w:rsidRDefault="00D25536" w:rsidP="00D25536">
            <w:pPr>
              <w:spacing w:after="0"/>
              <w:rPr>
                <w:rFonts w:ascii="Times New Roman" w:hAnsi="Times New Roman"/>
                <w:sz w:val="24"/>
                <w:szCs w:val="24"/>
              </w:rPr>
            </w:pPr>
          </w:p>
        </w:tc>
      </w:tr>
      <w:tr w:rsidR="00D25536" w:rsidRPr="00D25536" w:rsidTr="00370230">
        <w:tc>
          <w:tcPr>
            <w:tcW w:w="66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8</w:t>
            </w:r>
          </w:p>
        </w:tc>
        <w:tc>
          <w:tcPr>
            <w:tcW w:w="5115"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Уточнити облікові дані військовозобов’язаних та їх контактні телефони, провести звірку даних карток первинного обліку військовозобов’язаних ,перевірити наявність військовозобов’язаних за місцем проживання.</w:t>
            </w:r>
          </w:p>
        </w:tc>
        <w:tc>
          <w:tcPr>
            <w:tcW w:w="1858" w:type="dxa"/>
          </w:tcPr>
          <w:p w:rsidR="00D25536" w:rsidRPr="00D25536" w:rsidRDefault="00D25536" w:rsidP="00D25536">
            <w:pPr>
              <w:spacing w:after="0"/>
              <w:rPr>
                <w:rFonts w:ascii="Times New Roman" w:hAnsi="Times New Roman"/>
                <w:sz w:val="24"/>
                <w:szCs w:val="24"/>
              </w:rPr>
            </w:pPr>
            <w:r w:rsidRPr="00D25536">
              <w:rPr>
                <w:rFonts w:ascii="Times New Roman" w:hAnsi="Times New Roman"/>
                <w:sz w:val="24"/>
                <w:szCs w:val="24"/>
              </w:rPr>
              <w:t>Секретар сільської ради</w:t>
            </w:r>
          </w:p>
          <w:p w:rsidR="00D25536" w:rsidRPr="00D25536" w:rsidRDefault="00D25536" w:rsidP="00D25536">
            <w:pPr>
              <w:spacing w:after="0"/>
              <w:rPr>
                <w:rFonts w:ascii="Times New Roman" w:hAnsi="Times New Roman"/>
                <w:sz w:val="24"/>
                <w:szCs w:val="24"/>
              </w:rPr>
            </w:pPr>
            <w:proofErr w:type="spellStart"/>
            <w:r w:rsidRPr="00D25536">
              <w:rPr>
                <w:rFonts w:ascii="Times New Roman" w:hAnsi="Times New Roman"/>
                <w:sz w:val="24"/>
                <w:szCs w:val="24"/>
              </w:rPr>
              <w:t>Липовецька</w:t>
            </w:r>
            <w:proofErr w:type="spellEnd"/>
            <w:r w:rsidRPr="00D25536">
              <w:rPr>
                <w:rFonts w:ascii="Times New Roman" w:hAnsi="Times New Roman"/>
                <w:sz w:val="24"/>
                <w:szCs w:val="24"/>
              </w:rPr>
              <w:t xml:space="preserve"> Н.О.</w:t>
            </w:r>
          </w:p>
        </w:tc>
        <w:tc>
          <w:tcPr>
            <w:tcW w:w="1930" w:type="dxa"/>
          </w:tcPr>
          <w:p w:rsidR="00D25536" w:rsidRPr="00D25536" w:rsidRDefault="00D25536" w:rsidP="00D25536">
            <w:pPr>
              <w:spacing w:after="0"/>
              <w:rPr>
                <w:rFonts w:ascii="Times New Roman" w:hAnsi="Times New Roman"/>
                <w:sz w:val="24"/>
                <w:szCs w:val="24"/>
              </w:rPr>
            </w:pPr>
          </w:p>
        </w:tc>
      </w:tr>
    </w:tbl>
    <w:p w:rsidR="00D25536" w:rsidRDefault="00D25536" w:rsidP="00D25536">
      <w:pPr>
        <w:spacing w:after="0"/>
        <w:jc w:val="both"/>
        <w:rPr>
          <w:rFonts w:ascii="Times New Roman" w:hAnsi="Times New Roman"/>
          <w:sz w:val="24"/>
          <w:szCs w:val="24"/>
        </w:rPr>
      </w:pPr>
    </w:p>
    <w:p w:rsidR="00D25536" w:rsidRPr="00D25536" w:rsidRDefault="00D25536" w:rsidP="00D25536">
      <w:pPr>
        <w:spacing w:after="0"/>
        <w:jc w:val="both"/>
        <w:rPr>
          <w:rFonts w:ascii="Times New Roman" w:hAnsi="Times New Roman"/>
          <w:sz w:val="24"/>
          <w:szCs w:val="24"/>
        </w:rPr>
      </w:pPr>
      <w:r w:rsidRPr="00D25536">
        <w:rPr>
          <w:rFonts w:ascii="Times New Roman" w:hAnsi="Times New Roman"/>
          <w:sz w:val="24"/>
          <w:szCs w:val="24"/>
        </w:rPr>
        <w:t>Секретар сільської  ради                                                             Н.О.</w:t>
      </w:r>
      <w:proofErr w:type="spellStart"/>
      <w:r w:rsidRPr="00D25536">
        <w:rPr>
          <w:rFonts w:ascii="Times New Roman" w:hAnsi="Times New Roman"/>
          <w:sz w:val="24"/>
          <w:szCs w:val="24"/>
        </w:rPr>
        <w:t>Липовецька</w:t>
      </w:r>
      <w:proofErr w:type="spellEnd"/>
      <w:r w:rsidRPr="00D25536">
        <w:rPr>
          <w:rFonts w:ascii="Times New Roman" w:hAnsi="Times New Roman"/>
          <w:sz w:val="24"/>
          <w:szCs w:val="24"/>
        </w:rPr>
        <w:t xml:space="preserve"> </w:t>
      </w:r>
    </w:p>
    <w:p w:rsidR="00D25536" w:rsidRPr="00D25536" w:rsidRDefault="00D25536" w:rsidP="00D25536">
      <w:pPr>
        <w:spacing w:after="0"/>
        <w:jc w:val="both"/>
        <w:rPr>
          <w:rFonts w:ascii="Times New Roman" w:hAnsi="Times New Roman"/>
          <w:sz w:val="24"/>
          <w:szCs w:val="24"/>
        </w:rPr>
      </w:pPr>
    </w:p>
    <w:p w:rsidR="00D25536" w:rsidRPr="00D25536" w:rsidRDefault="00B53CBA" w:rsidP="00D25536">
      <w:pPr>
        <w:spacing w:after="0"/>
        <w:jc w:val="both"/>
        <w:rPr>
          <w:rFonts w:ascii="Times New Roman" w:hAnsi="Times New Roman"/>
          <w:sz w:val="24"/>
          <w:szCs w:val="24"/>
        </w:rPr>
      </w:pPr>
      <w:r w:rsidRPr="00B53CBA">
        <w:rPr>
          <w:rFonts w:ascii="Times New Roman" w:hAnsi="Times New Roman"/>
          <w:sz w:val="24"/>
          <w:szCs w:val="24"/>
        </w:rPr>
        <w:drawing>
          <wp:anchor distT="0" distB="0" distL="114300" distR="114300" simplePos="0" relativeHeight="251661312" behindDoc="0" locked="0" layoutInCell="1" allowOverlap="1">
            <wp:simplePos x="0" y="0"/>
            <wp:positionH relativeFrom="column">
              <wp:posOffset>2268855</wp:posOffset>
            </wp:positionH>
            <wp:positionV relativeFrom="paragraph">
              <wp:posOffset>-122978</wp:posOffset>
            </wp:positionV>
            <wp:extent cx="453178" cy="622300"/>
            <wp:effectExtent l="19050" t="0" r="190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455295" cy="622300"/>
                    </a:xfrm>
                    <a:prstGeom prst="rect">
                      <a:avLst/>
                    </a:prstGeom>
                    <a:noFill/>
                  </pic:spPr>
                </pic:pic>
              </a:graphicData>
            </a:graphic>
          </wp:anchor>
        </w:drawing>
      </w:r>
    </w:p>
    <w:p w:rsidR="00B53CBA" w:rsidRPr="00A414C7" w:rsidRDefault="00B53CBA" w:rsidP="00B53CBA">
      <w:pPr>
        <w:spacing w:after="0"/>
        <w:rPr>
          <w:rFonts w:ascii="Times New Roman" w:hAnsi="Times New Roman" w:cs="Times New Roman"/>
          <w:sz w:val="24"/>
          <w:szCs w:val="24"/>
        </w:rPr>
      </w:pPr>
      <w:r w:rsidRPr="00A414C7">
        <w:rPr>
          <w:rFonts w:ascii="Times New Roman" w:hAnsi="Times New Roman" w:cs="Times New Roman"/>
          <w:sz w:val="24"/>
          <w:szCs w:val="24"/>
        </w:rPr>
        <w:t xml:space="preserve">                                   </w:t>
      </w:r>
      <w:r>
        <w:rPr>
          <w:rFonts w:ascii="Times New Roman" w:hAnsi="Times New Roman"/>
          <w:sz w:val="24"/>
          <w:szCs w:val="24"/>
        </w:rPr>
        <w:t xml:space="preserve"> </w:t>
      </w:r>
      <w:r w:rsidRPr="00A414C7">
        <w:rPr>
          <w:rFonts w:ascii="Times New Roman" w:hAnsi="Times New Roman" w:cs="Times New Roman"/>
          <w:sz w:val="24"/>
          <w:szCs w:val="24"/>
          <w:lang w:val="ru-RU"/>
        </w:rPr>
        <w:t xml:space="preserve">КОБРИНІВСЬКА   СІЛЬСЬКА </w:t>
      </w:r>
      <w:r w:rsidRPr="00A414C7">
        <w:rPr>
          <w:rFonts w:ascii="Times New Roman" w:hAnsi="Times New Roman" w:cs="Times New Roman"/>
          <w:sz w:val="24"/>
          <w:szCs w:val="24"/>
        </w:rPr>
        <w:t xml:space="preserve">     </w:t>
      </w:r>
      <w:r w:rsidRPr="00A414C7">
        <w:rPr>
          <w:rFonts w:ascii="Times New Roman" w:hAnsi="Times New Roman" w:cs="Times New Roman"/>
          <w:sz w:val="24"/>
          <w:szCs w:val="24"/>
          <w:lang w:val="ru-RU"/>
        </w:rPr>
        <w:t xml:space="preserve"> РАДА   </w:t>
      </w:r>
    </w:p>
    <w:p w:rsidR="00B53CBA" w:rsidRPr="00A414C7" w:rsidRDefault="00B53CBA" w:rsidP="00B53CBA">
      <w:pPr>
        <w:spacing w:after="0"/>
        <w:rPr>
          <w:rFonts w:ascii="Times New Roman" w:hAnsi="Times New Roman" w:cs="Times New Roman"/>
          <w:sz w:val="24"/>
          <w:szCs w:val="24"/>
          <w:lang w:val="ru-RU"/>
        </w:rPr>
      </w:pPr>
      <w:r w:rsidRPr="00A414C7">
        <w:rPr>
          <w:rFonts w:ascii="Times New Roman" w:hAnsi="Times New Roman" w:cs="Times New Roman"/>
          <w:sz w:val="24"/>
          <w:szCs w:val="24"/>
        </w:rPr>
        <w:t xml:space="preserve">            </w:t>
      </w:r>
      <w:r>
        <w:rPr>
          <w:rFonts w:ascii="Times New Roman" w:hAnsi="Times New Roman"/>
          <w:sz w:val="24"/>
          <w:szCs w:val="24"/>
        </w:rPr>
        <w:t xml:space="preserve">     </w:t>
      </w:r>
      <w:r w:rsidRPr="00A414C7">
        <w:rPr>
          <w:rFonts w:ascii="Times New Roman" w:hAnsi="Times New Roman" w:cs="Times New Roman"/>
          <w:sz w:val="24"/>
          <w:szCs w:val="24"/>
          <w:lang w:val="ru-RU"/>
        </w:rPr>
        <w:t xml:space="preserve">   ТАЛЬНІВСЬКОГО </w:t>
      </w:r>
      <w:r w:rsidRPr="00A414C7">
        <w:rPr>
          <w:rFonts w:ascii="Times New Roman" w:hAnsi="Times New Roman" w:cs="Times New Roman"/>
          <w:sz w:val="24"/>
          <w:szCs w:val="24"/>
        </w:rPr>
        <w:t xml:space="preserve">  </w:t>
      </w:r>
      <w:r w:rsidRPr="00A414C7">
        <w:rPr>
          <w:rFonts w:ascii="Times New Roman" w:hAnsi="Times New Roman" w:cs="Times New Roman"/>
          <w:sz w:val="24"/>
          <w:szCs w:val="24"/>
          <w:lang w:val="ru-RU"/>
        </w:rPr>
        <w:t xml:space="preserve"> РАЙОНУ  ЧЕРКАСЬКОЇ    ОБЛАСТІ</w:t>
      </w:r>
    </w:p>
    <w:p w:rsidR="00B53CBA" w:rsidRPr="00A414C7" w:rsidRDefault="00B53CBA" w:rsidP="00B53CBA">
      <w:pPr>
        <w:pStyle w:val="a3"/>
        <w:spacing w:after="0"/>
        <w:rPr>
          <w:sz w:val="24"/>
          <w:szCs w:val="24"/>
        </w:rPr>
      </w:pPr>
    </w:p>
    <w:p w:rsidR="00B53CBA" w:rsidRDefault="00B53CBA" w:rsidP="00B53CBA">
      <w:pPr>
        <w:pStyle w:val="3"/>
        <w:ind w:firstLine="0"/>
        <w:outlineLvl w:val="2"/>
        <w:rPr>
          <w:rFonts w:ascii="Times New Roman" w:hAnsi="Times New Roman"/>
          <w:b w:val="0"/>
          <w:bCs w:val="0"/>
          <w:sz w:val="24"/>
          <w:szCs w:val="24"/>
          <w:lang w:val="uk-UA"/>
        </w:rPr>
      </w:pPr>
      <w:r w:rsidRPr="00A414C7">
        <w:rPr>
          <w:rFonts w:ascii="Times New Roman" w:hAnsi="Times New Roman"/>
          <w:bCs w:val="0"/>
          <w:sz w:val="24"/>
          <w:szCs w:val="24"/>
          <w:lang w:val="uk-UA"/>
        </w:rPr>
        <w:t xml:space="preserve">                                                </w:t>
      </w:r>
      <w:r>
        <w:rPr>
          <w:rFonts w:ascii="Times New Roman" w:hAnsi="Times New Roman"/>
          <w:bCs w:val="0"/>
          <w:sz w:val="24"/>
          <w:szCs w:val="24"/>
          <w:lang w:val="uk-UA"/>
        </w:rPr>
        <w:t xml:space="preserve">        </w:t>
      </w:r>
      <w:r w:rsidRPr="00A414C7">
        <w:rPr>
          <w:rFonts w:ascii="Times New Roman" w:hAnsi="Times New Roman"/>
          <w:b w:val="0"/>
          <w:bCs w:val="0"/>
          <w:sz w:val="24"/>
          <w:szCs w:val="24"/>
          <w:lang w:val="uk-UA"/>
        </w:rPr>
        <w:t xml:space="preserve">Р І Ш Е Н </w:t>
      </w:r>
      <w:proofErr w:type="spellStart"/>
      <w:r w:rsidRPr="00A414C7">
        <w:rPr>
          <w:rFonts w:ascii="Times New Roman" w:hAnsi="Times New Roman"/>
          <w:b w:val="0"/>
          <w:bCs w:val="0"/>
          <w:sz w:val="24"/>
          <w:szCs w:val="24"/>
          <w:lang w:val="uk-UA"/>
        </w:rPr>
        <w:t>Н</w:t>
      </w:r>
      <w:proofErr w:type="spellEnd"/>
      <w:r w:rsidRPr="00A414C7">
        <w:rPr>
          <w:rFonts w:ascii="Times New Roman" w:hAnsi="Times New Roman"/>
          <w:b w:val="0"/>
          <w:bCs w:val="0"/>
          <w:sz w:val="24"/>
          <w:szCs w:val="24"/>
          <w:lang w:val="uk-UA"/>
        </w:rPr>
        <w:t xml:space="preserve"> Я </w:t>
      </w:r>
    </w:p>
    <w:p w:rsidR="00B53CBA" w:rsidRPr="00942B03" w:rsidRDefault="00B53CBA" w:rsidP="00B53CBA">
      <w:pPr>
        <w:spacing w:after="0"/>
      </w:pPr>
    </w:p>
    <w:p w:rsidR="00B53CBA" w:rsidRPr="00A414C7" w:rsidRDefault="00B53CBA" w:rsidP="00B53CBA">
      <w:pPr>
        <w:spacing w:after="0"/>
        <w:rPr>
          <w:rFonts w:ascii="Times New Roman" w:hAnsi="Times New Roman" w:cs="Times New Roman"/>
          <w:b/>
          <w:bCs/>
          <w:sz w:val="24"/>
          <w:szCs w:val="24"/>
        </w:rPr>
      </w:pPr>
      <w:r w:rsidRPr="00A414C7">
        <w:rPr>
          <w:rFonts w:ascii="Times New Roman" w:hAnsi="Times New Roman" w:cs="Times New Roman"/>
          <w:sz w:val="24"/>
          <w:szCs w:val="24"/>
        </w:rPr>
        <w:t xml:space="preserve"> </w:t>
      </w:r>
      <w:r w:rsidRPr="00A414C7">
        <w:rPr>
          <w:rFonts w:ascii="Times New Roman" w:hAnsi="Times New Roman" w:cs="Times New Roman"/>
          <w:sz w:val="24"/>
          <w:szCs w:val="24"/>
          <w:lang w:val="ru-RU"/>
        </w:rPr>
        <w:t>11</w:t>
      </w:r>
      <w:r w:rsidRPr="00A414C7">
        <w:rPr>
          <w:rFonts w:ascii="Times New Roman" w:hAnsi="Times New Roman" w:cs="Times New Roman"/>
          <w:sz w:val="24"/>
          <w:szCs w:val="24"/>
        </w:rPr>
        <w:t>.</w:t>
      </w:r>
      <w:r w:rsidRPr="00A414C7">
        <w:rPr>
          <w:rFonts w:ascii="Times New Roman" w:hAnsi="Times New Roman" w:cs="Times New Roman"/>
          <w:sz w:val="24"/>
          <w:szCs w:val="24"/>
          <w:lang w:val="ru-RU"/>
        </w:rPr>
        <w:t>09</w:t>
      </w:r>
      <w:r w:rsidRPr="00A414C7">
        <w:rPr>
          <w:rFonts w:ascii="Times New Roman" w:hAnsi="Times New Roman" w:cs="Times New Roman"/>
          <w:sz w:val="24"/>
          <w:szCs w:val="24"/>
        </w:rPr>
        <w:t>.</w:t>
      </w:r>
      <w:r w:rsidRPr="00A414C7">
        <w:rPr>
          <w:rFonts w:ascii="Times New Roman" w:hAnsi="Times New Roman" w:cs="Times New Roman"/>
          <w:sz w:val="24"/>
          <w:szCs w:val="24"/>
          <w:lang w:val="ru-RU"/>
        </w:rPr>
        <w:t>2014</w:t>
      </w:r>
      <w:r w:rsidRPr="00A414C7">
        <w:rPr>
          <w:rFonts w:ascii="Times New Roman" w:hAnsi="Times New Roman" w:cs="Times New Roman"/>
          <w:sz w:val="24"/>
          <w:szCs w:val="24"/>
        </w:rPr>
        <w:t xml:space="preserve"> </w:t>
      </w:r>
      <w:r w:rsidRPr="00A414C7">
        <w:rPr>
          <w:rFonts w:ascii="Times New Roman" w:hAnsi="Times New Roman" w:cs="Times New Roman"/>
          <w:bCs/>
          <w:sz w:val="24"/>
          <w:szCs w:val="24"/>
        </w:rPr>
        <w:t xml:space="preserve">   </w:t>
      </w:r>
      <w:r w:rsidRPr="00A414C7">
        <w:rPr>
          <w:rFonts w:ascii="Times New Roman" w:hAnsi="Times New Roman"/>
          <w:b/>
          <w:bCs/>
          <w:sz w:val="24"/>
          <w:szCs w:val="24"/>
        </w:rPr>
        <w:t xml:space="preserve">                                 </w:t>
      </w:r>
      <w:r>
        <w:rPr>
          <w:rFonts w:ascii="Times New Roman" w:hAnsi="Times New Roman"/>
          <w:b/>
          <w:bCs/>
          <w:sz w:val="24"/>
          <w:szCs w:val="24"/>
        </w:rPr>
        <w:t xml:space="preserve">  </w:t>
      </w:r>
      <w:proofErr w:type="spellStart"/>
      <w:r w:rsidRPr="00A414C7">
        <w:rPr>
          <w:rFonts w:ascii="Times New Roman" w:hAnsi="Times New Roman"/>
          <w:bCs/>
          <w:sz w:val="24"/>
          <w:szCs w:val="24"/>
        </w:rPr>
        <w:t>с</w:t>
      </w:r>
      <w:proofErr w:type="gramStart"/>
      <w:r w:rsidRPr="00A414C7">
        <w:rPr>
          <w:rFonts w:ascii="Times New Roman" w:hAnsi="Times New Roman"/>
          <w:bCs/>
          <w:sz w:val="24"/>
          <w:szCs w:val="24"/>
        </w:rPr>
        <w:t>.К</w:t>
      </w:r>
      <w:proofErr w:type="gramEnd"/>
      <w:r w:rsidRPr="00A414C7">
        <w:rPr>
          <w:rFonts w:ascii="Times New Roman" w:hAnsi="Times New Roman"/>
          <w:bCs/>
          <w:sz w:val="24"/>
          <w:szCs w:val="24"/>
        </w:rPr>
        <w:t>обринове</w:t>
      </w:r>
      <w:proofErr w:type="spellEnd"/>
      <w:r>
        <w:rPr>
          <w:rFonts w:ascii="Times New Roman" w:hAnsi="Times New Roman"/>
          <w:b/>
          <w:bCs/>
          <w:sz w:val="24"/>
          <w:szCs w:val="24"/>
        </w:rPr>
        <w:t xml:space="preserve">                                                      </w:t>
      </w:r>
      <w:r w:rsidRPr="00A414C7">
        <w:rPr>
          <w:rFonts w:ascii="Times New Roman" w:hAnsi="Times New Roman" w:cs="Times New Roman"/>
          <w:sz w:val="24"/>
          <w:szCs w:val="24"/>
        </w:rPr>
        <w:t xml:space="preserve">№ </w:t>
      </w:r>
      <w:r w:rsidRPr="00A414C7">
        <w:rPr>
          <w:rFonts w:ascii="Times New Roman" w:hAnsi="Times New Roman" w:cs="Times New Roman"/>
          <w:sz w:val="24"/>
          <w:szCs w:val="24"/>
          <w:lang w:val="ru-RU"/>
        </w:rPr>
        <w:t>37/3</w:t>
      </w:r>
      <w:r w:rsidRPr="00A414C7">
        <w:rPr>
          <w:rFonts w:ascii="Times New Roman" w:hAnsi="Times New Roman" w:cs="Times New Roman"/>
          <w:b/>
          <w:bCs/>
          <w:sz w:val="24"/>
          <w:szCs w:val="24"/>
        </w:rPr>
        <w:t xml:space="preserve">     </w:t>
      </w:r>
    </w:p>
    <w:p w:rsidR="00B53CBA" w:rsidRPr="00A414C7" w:rsidRDefault="00B53CBA" w:rsidP="00B53CBA">
      <w:pPr>
        <w:spacing w:after="0"/>
        <w:jc w:val="center"/>
        <w:rPr>
          <w:rFonts w:ascii="Times New Roman" w:hAnsi="Times New Roman" w:cs="Times New Roman"/>
          <w:sz w:val="24"/>
          <w:szCs w:val="24"/>
        </w:rPr>
      </w:pPr>
    </w:p>
    <w:p w:rsidR="00B53CBA" w:rsidRPr="00A414C7" w:rsidRDefault="00B53CBA" w:rsidP="00B53CBA">
      <w:pPr>
        <w:pStyle w:val="4"/>
        <w:ind w:firstLine="0"/>
        <w:outlineLvl w:val="3"/>
        <w:rPr>
          <w:rFonts w:ascii="Times New Roman" w:hAnsi="Times New Roman"/>
          <w:sz w:val="24"/>
          <w:szCs w:val="24"/>
          <w:lang w:val="uk-UA"/>
        </w:rPr>
      </w:pPr>
      <w:r w:rsidRPr="00A414C7">
        <w:rPr>
          <w:rFonts w:ascii="Times New Roman" w:hAnsi="Times New Roman"/>
          <w:sz w:val="24"/>
          <w:szCs w:val="24"/>
          <w:lang w:val="uk-UA"/>
        </w:rPr>
        <w:t>Про  затвердження робочого проекту</w:t>
      </w:r>
    </w:p>
    <w:p w:rsidR="00B53CBA" w:rsidRPr="00A414C7" w:rsidRDefault="00B53CBA" w:rsidP="00B53CBA">
      <w:pPr>
        <w:pStyle w:val="4"/>
        <w:ind w:firstLine="0"/>
        <w:outlineLvl w:val="3"/>
        <w:rPr>
          <w:rFonts w:ascii="Times New Roman" w:hAnsi="Times New Roman"/>
          <w:sz w:val="24"/>
          <w:szCs w:val="24"/>
          <w:lang w:val="uk-UA"/>
        </w:rPr>
      </w:pPr>
      <w:r w:rsidRPr="00A414C7">
        <w:rPr>
          <w:rFonts w:ascii="Times New Roman" w:hAnsi="Times New Roman"/>
          <w:sz w:val="24"/>
          <w:szCs w:val="24"/>
          <w:lang w:val="uk-UA"/>
        </w:rPr>
        <w:t>«Реконструкція зовнішнього освітлення</w:t>
      </w:r>
    </w:p>
    <w:p w:rsidR="00B53CBA" w:rsidRPr="00A414C7" w:rsidRDefault="00B53CBA" w:rsidP="00B53CBA">
      <w:pPr>
        <w:pStyle w:val="4"/>
        <w:ind w:firstLine="0"/>
        <w:outlineLvl w:val="3"/>
        <w:rPr>
          <w:rFonts w:ascii="Times New Roman" w:hAnsi="Times New Roman"/>
          <w:sz w:val="24"/>
          <w:szCs w:val="24"/>
          <w:lang w:val="uk-UA"/>
        </w:rPr>
      </w:pPr>
      <w:proofErr w:type="spellStart"/>
      <w:r>
        <w:rPr>
          <w:rFonts w:ascii="Times New Roman" w:hAnsi="Times New Roman"/>
          <w:sz w:val="24"/>
          <w:szCs w:val="24"/>
          <w:lang w:val="uk-UA"/>
        </w:rPr>
        <w:t>вул.</w:t>
      </w:r>
      <w:r w:rsidRPr="00A414C7">
        <w:rPr>
          <w:rFonts w:ascii="Times New Roman" w:hAnsi="Times New Roman"/>
          <w:sz w:val="24"/>
          <w:szCs w:val="24"/>
          <w:lang w:val="uk-UA"/>
        </w:rPr>
        <w:t>Жовтневої</w:t>
      </w:r>
      <w:proofErr w:type="spellEnd"/>
      <w:r w:rsidRPr="00A414C7">
        <w:rPr>
          <w:rFonts w:ascii="Times New Roman" w:hAnsi="Times New Roman"/>
          <w:sz w:val="24"/>
          <w:szCs w:val="24"/>
          <w:lang w:val="uk-UA"/>
        </w:rPr>
        <w:t xml:space="preserve"> революції від ТП-97 в с. </w:t>
      </w:r>
      <w:proofErr w:type="spellStart"/>
      <w:r w:rsidRPr="00A414C7">
        <w:rPr>
          <w:rFonts w:ascii="Times New Roman" w:hAnsi="Times New Roman"/>
          <w:sz w:val="24"/>
          <w:szCs w:val="24"/>
          <w:lang w:val="uk-UA"/>
        </w:rPr>
        <w:t>Кобринове</w:t>
      </w:r>
      <w:proofErr w:type="spellEnd"/>
      <w:r w:rsidRPr="00A414C7">
        <w:rPr>
          <w:rFonts w:ascii="Times New Roman" w:hAnsi="Times New Roman"/>
          <w:sz w:val="24"/>
          <w:szCs w:val="24"/>
          <w:lang w:val="uk-UA"/>
        </w:rPr>
        <w:t>,</w:t>
      </w:r>
    </w:p>
    <w:p w:rsidR="00B53CBA" w:rsidRPr="00A414C7" w:rsidRDefault="00B53CBA" w:rsidP="00B53CBA">
      <w:pPr>
        <w:pStyle w:val="4"/>
        <w:ind w:firstLine="0"/>
        <w:outlineLvl w:val="3"/>
        <w:rPr>
          <w:rFonts w:ascii="Times New Roman" w:hAnsi="Times New Roman"/>
          <w:sz w:val="24"/>
          <w:szCs w:val="24"/>
          <w:lang w:val="uk-UA"/>
        </w:rPr>
      </w:pPr>
      <w:r>
        <w:rPr>
          <w:rFonts w:ascii="Times New Roman" w:hAnsi="Times New Roman"/>
          <w:sz w:val="24"/>
          <w:szCs w:val="24"/>
          <w:lang w:val="uk-UA"/>
        </w:rPr>
        <w:t xml:space="preserve">вул. В.Костенка від ТП-93, вул.1Травня та </w:t>
      </w:r>
      <w:proofErr w:type="spellStart"/>
      <w:r>
        <w:rPr>
          <w:rFonts w:ascii="Times New Roman" w:hAnsi="Times New Roman"/>
          <w:sz w:val="24"/>
          <w:szCs w:val="24"/>
          <w:lang w:val="uk-UA"/>
        </w:rPr>
        <w:t>вул.</w:t>
      </w:r>
      <w:r w:rsidRPr="00A414C7">
        <w:rPr>
          <w:rFonts w:ascii="Times New Roman" w:hAnsi="Times New Roman"/>
          <w:sz w:val="24"/>
          <w:szCs w:val="24"/>
          <w:lang w:val="uk-UA"/>
        </w:rPr>
        <w:t>Набережна</w:t>
      </w:r>
      <w:proofErr w:type="spellEnd"/>
    </w:p>
    <w:p w:rsidR="00B53CBA" w:rsidRPr="00A414C7" w:rsidRDefault="00B53CBA" w:rsidP="00B53CBA">
      <w:pPr>
        <w:pStyle w:val="4"/>
        <w:ind w:firstLine="0"/>
        <w:outlineLvl w:val="3"/>
        <w:rPr>
          <w:rFonts w:ascii="Times New Roman" w:hAnsi="Times New Roman"/>
          <w:sz w:val="24"/>
          <w:szCs w:val="24"/>
          <w:lang w:val="uk-UA"/>
        </w:rPr>
      </w:pPr>
      <w:r>
        <w:rPr>
          <w:rFonts w:ascii="Times New Roman" w:hAnsi="Times New Roman"/>
          <w:sz w:val="24"/>
          <w:szCs w:val="24"/>
          <w:lang w:val="uk-UA"/>
        </w:rPr>
        <w:t xml:space="preserve">від ТП-94, </w:t>
      </w:r>
      <w:proofErr w:type="spellStart"/>
      <w:r>
        <w:rPr>
          <w:rFonts w:ascii="Times New Roman" w:hAnsi="Times New Roman"/>
          <w:sz w:val="24"/>
          <w:szCs w:val="24"/>
          <w:lang w:val="uk-UA"/>
        </w:rPr>
        <w:t>вул.</w:t>
      </w:r>
      <w:r w:rsidRPr="00A414C7">
        <w:rPr>
          <w:rFonts w:ascii="Times New Roman" w:hAnsi="Times New Roman"/>
          <w:sz w:val="24"/>
          <w:szCs w:val="24"/>
          <w:lang w:val="uk-UA"/>
        </w:rPr>
        <w:t>В.Костенка</w:t>
      </w:r>
      <w:proofErr w:type="spellEnd"/>
      <w:r w:rsidRPr="00A414C7">
        <w:rPr>
          <w:rFonts w:ascii="Times New Roman" w:hAnsi="Times New Roman"/>
          <w:sz w:val="24"/>
          <w:szCs w:val="24"/>
          <w:lang w:val="uk-UA"/>
        </w:rPr>
        <w:t xml:space="preserve"> та пров. </w:t>
      </w:r>
      <w:proofErr w:type="spellStart"/>
      <w:r w:rsidRPr="00A414C7">
        <w:rPr>
          <w:rFonts w:ascii="Times New Roman" w:hAnsi="Times New Roman"/>
          <w:sz w:val="24"/>
          <w:szCs w:val="24"/>
          <w:lang w:val="uk-UA"/>
        </w:rPr>
        <w:t>Тарадая</w:t>
      </w:r>
      <w:proofErr w:type="spellEnd"/>
      <w:r w:rsidRPr="00A414C7">
        <w:rPr>
          <w:rFonts w:ascii="Times New Roman" w:hAnsi="Times New Roman"/>
          <w:sz w:val="24"/>
          <w:szCs w:val="24"/>
          <w:lang w:val="uk-UA"/>
        </w:rPr>
        <w:t xml:space="preserve"> від ТП-259 в с. </w:t>
      </w:r>
      <w:proofErr w:type="spellStart"/>
      <w:r w:rsidRPr="00A414C7">
        <w:rPr>
          <w:rFonts w:ascii="Times New Roman" w:hAnsi="Times New Roman"/>
          <w:sz w:val="24"/>
          <w:szCs w:val="24"/>
          <w:lang w:val="uk-UA"/>
        </w:rPr>
        <w:t>Гуляйка</w:t>
      </w:r>
      <w:proofErr w:type="spellEnd"/>
    </w:p>
    <w:p w:rsidR="00B53CBA" w:rsidRPr="00A414C7" w:rsidRDefault="00B53CBA" w:rsidP="00B53CBA">
      <w:pPr>
        <w:pStyle w:val="4"/>
        <w:ind w:firstLine="0"/>
        <w:outlineLvl w:val="3"/>
        <w:rPr>
          <w:rFonts w:ascii="Times New Roman" w:hAnsi="Times New Roman"/>
          <w:sz w:val="24"/>
          <w:szCs w:val="24"/>
          <w:lang w:val="uk-UA"/>
        </w:rPr>
      </w:pPr>
      <w:proofErr w:type="spellStart"/>
      <w:r w:rsidRPr="00A414C7">
        <w:rPr>
          <w:rFonts w:ascii="Times New Roman" w:hAnsi="Times New Roman"/>
          <w:sz w:val="24"/>
          <w:szCs w:val="24"/>
          <w:lang w:val="uk-UA"/>
        </w:rPr>
        <w:t>Тальнівського</w:t>
      </w:r>
      <w:proofErr w:type="spellEnd"/>
      <w:r w:rsidRPr="00A414C7">
        <w:rPr>
          <w:rFonts w:ascii="Times New Roman" w:hAnsi="Times New Roman"/>
          <w:sz w:val="24"/>
          <w:szCs w:val="24"/>
          <w:lang w:val="uk-UA"/>
        </w:rPr>
        <w:t xml:space="preserve"> району Черкаської області» та експертного звіту</w:t>
      </w:r>
    </w:p>
    <w:p w:rsidR="00B53CBA" w:rsidRPr="00A414C7" w:rsidRDefault="00B53CBA" w:rsidP="00B53CBA">
      <w:pPr>
        <w:pStyle w:val="4"/>
        <w:ind w:firstLine="0"/>
        <w:outlineLvl w:val="3"/>
        <w:rPr>
          <w:rFonts w:ascii="Times New Roman" w:hAnsi="Times New Roman"/>
          <w:sz w:val="24"/>
          <w:szCs w:val="24"/>
          <w:lang w:val="uk-UA"/>
        </w:rPr>
      </w:pPr>
      <w:r w:rsidRPr="00A414C7">
        <w:rPr>
          <w:rFonts w:ascii="Times New Roman" w:hAnsi="Times New Roman"/>
          <w:sz w:val="24"/>
          <w:szCs w:val="24"/>
          <w:lang w:val="uk-UA"/>
        </w:rPr>
        <w:t>щодо скоригованої кошторисної</w:t>
      </w:r>
      <w:r>
        <w:rPr>
          <w:rFonts w:ascii="Times New Roman" w:hAnsi="Times New Roman"/>
          <w:sz w:val="24"/>
          <w:szCs w:val="24"/>
          <w:lang w:val="uk-UA"/>
        </w:rPr>
        <w:t xml:space="preserve"> частини проектної документації</w:t>
      </w:r>
    </w:p>
    <w:p w:rsidR="00B53CBA" w:rsidRPr="00A414C7" w:rsidRDefault="00B53CBA" w:rsidP="00B53CBA">
      <w:pPr>
        <w:spacing w:after="0"/>
        <w:jc w:val="both"/>
        <w:rPr>
          <w:rFonts w:ascii="Times New Roman" w:hAnsi="Times New Roman" w:cs="Times New Roman"/>
          <w:sz w:val="24"/>
          <w:szCs w:val="24"/>
        </w:rPr>
      </w:pPr>
    </w:p>
    <w:p w:rsidR="00B53CBA" w:rsidRPr="00A414C7" w:rsidRDefault="00B53CBA" w:rsidP="00B53CBA">
      <w:pPr>
        <w:spacing w:after="0"/>
        <w:jc w:val="both"/>
        <w:rPr>
          <w:rFonts w:ascii="Times New Roman" w:hAnsi="Times New Roman" w:cs="Times New Roman"/>
          <w:sz w:val="24"/>
          <w:szCs w:val="24"/>
        </w:rPr>
      </w:pPr>
    </w:p>
    <w:p w:rsidR="00B53CBA" w:rsidRDefault="00B53CBA" w:rsidP="00B53CBA">
      <w:pPr>
        <w:spacing w:after="0"/>
        <w:ind w:firstLine="709"/>
        <w:jc w:val="both"/>
        <w:rPr>
          <w:rFonts w:ascii="Times New Roman" w:hAnsi="Times New Roman"/>
          <w:sz w:val="24"/>
          <w:szCs w:val="24"/>
        </w:rPr>
      </w:pPr>
      <w:r w:rsidRPr="00A414C7">
        <w:rPr>
          <w:rFonts w:ascii="Times New Roman" w:hAnsi="Times New Roman" w:cs="Times New Roman"/>
          <w:sz w:val="24"/>
          <w:szCs w:val="24"/>
        </w:rPr>
        <w:t xml:space="preserve">Розглянувши поданий </w:t>
      </w:r>
      <w:proofErr w:type="spellStart"/>
      <w:r w:rsidRPr="00A414C7">
        <w:rPr>
          <w:rFonts w:ascii="Times New Roman" w:hAnsi="Times New Roman" w:cs="Times New Roman"/>
          <w:sz w:val="24"/>
          <w:szCs w:val="24"/>
        </w:rPr>
        <w:t>ФОП</w:t>
      </w:r>
      <w:proofErr w:type="spellEnd"/>
      <w:r w:rsidRPr="00A414C7">
        <w:rPr>
          <w:rFonts w:ascii="Times New Roman" w:hAnsi="Times New Roman" w:cs="Times New Roman"/>
          <w:sz w:val="24"/>
          <w:szCs w:val="24"/>
        </w:rPr>
        <w:t xml:space="preserve"> Кравченко О.І. (ліцензія на виконання робіт №18-Л від 23.12.2011 видана Інспекцією Державного архітектурно-будівельного контролю в </w:t>
      </w:r>
      <w:proofErr w:type="spellStart"/>
      <w:r w:rsidRPr="00A414C7">
        <w:rPr>
          <w:rFonts w:ascii="Times New Roman" w:hAnsi="Times New Roman" w:cs="Times New Roman"/>
          <w:sz w:val="24"/>
          <w:szCs w:val="24"/>
        </w:rPr>
        <w:t>м.Києві</w:t>
      </w:r>
      <w:proofErr w:type="spellEnd"/>
      <w:r w:rsidRPr="00A414C7">
        <w:rPr>
          <w:rFonts w:ascii="Times New Roman" w:hAnsi="Times New Roman" w:cs="Times New Roman"/>
          <w:sz w:val="24"/>
          <w:szCs w:val="24"/>
        </w:rPr>
        <w:t>) робочий проект «Реконструкція  зовнішнього освітлення вул. Жовтневої революції</w:t>
      </w:r>
      <w:r>
        <w:rPr>
          <w:rFonts w:ascii="Times New Roman" w:hAnsi="Times New Roman"/>
          <w:sz w:val="24"/>
          <w:szCs w:val="24"/>
        </w:rPr>
        <w:t xml:space="preserve"> від ТП-97 в с. </w:t>
      </w:r>
      <w:proofErr w:type="spellStart"/>
      <w:r>
        <w:rPr>
          <w:rFonts w:ascii="Times New Roman" w:hAnsi="Times New Roman"/>
          <w:sz w:val="24"/>
          <w:szCs w:val="24"/>
        </w:rPr>
        <w:t>Кобринове</w:t>
      </w:r>
      <w:proofErr w:type="spellEnd"/>
      <w:r>
        <w:rPr>
          <w:rFonts w:ascii="Times New Roman" w:hAnsi="Times New Roman"/>
          <w:sz w:val="24"/>
          <w:szCs w:val="24"/>
        </w:rPr>
        <w:t xml:space="preserve">, </w:t>
      </w:r>
      <w:proofErr w:type="spellStart"/>
      <w:r>
        <w:rPr>
          <w:rFonts w:ascii="Times New Roman" w:hAnsi="Times New Roman"/>
          <w:sz w:val="24"/>
          <w:szCs w:val="24"/>
        </w:rPr>
        <w:t>вул.В.Костенка</w:t>
      </w:r>
      <w:proofErr w:type="spellEnd"/>
      <w:r>
        <w:rPr>
          <w:rFonts w:ascii="Times New Roman" w:hAnsi="Times New Roman"/>
          <w:sz w:val="24"/>
          <w:szCs w:val="24"/>
        </w:rPr>
        <w:t xml:space="preserve"> від ТП-93, вул.</w:t>
      </w:r>
      <w:r w:rsidRPr="00A414C7">
        <w:rPr>
          <w:rFonts w:ascii="Times New Roman" w:hAnsi="Times New Roman" w:cs="Times New Roman"/>
          <w:sz w:val="24"/>
          <w:szCs w:val="24"/>
        </w:rPr>
        <w:t>1</w:t>
      </w:r>
      <w:r>
        <w:rPr>
          <w:rFonts w:ascii="Times New Roman" w:hAnsi="Times New Roman"/>
          <w:sz w:val="24"/>
          <w:szCs w:val="24"/>
        </w:rPr>
        <w:t xml:space="preserve">Травня та </w:t>
      </w:r>
      <w:proofErr w:type="spellStart"/>
      <w:r>
        <w:rPr>
          <w:rFonts w:ascii="Times New Roman" w:hAnsi="Times New Roman"/>
          <w:sz w:val="24"/>
          <w:szCs w:val="24"/>
        </w:rPr>
        <w:t>вул.Набережна</w:t>
      </w:r>
      <w:proofErr w:type="spellEnd"/>
      <w:r>
        <w:rPr>
          <w:rFonts w:ascii="Times New Roman" w:hAnsi="Times New Roman"/>
          <w:sz w:val="24"/>
          <w:szCs w:val="24"/>
        </w:rPr>
        <w:t xml:space="preserve"> від ТП-94, </w:t>
      </w:r>
      <w:proofErr w:type="spellStart"/>
      <w:r>
        <w:rPr>
          <w:rFonts w:ascii="Times New Roman" w:hAnsi="Times New Roman"/>
          <w:sz w:val="24"/>
          <w:szCs w:val="24"/>
        </w:rPr>
        <w:t>вул.</w:t>
      </w:r>
      <w:r w:rsidRPr="00A414C7">
        <w:rPr>
          <w:rFonts w:ascii="Times New Roman" w:hAnsi="Times New Roman" w:cs="Times New Roman"/>
          <w:sz w:val="24"/>
          <w:szCs w:val="24"/>
        </w:rPr>
        <w:t>В.Костенка</w:t>
      </w:r>
      <w:proofErr w:type="spellEnd"/>
      <w:r w:rsidRPr="00A414C7">
        <w:rPr>
          <w:rFonts w:ascii="Times New Roman" w:hAnsi="Times New Roman" w:cs="Times New Roman"/>
          <w:sz w:val="24"/>
          <w:szCs w:val="24"/>
        </w:rPr>
        <w:t xml:space="preserve"> та </w:t>
      </w:r>
      <w:proofErr w:type="spellStart"/>
      <w:r w:rsidRPr="00A414C7">
        <w:rPr>
          <w:rFonts w:ascii="Times New Roman" w:hAnsi="Times New Roman" w:cs="Times New Roman"/>
          <w:sz w:val="24"/>
          <w:szCs w:val="24"/>
        </w:rPr>
        <w:t>пров.Тарадая</w:t>
      </w:r>
      <w:proofErr w:type="spellEnd"/>
      <w:r w:rsidRPr="00A414C7">
        <w:rPr>
          <w:rFonts w:ascii="Times New Roman" w:hAnsi="Times New Roman" w:cs="Times New Roman"/>
          <w:sz w:val="24"/>
          <w:szCs w:val="24"/>
        </w:rPr>
        <w:t xml:space="preserve"> від ТП-259 в с. </w:t>
      </w:r>
      <w:proofErr w:type="spellStart"/>
      <w:r w:rsidRPr="00A414C7">
        <w:rPr>
          <w:rFonts w:ascii="Times New Roman" w:hAnsi="Times New Roman" w:cs="Times New Roman"/>
          <w:sz w:val="24"/>
          <w:szCs w:val="24"/>
        </w:rPr>
        <w:t>Гуляйка</w:t>
      </w:r>
      <w:proofErr w:type="spellEnd"/>
      <w:r w:rsidRPr="00A414C7">
        <w:rPr>
          <w:rFonts w:ascii="Times New Roman" w:hAnsi="Times New Roman" w:cs="Times New Roman"/>
          <w:sz w:val="24"/>
          <w:szCs w:val="24"/>
        </w:rPr>
        <w:t xml:space="preserve"> </w:t>
      </w:r>
      <w:proofErr w:type="spellStart"/>
      <w:r w:rsidRPr="00A414C7">
        <w:rPr>
          <w:rFonts w:ascii="Times New Roman" w:hAnsi="Times New Roman" w:cs="Times New Roman"/>
          <w:sz w:val="24"/>
          <w:szCs w:val="24"/>
        </w:rPr>
        <w:t>Тальнівського</w:t>
      </w:r>
      <w:proofErr w:type="spellEnd"/>
      <w:r w:rsidRPr="00A414C7">
        <w:rPr>
          <w:rFonts w:ascii="Times New Roman" w:hAnsi="Times New Roman" w:cs="Times New Roman"/>
          <w:sz w:val="24"/>
          <w:szCs w:val="24"/>
        </w:rPr>
        <w:t xml:space="preserve"> району Черкаської області», погоджений  в </w:t>
      </w:r>
      <w:proofErr w:type="spellStart"/>
      <w:r w:rsidRPr="00A414C7">
        <w:rPr>
          <w:rFonts w:ascii="Times New Roman" w:hAnsi="Times New Roman" w:cs="Times New Roman"/>
          <w:sz w:val="24"/>
          <w:szCs w:val="24"/>
        </w:rPr>
        <w:t>Тальнівському</w:t>
      </w:r>
      <w:proofErr w:type="spellEnd"/>
      <w:r w:rsidRPr="00A414C7">
        <w:rPr>
          <w:rFonts w:ascii="Times New Roman" w:hAnsi="Times New Roman" w:cs="Times New Roman"/>
          <w:sz w:val="24"/>
          <w:szCs w:val="24"/>
        </w:rPr>
        <w:t xml:space="preserve"> РЕМ 29.05.2013р. та експертний звіт щодо розгляду кошторисної частини проектної документації (скоригованої), затвердженої філією </w:t>
      </w:r>
      <w:proofErr w:type="spellStart"/>
      <w:r w:rsidRPr="00A414C7">
        <w:rPr>
          <w:rFonts w:ascii="Times New Roman" w:hAnsi="Times New Roman" w:cs="Times New Roman"/>
          <w:sz w:val="24"/>
          <w:szCs w:val="24"/>
        </w:rPr>
        <w:t>ДП</w:t>
      </w:r>
      <w:proofErr w:type="spellEnd"/>
      <w:r w:rsidRPr="00A414C7">
        <w:rPr>
          <w:rFonts w:ascii="Times New Roman" w:hAnsi="Times New Roman" w:cs="Times New Roman"/>
          <w:sz w:val="24"/>
          <w:szCs w:val="24"/>
        </w:rPr>
        <w:t xml:space="preserve"> «</w:t>
      </w:r>
      <w:proofErr w:type="spellStart"/>
      <w:r w:rsidRPr="00A414C7">
        <w:rPr>
          <w:rFonts w:ascii="Times New Roman" w:hAnsi="Times New Roman" w:cs="Times New Roman"/>
          <w:sz w:val="24"/>
          <w:szCs w:val="24"/>
        </w:rPr>
        <w:t>Укрдержбудекспертиза</w:t>
      </w:r>
      <w:proofErr w:type="spellEnd"/>
      <w:r w:rsidRPr="00A414C7">
        <w:rPr>
          <w:rFonts w:ascii="Times New Roman" w:hAnsi="Times New Roman" w:cs="Times New Roman"/>
          <w:sz w:val="24"/>
          <w:szCs w:val="24"/>
        </w:rPr>
        <w:t xml:space="preserve">» в Черкаській області від 08.09.2014р.(генеральний проектувальник -  </w:t>
      </w:r>
      <w:proofErr w:type="spellStart"/>
      <w:r w:rsidRPr="00A414C7">
        <w:rPr>
          <w:rFonts w:ascii="Times New Roman" w:hAnsi="Times New Roman" w:cs="Times New Roman"/>
          <w:sz w:val="24"/>
          <w:szCs w:val="24"/>
        </w:rPr>
        <w:t>ФОП</w:t>
      </w:r>
      <w:proofErr w:type="spellEnd"/>
      <w:r w:rsidRPr="00A414C7">
        <w:rPr>
          <w:rFonts w:ascii="Times New Roman" w:hAnsi="Times New Roman" w:cs="Times New Roman"/>
          <w:sz w:val="24"/>
          <w:szCs w:val="24"/>
        </w:rPr>
        <w:t xml:space="preserve"> Руснак І.М.</w:t>
      </w:r>
      <w:r>
        <w:rPr>
          <w:rFonts w:ascii="Times New Roman" w:hAnsi="Times New Roman"/>
          <w:sz w:val="24"/>
          <w:szCs w:val="24"/>
        </w:rPr>
        <w:t>,</w:t>
      </w:r>
      <w:r w:rsidRPr="00A414C7">
        <w:rPr>
          <w:rFonts w:ascii="Times New Roman" w:hAnsi="Times New Roman" w:cs="Times New Roman"/>
          <w:sz w:val="24"/>
          <w:szCs w:val="24"/>
        </w:rPr>
        <w:t>ліцензія на виконання робіт №035998 від 28.05.2012р.  видана інспекцією державного архітектурно-будівельного контролю, дозвіл на виконання робіт підвищеної небезпеки №</w:t>
      </w:r>
      <w:r>
        <w:rPr>
          <w:rFonts w:ascii="Times New Roman" w:hAnsi="Times New Roman"/>
          <w:sz w:val="24"/>
          <w:szCs w:val="24"/>
        </w:rPr>
        <w:t xml:space="preserve"> </w:t>
      </w:r>
      <w:r w:rsidRPr="00A414C7">
        <w:rPr>
          <w:rFonts w:ascii="Times New Roman" w:hAnsi="Times New Roman" w:cs="Times New Roman"/>
          <w:sz w:val="24"/>
          <w:szCs w:val="24"/>
        </w:rPr>
        <w:t>226.14.71</w:t>
      </w:r>
      <w:r>
        <w:rPr>
          <w:rFonts w:ascii="Times New Roman" w:hAnsi="Times New Roman"/>
          <w:sz w:val="24"/>
          <w:szCs w:val="24"/>
        </w:rPr>
        <w:t xml:space="preserve"> </w:t>
      </w:r>
      <w:r w:rsidRPr="00A414C7">
        <w:rPr>
          <w:rFonts w:ascii="Times New Roman" w:hAnsi="Times New Roman" w:cs="Times New Roman"/>
          <w:sz w:val="24"/>
          <w:szCs w:val="24"/>
        </w:rPr>
        <w:t xml:space="preserve">від 18.06.2014р. виданий Територіальним управлінням Державної служби гірничого нагляду та промислової безпеки України в Черкаській області), титул будови та титул на виконання проектно-вишукувальних робіт, керуючись </w:t>
      </w:r>
      <w:proofErr w:type="spellStart"/>
      <w:r w:rsidRPr="00A414C7">
        <w:rPr>
          <w:rFonts w:ascii="Times New Roman" w:hAnsi="Times New Roman" w:cs="Times New Roman"/>
          <w:sz w:val="24"/>
          <w:szCs w:val="24"/>
        </w:rPr>
        <w:t>п.п</w:t>
      </w:r>
      <w:proofErr w:type="spellEnd"/>
      <w:r w:rsidRPr="00A414C7">
        <w:rPr>
          <w:rFonts w:ascii="Times New Roman" w:hAnsi="Times New Roman" w:cs="Times New Roman"/>
          <w:sz w:val="24"/>
          <w:szCs w:val="24"/>
        </w:rPr>
        <w:t xml:space="preserve">. 1 пункту а ч.1 ст.31 ЗУ «Про місцеве самоврядування в Україні» </w:t>
      </w:r>
      <w:proofErr w:type="spellStart"/>
      <w:r w:rsidRPr="00A414C7">
        <w:rPr>
          <w:rFonts w:ascii="Times New Roman" w:hAnsi="Times New Roman" w:cs="Times New Roman"/>
          <w:sz w:val="24"/>
          <w:szCs w:val="24"/>
        </w:rPr>
        <w:t>Кобринівська</w:t>
      </w:r>
      <w:proofErr w:type="spellEnd"/>
      <w:r w:rsidRPr="00A414C7">
        <w:rPr>
          <w:rFonts w:ascii="Times New Roman" w:hAnsi="Times New Roman" w:cs="Times New Roman"/>
          <w:sz w:val="24"/>
          <w:szCs w:val="24"/>
        </w:rPr>
        <w:t xml:space="preserve"> сільська рада  в</w:t>
      </w:r>
      <w:r>
        <w:rPr>
          <w:rFonts w:ascii="Times New Roman" w:hAnsi="Times New Roman"/>
          <w:sz w:val="24"/>
          <w:szCs w:val="24"/>
        </w:rPr>
        <w:t xml:space="preserve"> </w:t>
      </w:r>
      <w:r w:rsidRPr="00A414C7">
        <w:rPr>
          <w:rFonts w:ascii="Times New Roman" w:hAnsi="Times New Roman" w:cs="Times New Roman"/>
          <w:sz w:val="24"/>
          <w:szCs w:val="24"/>
        </w:rPr>
        <w:t>и</w:t>
      </w:r>
      <w:r>
        <w:rPr>
          <w:rFonts w:ascii="Times New Roman" w:hAnsi="Times New Roman"/>
          <w:sz w:val="24"/>
          <w:szCs w:val="24"/>
        </w:rPr>
        <w:t xml:space="preserve"> </w:t>
      </w:r>
      <w:r w:rsidRPr="00A414C7">
        <w:rPr>
          <w:rFonts w:ascii="Times New Roman" w:hAnsi="Times New Roman" w:cs="Times New Roman"/>
          <w:sz w:val="24"/>
          <w:szCs w:val="24"/>
        </w:rPr>
        <w:t>р</w:t>
      </w:r>
      <w:r>
        <w:rPr>
          <w:rFonts w:ascii="Times New Roman" w:hAnsi="Times New Roman"/>
          <w:sz w:val="24"/>
          <w:szCs w:val="24"/>
        </w:rPr>
        <w:t xml:space="preserve"> </w:t>
      </w:r>
      <w:r w:rsidRPr="00A414C7">
        <w:rPr>
          <w:rFonts w:ascii="Times New Roman" w:hAnsi="Times New Roman" w:cs="Times New Roman"/>
          <w:sz w:val="24"/>
          <w:szCs w:val="24"/>
        </w:rPr>
        <w:t>і</w:t>
      </w:r>
      <w:r>
        <w:rPr>
          <w:rFonts w:ascii="Times New Roman" w:hAnsi="Times New Roman"/>
          <w:sz w:val="24"/>
          <w:szCs w:val="24"/>
        </w:rPr>
        <w:t xml:space="preserve"> </w:t>
      </w:r>
      <w:r w:rsidRPr="00A414C7">
        <w:rPr>
          <w:rFonts w:ascii="Times New Roman" w:hAnsi="Times New Roman" w:cs="Times New Roman"/>
          <w:sz w:val="24"/>
          <w:szCs w:val="24"/>
        </w:rPr>
        <w:t>ш</w:t>
      </w:r>
      <w:r>
        <w:rPr>
          <w:rFonts w:ascii="Times New Roman" w:hAnsi="Times New Roman"/>
          <w:sz w:val="24"/>
          <w:szCs w:val="24"/>
        </w:rPr>
        <w:t xml:space="preserve"> </w:t>
      </w:r>
      <w:r w:rsidRPr="00A414C7">
        <w:rPr>
          <w:rFonts w:ascii="Times New Roman" w:hAnsi="Times New Roman" w:cs="Times New Roman"/>
          <w:sz w:val="24"/>
          <w:szCs w:val="24"/>
        </w:rPr>
        <w:t>и</w:t>
      </w:r>
      <w:r>
        <w:rPr>
          <w:rFonts w:ascii="Times New Roman" w:hAnsi="Times New Roman"/>
          <w:sz w:val="24"/>
          <w:szCs w:val="24"/>
        </w:rPr>
        <w:t xml:space="preserve"> </w:t>
      </w:r>
      <w:r w:rsidRPr="00A414C7">
        <w:rPr>
          <w:rFonts w:ascii="Times New Roman" w:hAnsi="Times New Roman" w:cs="Times New Roman"/>
          <w:sz w:val="24"/>
          <w:szCs w:val="24"/>
        </w:rPr>
        <w:t>л</w:t>
      </w:r>
      <w:r>
        <w:rPr>
          <w:rFonts w:ascii="Times New Roman" w:hAnsi="Times New Roman"/>
          <w:sz w:val="24"/>
          <w:szCs w:val="24"/>
        </w:rPr>
        <w:t xml:space="preserve"> </w:t>
      </w:r>
      <w:r w:rsidRPr="00A414C7">
        <w:rPr>
          <w:rFonts w:ascii="Times New Roman" w:hAnsi="Times New Roman" w:cs="Times New Roman"/>
          <w:sz w:val="24"/>
          <w:szCs w:val="24"/>
        </w:rPr>
        <w:t>а:</w:t>
      </w:r>
    </w:p>
    <w:p w:rsidR="00B53CBA" w:rsidRPr="00A414C7" w:rsidRDefault="00B53CBA" w:rsidP="00B53CBA">
      <w:pPr>
        <w:spacing w:after="0"/>
        <w:ind w:firstLine="709"/>
        <w:jc w:val="both"/>
        <w:rPr>
          <w:rFonts w:ascii="Times New Roman" w:hAnsi="Times New Roman" w:cs="Times New Roman"/>
          <w:sz w:val="24"/>
          <w:szCs w:val="24"/>
        </w:rPr>
      </w:pPr>
    </w:p>
    <w:p w:rsidR="00B53CBA" w:rsidRPr="00A414C7" w:rsidRDefault="00B53CBA" w:rsidP="00B53CBA">
      <w:pPr>
        <w:pStyle w:val="a5"/>
        <w:numPr>
          <w:ilvl w:val="0"/>
          <w:numId w:val="2"/>
        </w:numPr>
        <w:ind w:left="709" w:hanging="426"/>
        <w:jc w:val="both"/>
        <w:rPr>
          <w:sz w:val="24"/>
          <w:szCs w:val="24"/>
          <w:lang w:val="uk-UA"/>
        </w:rPr>
      </w:pPr>
      <w:r w:rsidRPr="00A414C7">
        <w:rPr>
          <w:sz w:val="24"/>
          <w:szCs w:val="24"/>
          <w:lang w:val="uk-UA"/>
        </w:rPr>
        <w:t xml:space="preserve">Затвердити робочий проект «Реконструкція  зовнішнього освітлення вул. Жовтневої революції від ТП-97 в с. </w:t>
      </w:r>
      <w:proofErr w:type="spellStart"/>
      <w:r w:rsidRPr="00A414C7">
        <w:rPr>
          <w:sz w:val="24"/>
          <w:szCs w:val="24"/>
          <w:lang w:val="uk-UA"/>
        </w:rPr>
        <w:t>Кобринове</w:t>
      </w:r>
      <w:proofErr w:type="spellEnd"/>
      <w:r w:rsidRPr="00A414C7">
        <w:rPr>
          <w:sz w:val="24"/>
          <w:szCs w:val="24"/>
          <w:lang w:val="uk-UA"/>
        </w:rPr>
        <w:t xml:space="preserve">, </w:t>
      </w:r>
      <w:proofErr w:type="spellStart"/>
      <w:r w:rsidRPr="00A414C7">
        <w:rPr>
          <w:sz w:val="24"/>
          <w:szCs w:val="24"/>
          <w:lang w:val="uk-UA"/>
        </w:rPr>
        <w:t>вул.В.Костенка</w:t>
      </w:r>
      <w:proofErr w:type="spellEnd"/>
      <w:r w:rsidRPr="00A414C7">
        <w:rPr>
          <w:sz w:val="24"/>
          <w:szCs w:val="24"/>
          <w:lang w:val="uk-UA"/>
        </w:rPr>
        <w:t xml:space="preserve"> від ТП-93, вул.1 Травня та </w:t>
      </w:r>
      <w:proofErr w:type="spellStart"/>
      <w:r w:rsidRPr="00A414C7">
        <w:rPr>
          <w:sz w:val="24"/>
          <w:szCs w:val="24"/>
          <w:lang w:val="uk-UA"/>
        </w:rPr>
        <w:t>вул.Набережна</w:t>
      </w:r>
      <w:proofErr w:type="spellEnd"/>
      <w:r w:rsidRPr="00A414C7">
        <w:rPr>
          <w:sz w:val="24"/>
          <w:szCs w:val="24"/>
          <w:lang w:val="uk-UA"/>
        </w:rPr>
        <w:t xml:space="preserve"> від ТП-94, </w:t>
      </w:r>
      <w:proofErr w:type="spellStart"/>
      <w:r w:rsidRPr="00A414C7">
        <w:rPr>
          <w:sz w:val="24"/>
          <w:szCs w:val="24"/>
          <w:lang w:val="uk-UA"/>
        </w:rPr>
        <w:t>вул.В.Костенка</w:t>
      </w:r>
      <w:proofErr w:type="spellEnd"/>
      <w:r w:rsidRPr="00A414C7">
        <w:rPr>
          <w:sz w:val="24"/>
          <w:szCs w:val="24"/>
          <w:lang w:val="uk-UA"/>
        </w:rPr>
        <w:t xml:space="preserve"> та </w:t>
      </w:r>
      <w:proofErr w:type="spellStart"/>
      <w:r w:rsidRPr="00A414C7">
        <w:rPr>
          <w:sz w:val="24"/>
          <w:szCs w:val="24"/>
          <w:lang w:val="uk-UA"/>
        </w:rPr>
        <w:t>пров.Тарадая</w:t>
      </w:r>
      <w:proofErr w:type="spellEnd"/>
      <w:r w:rsidRPr="00A414C7">
        <w:rPr>
          <w:sz w:val="24"/>
          <w:szCs w:val="24"/>
          <w:lang w:val="uk-UA"/>
        </w:rPr>
        <w:t xml:space="preserve"> від ТП-259 в с. </w:t>
      </w:r>
      <w:proofErr w:type="spellStart"/>
      <w:r w:rsidRPr="00A414C7">
        <w:rPr>
          <w:sz w:val="24"/>
          <w:szCs w:val="24"/>
          <w:lang w:val="uk-UA"/>
        </w:rPr>
        <w:t>Гуляйка</w:t>
      </w:r>
      <w:proofErr w:type="spellEnd"/>
      <w:r w:rsidRPr="00A414C7">
        <w:rPr>
          <w:sz w:val="24"/>
          <w:szCs w:val="24"/>
          <w:lang w:val="uk-UA"/>
        </w:rPr>
        <w:t xml:space="preserve"> </w:t>
      </w:r>
      <w:proofErr w:type="spellStart"/>
      <w:r w:rsidRPr="00A414C7">
        <w:rPr>
          <w:sz w:val="24"/>
          <w:szCs w:val="24"/>
          <w:lang w:val="uk-UA"/>
        </w:rPr>
        <w:t>Тальнівського</w:t>
      </w:r>
      <w:proofErr w:type="spellEnd"/>
      <w:r w:rsidRPr="00A414C7">
        <w:rPr>
          <w:sz w:val="24"/>
          <w:szCs w:val="24"/>
          <w:lang w:val="uk-UA"/>
        </w:rPr>
        <w:t xml:space="preserve"> району Черкаської області».</w:t>
      </w:r>
    </w:p>
    <w:p w:rsidR="00B53CBA" w:rsidRPr="00A414C7" w:rsidRDefault="00B53CBA" w:rsidP="00B53CBA">
      <w:pPr>
        <w:pStyle w:val="a5"/>
        <w:numPr>
          <w:ilvl w:val="0"/>
          <w:numId w:val="2"/>
        </w:numPr>
        <w:ind w:left="709" w:hanging="426"/>
        <w:jc w:val="both"/>
        <w:rPr>
          <w:sz w:val="24"/>
          <w:szCs w:val="24"/>
          <w:lang w:val="uk-UA"/>
        </w:rPr>
      </w:pPr>
      <w:r w:rsidRPr="00A414C7">
        <w:rPr>
          <w:sz w:val="24"/>
          <w:szCs w:val="24"/>
          <w:lang w:val="uk-UA"/>
        </w:rPr>
        <w:t xml:space="preserve">Затвердити експертний звіт щодо розгляду кошторисної частини проектної документації (скоригованої) загальною кошторисної вартістю будівництва в поточних цінах станом на 01.09.2014р. – 246,307 тис. грн.,  в т.ч. будівельні роботи – 192,165 тис. грн., інші витрати -54,142 </w:t>
      </w:r>
      <w:proofErr w:type="spellStart"/>
      <w:r w:rsidRPr="00A414C7">
        <w:rPr>
          <w:sz w:val="24"/>
          <w:szCs w:val="24"/>
          <w:lang w:val="uk-UA"/>
        </w:rPr>
        <w:t>тис.грн</w:t>
      </w:r>
      <w:proofErr w:type="spellEnd"/>
      <w:r>
        <w:rPr>
          <w:sz w:val="24"/>
          <w:szCs w:val="24"/>
          <w:lang w:val="uk-UA"/>
        </w:rPr>
        <w:t>.</w:t>
      </w:r>
    </w:p>
    <w:p w:rsidR="00B53CBA" w:rsidRPr="00A414C7" w:rsidRDefault="00B53CBA" w:rsidP="00B53CBA">
      <w:pPr>
        <w:pStyle w:val="a5"/>
        <w:numPr>
          <w:ilvl w:val="0"/>
          <w:numId w:val="2"/>
        </w:numPr>
        <w:ind w:left="709" w:hanging="426"/>
        <w:jc w:val="both"/>
        <w:rPr>
          <w:sz w:val="24"/>
          <w:szCs w:val="24"/>
          <w:lang w:val="uk-UA"/>
        </w:rPr>
      </w:pPr>
      <w:r w:rsidRPr="00A414C7">
        <w:rPr>
          <w:sz w:val="24"/>
          <w:szCs w:val="24"/>
          <w:lang w:val="uk-UA"/>
        </w:rPr>
        <w:t xml:space="preserve">Будівельно-монтажні роботи в зв’язку з проблемою </w:t>
      </w:r>
      <w:proofErr w:type="spellStart"/>
      <w:r w:rsidRPr="00A414C7">
        <w:rPr>
          <w:sz w:val="24"/>
          <w:szCs w:val="24"/>
          <w:lang w:val="uk-UA"/>
        </w:rPr>
        <w:t>непроходження</w:t>
      </w:r>
      <w:proofErr w:type="spellEnd"/>
      <w:r w:rsidRPr="00A414C7">
        <w:rPr>
          <w:sz w:val="24"/>
          <w:szCs w:val="24"/>
          <w:lang w:val="uk-UA"/>
        </w:rPr>
        <w:t xml:space="preserve"> коштів через Державну казначейську службу проводити в такій послідовності: </w:t>
      </w:r>
    </w:p>
    <w:p w:rsidR="00B53CBA" w:rsidRPr="00A414C7" w:rsidRDefault="00B53CBA" w:rsidP="00B53CBA">
      <w:pPr>
        <w:spacing w:after="0"/>
        <w:ind w:left="709" w:hanging="426"/>
        <w:jc w:val="both"/>
        <w:rPr>
          <w:rFonts w:ascii="Times New Roman" w:hAnsi="Times New Roman" w:cs="Times New Roman"/>
          <w:sz w:val="24"/>
          <w:szCs w:val="24"/>
        </w:rPr>
      </w:pPr>
      <w:r>
        <w:rPr>
          <w:rFonts w:ascii="Times New Roman" w:hAnsi="Times New Roman"/>
          <w:sz w:val="24"/>
          <w:szCs w:val="24"/>
        </w:rPr>
        <w:t xml:space="preserve">       </w:t>
      </w:r>
      <w:r w:rsidRPr="00A414C7">
        <w:rPr>
          <w:rFonts w:ascii="Times New Roman" w:hAnsi="Times New Roman" w:cs="Times New Roman"/>
          <w:sz w:val="24"/>
          <w:szCs w:val="24"/>
        </w:rPr>
        <w:t xml:space="preserve">-     ТП-97 </w:t>
      </w:r>
      <w:proofErr w:type="spellStart"/>
      <w:r w:rsidRPr="00A414C7">
        <w:rPr>
          <w:rFonts w:ascii="Times New Roman" w:hAnsi="Times New Roman" w:cs="Times New Roman"/>
          <w:sz w:val="24"/>
          <w:szCs w:val="24"/>
        </w:rPr>
        <w:t>с.Кобринове</w:t>
      </w:r>
      <w:proofErr w:type="spellEnd"/>
    </w:p>
    <w:p w:rsidR="00B53CBA" w:rsidRDefault="00B53CBA" w:rsidP="00B53CBA">
      <w:pPr>
        <w:spacing w:after="0"/>
        <w:ind w:left="709" w:hanging="426"/>
        <w:jc w:val="both"/>
        <w:rPr>
          <w:rFonts w:ascii="Times New Roman" w:hAnsi="Times New Roman" w:cs="Times New Roman"/>
          <w:sz w:val="24"/>
          <w:szCs w:val="24"/>
        </w:rPr>
      </w:pPr>
      <w:r>
        <w:rPr>
          <w:rFonts w:ascii="Times New Roman" w:hAnsi="Times New Roman"/>
          <w:sz w:val="24"/>
          <w:szCs w:val="24"/>
        </w:rPr>
        <w:t xml:space="preserve">       -</w:t>
      </w:r>
      <w:r w:rsidRPr="00A414C7">
        <w:rPr>
          <w:rFonts w:ascii="Times New Roman" w:hAnsi="Times New Roman" w:cs="Times New Roman"/>
          <w:sz w:val="24"/>
          <w:szCs w:val="24"/>
        </w:rPr>
        <w:t xml:space="preserve">     ТП-93, ТП-94, ТП-259 </w:t>
      </w:r>
      <w:proofErr w:type="spellStart"/>
      <w:r w:rsidRPr="00A414C7">
        <w:rPr>
          <w:rFonts w:ascii="Times New Roman" w:hAnsi="Times New Roman" w:cs="Times New Roman"/>
          <w:sz w:val="24"/>
          <w:szCs w:val="24"/>
        </w:rPr>
        <w:t>с.Гуляйка</w:t>
      </w:r>
      <w:proofErr w:type="spellEnd"/>
      <w:r w:rsidRPr="00A414C7">
        <w:rPr>
          <w:rFonts w:ascii="Times New Roman" w:hAnsi="Times New Roman" w:cs="Times New Roman"/>
          <w:sz w:val="24"/>
          <w:szCs w:val="24"/>
        </w:rPr>
        <w:t xml:space="preserve"> </w:t>
      </w:r>
    </w:p>
    <w:p w:rsidR="00B53CBA" w:rsidRDefault="00B53CBA" w:rsidP="00B53CBA">
      <w:pPr>
        <w:spacing w:after="0"/>
        <w:ind w:left="709" w:hanging="426"/>
        <w:jc w:val="both"/>
        <w:rPr>
          <w:rFonts w:ascii="Times New Roman" w:hAnsi="Times New Roman"/>
          <w:sz w:val="24"/>
          <w:szCs w:val="24"/>
        </w:rPr>
      </w:pPr>
      <w:r>
        <w:rPr>
          <w:rFonts w:ascii="Times New Roman" w:hAnsi="Times New Roman"/>
          <w:sz w:val="24"/>
          <w:szCs w:val="24"/>
        </w:rPr>
        <w:t xml:space="preserve">  4.    П</w:t>
      </w:r>
      <w:r w:rsidRPr="00A414C7">
        <w:rPr>
          <w:rFonts w:ascii="Times New Roman" w:hAnsi="Times New Roman" w:cs="Times New Roman"/>
          <w:sz w:val="24"/>
          <w:szCs w:val="24"/>
        </w:rPr>
        <w:t xml:space="preserve">усконалагоджувальні роботи з реконструкції зовнішнього освітлення  </w:t>
      </w:r>
      <w:r>
        <w:rPr>
          <w:rFonts w:ascii="Times New Roman" w:hAnsi="Times New Roman"/>
          <w:sz w:val="24"/>
          <w:szCs w:val="24"/>
        </w:rPr>
        <w:t xml:space="preserve">доручити                    </w:t>
      </w:r>
    </w:p>
    <w:p w:rsidR="00B53CBA" w:rsidRPr="00A414C7" w:rsidRDefault="00B53CBA" w:rsidP="00B53CBA">
      <w:pPr>
        <w:spacing w:after="0"/>
        <w:ind w:left="567" w:hanging="426"/>
        <w:rPr>
          <w:rFonts w:ascii="Times New Roman" w:hAnsi="Times New Roman" w:cs="Times New Roman"/>
          <w:sz w:val="24"/>
          <w:szCs w:val="24"/>
        </w:rPr>
      </w:pPr>
      <w:r>
        <w:rPr>
          <w:rFonts w:ascii="Times New Roman" w:hAnsi="Times New Roman"/>
          <w:sz w:val="24"/>
          <w:szCs w:val="24"/>
        </w:rPr>
        <w:lastRenderedPageBreak/>
        <w:t xml:space="preserve">         в</w:t>
      </w:r>
      <w:r w:rsidRPr="00A414C7">
        <w:rPr>
          <w:rFonts w:ascii="Times New Roman" w:hAnsi="Times New Roman" w:cs="Times New Roman"/>
          <w:sz w:val="24"/>
          <w:szCs w:val="24"/>
        </w:rPr>
        <w:t xml:space="preserve">иконувати  </w:t>
      </w:r>
      <w:proofErr w:type="spellStart"/>
      <w:r w:rsidRPr="00A414C7">
        <w:rPr>
          <w:rFonts w:ascii="Times New Roman" w:hAnsi="Times New Roman" w:cs="Times New Roman"/>
          <w:sz w:val="24"/>
          <w:szCs w:val="24"/>
        </w:rPr>
        <w:t>ФОП</w:t>
      </w:r>
      <w:proofErr w:type="spellEnd"/>
      <w:r w:rsidRPr="00A414C7">
        <w:rPr>
          <w:rFonts w:ascii="Times New Roman" w:hAnsi="Times New Roman" w:cs="Times New Roman"/>
          <w:sz w:val="24"/>
          <w:szCs w:val="24"/>
        </w:rPr>
        <w:t xml:space="preserve"> Руснак І.М. </w:t>
      </w:r>
    </w:p>
    <w:p w:rsidR="00B53CBA" w:rsidRDefault="00B53CBA" w:rsidP="00B53CBA">
      <w:pPr>
        <w:tabs>
          <w:tab w:val="left" w:pos="284"/>
          <w:tab w:val="left" w:pos="709"/>
        </w:tabs>
        <w:spacing w:after="0"/>
        <w:ind w:left="284"/>
        <w:rPr>
          <w:rFonts w:ascii="Times New Roman" w:hAnsi="Times New Roman"/>
          <w:sz w:val="24"/>
          <w:szCs w:val="24"/>
        </w:rPr>
      </w:pPr>
      <w:r w:rsidRPr="00A414C7">
        <w:rPr>
          <w:rFonts w:ascii="Times New Roman" w:hAnsi="Times New Roman" w:cs="Times New Roman"/>
          <w:sz w:val="24"/>
          <w:szCs w:val="24"/>
        </w:rPr>
        <w:t>5.</w:t>
      </w:r>
      <w:r>
        <w:rPr>
          <w:rFonts w:ascii="Times New Roman" w:hAnsi="Times New Roman"/>
          <w:sz w:val="24"/>
          <w:szCs w:val="24"/>
        </w:rPr>
        <w:t xml:space="preserve"> </w:t>
      </w:r>
      <w:r w:rsidRPr="00A414C7">
        <w:rPr>
          <w:rFonts w:ascii="Times New Roman" w:hAnsi="Times New Roman" w:cs="Times New Roman"/>
          <w:sz w:val="24"/>
          <w:szCs w:val="24"/>
        </w:rPr>
        <w:t xml:space="preserve">Доручити сільському голові  Книшу Ю.Б.  підписати проектно-технічну та </w:t>
      </w:r>
      <w:r>
        <w:rPr>
          <w:rFonts w:ascii="Times New Roman" w:hAnsi="Times New Roman"/>
          <w:sz w:val="24"/>
          <w:szCs w:val="24"/>
        </w:rPr>
        <w:t>к</w:t>
      </w:r>
      <w:r w:rsidRPr="00A414C7">
        <w:rPr>
          <w:rFonts w:ascii="Times New Roman" w:hAnsi="Times New Roman" w:cs="Times New Roman"/>
          <w:sz w:val="24"/>
          <w:szCs w:val="24"/>
        </w:rPr>
        <w:t xml:space="preserve">ошторисну  документацію  з  реконструкції  зовнішнього  освітлення в с. </w:t>
      </w:r>
      <w:proofErr w:type="spellStart"/>
      <w:r w:rsidRPr="00A414C7">
        <w:rPr>
          <w:rFonts w:ascii="Times New Roman" w:hAnsi="Times New Roman" w:cs="Times New Roman"/>
          <w:sz w:val="24"/>
          <w:szCs w:val="24"/>
        </w:rPr>
        <w:t>Кобринове</w:t>
      </w:r>
      <w:proofErr w:type="spellEnd"/>
      <w:r w:rsidRPr="00A414C7">
        <w:rPr>
          <w:rFonts w:ascii="Times New Roman" w:hAnsi="Times New Roman" w:cs="Times New Roman"/>
          <w:sz w:val="24"/>
          <w:szCs w:val="24"/>
        </w:rPr>
        <w:t xml:space="preserve"> та с. </w:t>
      </w:r>
      <w:proofErr w:type="spellStart"/>
      <w:r w:rsidRPr="00A414C7">
        <w:rPr>
          <w:rFonts w:ascii="Times New Roman" w:hAnsi="Times New Roman" w:cs="Times New Roman"/>
          <w:sz w:val="24"/>
          <w:szCs w:val="24"/>
        </w:rPr>
        <w:t>Гуляйка</w:t>
      </w:r>
      <w:proofErr w:type="spellEnd"/>
      <w:r w:rsidRPr="00A414C7">
        <w:rPr>
          <w:rFonts w:ascii="Times New Roman" w:hAnsi="Times New Roman" w:cs="Times New Roman"/>
          <w:sz w:val="24"/>
          <w:szCs w:val="24"/>
        </w:rPr>
        <w:t>.</w:t>
      </w:r>
    </w:p>
    <w:p w:rsidR="00B53CBA" w:rsidRDefault="00B53CBA" w:rsidP="00B53CBA">
      <w:pPr>
        <w:tabs>
          <w:tab w:val="left" w:pos="284"/>
          <w:tab w:val="left" w:pos="709"/>
        </w:tabs>
        <w:spacing w:after="0"/>
        <w:ind w:left="284"/>
        <w:rPr>
          <w:rFonts w:ascii="Times New Roman" w:hAnsi="Times New Roman"/>
          <w:sz w:val="24"/>
          <w:szCs w:val="24"/>
        </w:rPr>
      </w:pPr>
    </w:p>
    <w:p w:rsidR="00B53CBA" w:rsidRDefault="00B53CBA" w:rsidP="00B53CBA">
      <w:pPr>
        <w:tabs>
          <w:tab w:val="left" w:pos="284"/>
          <w:tab w:val="left" w:pos="709"/>
        </w:tabs>
        <w:spacing w:after="0"/>
        <w:ind w:left="284"/>
        <w:rPr>
          <w:rFonts w:ascii="Times New Roman" w:hAnsi="Times New Roman"/>
          <w:sz w:val="24"/>
          <w:szCs w:val="24"/>
        </w:rPr>
      </w:pPr>
    </w:p>
    <w:p w:rsidR="00B53CBA" w:rsidRPr="00A414C7" w:rsidRDefault="00B53CBA" w:rsidP="00B53CBA">
      <w:pPr>
        <w:tabs>
          <w:tab w:val="left" w:pos="284"/>
          <w:tab w:val="left" w:pos="709"/>
        </w:tabs>
        <w:spacing w:after="0"/>
        <w:ind w:left="284"/>
        <w:rPr>
          <w:rFonts w:ascii="Times New Roman" w:hAnsi="Times New Roman" w:cs="Times New Roman"/>
          <w:sz w:val="24"/>
          <w:szCs w:val="24"/>
        </w:rPr>
      </w:pPr>
    </w:p>
    <w:p w:rsidR="00B53CBA" w:rsidRPr="00A414C7" w:rsidRDefault="00B53CBA" w:rsidP="00B53CBA">
      <w:pPr>
        <w:spacing w:after="0"/>
        <w:ind w:left="284" w:firstLine="490"/>
        <w:jc w:val="both"/>
        <w:rPr>
          <w:rFonts w:ascii="Times New Roman" w:hAnsi="Times New Roman" w:cs="Times New Roman"/>
          <w:sz w:val="24"/>
          <w:szCs w:val="24"/>
        </w:rPr>
      </w:pPr>
      <w:r w:rsidRPr="00A414C7">
        <w:rPr>
          <w:rFonts w:ascii="Times New Roman" w:hAnsi="Times New Roman" w:cs="Times New Roman"/>
          <w:sz w:val="24"/>
          <w:szCs w:val="24"/>
        </w:rPr>
        <w:t xml:space="preserve">                     </w:t>
      </w:r>
    </w:p>
    <w:p w:rsidR="00B53CBA" w:rsidRPr="00A414C7" w:rsidRDefault="00B53CBA" w:rsidP="00B53CBA">
      <w:pPr>
        <w:pStyle w:val="a5"/>
        <w:ind w:left="709"/>
        <w:jc w:val="both"/>
        <w:rPr>
          <w:sz w:val="24"/>
          <w:szCs w:val="24"/>
          <w:lang w:val="uk-UA"/>
        </w:rPr>
      </w:pPr>
      <w:r w:rsidRPr="00A414C7">
        <w:rPr>
          <w:sz w:val="24"/>
          <w:szCs w:val="24"/>
          <w:lang w:val="uk-UA"/>
        </w:rPr>
        <w:t xml:space="preserve">Сільський голова                                                    </w:t>
      </w:r>
      <w:r>
        <w:rPr>
          <w:sz w:val="24"/>
          <w:szCs w:val="24"/>
          <w:lang w:val="uk-UA"/>
        </w:rPr>
        <w:t>Ю.Б.</w:t>
      </w:r>
      <w:r w:rsidRPr="00A414C7">
        <w:rPr>
          <w:sz w:val="24"/>
          <w:szCs w:val="24"/>
          <w:lang w:val="uk-UA"/>
        </w:rPr>
        <w:t xml:space="preserve"> Книш</w:t>
      </w:r>
    </w:p>
    <w:p w:rsidR="00B53CBA" w:rsidRPr="00A414C7" w:rsidRDefault="00B53CBA" w:rsidP="00B53CBA">
      <w:pPr>
        <w:spacing w:after="0"/>
        <w:ind w:left="709"/>
        <w:jc w:val="both"/>
        <w:rPr>
          <w:rFonts w:ascii="Times New Roman" w:hAnsi="Times New Roman" w:cs="Times New Roman"/>
          <w:sz w:val="24"/>
          <w:szCs w:val="24"/>
        </w:rPr>
      </w:pPr>
    </w:p>
    <w:p w:rsidR="002B7914" w:rsidRPr="00D25536" w:rsidRDefault="002B7914" w:rsidP="00B53CBA">
      <w:pPr>
        <w:spacing w:after="0"/>
        <w:rPr>
          <w:sz w:val="24"/>
          <w:szCs w:val="24"/>
        </w:rPr>
      </w:pPr>
    </w:p>
    <w:sectPr w:rsidR="002B7914" w:rsidRPr="00D25536" w:rsidSect="00B6023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D3899"/>
    <w:multiLevelType w:val="hybridMultilevel"/>
    <w:tmpl w:val="E6BE897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5C9A4A11"/>
    <w:multiLevelType w:val="hybridMultilevel"/>
    <w:tmpl w:val="17D0F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useFELayout/>
  </w:compat>
  <w:rsids>
    <w:rsidRoot w:val="00981B55"/>
    <w:rsid w:val="000F18CE"/>
    <w:rsid w:val="002B7914"/>
    <w:rsid w:val="00981B55"/>
    <w:rsid w:val="00B53CBA"/>
    <w:rsid w:val="00B6023F"/>
    <w:rsid w:val="00D255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заголовок 3"/>
    <w:basedOn w:val="a"/>
    <w:next w:val="a"/>
    <w:rsid w:val="00B53CBA"/>
    <w:pPr>
      <w:keepNext/>
      <w:autoSpaceDE w:val="0"/>
      <w:autoSpaceDN w:val="0"/>
      <w:spacing w:after="0" w:line="240" w:lineRule="auto"/>
      <w:ind w:firstLine="3686"/>
      <w:jc w:val="both"/>
    </w:pPr>
    <w:rPr>
      <w:rFonts w:ascii="Bookman Old Style" w:eastAsia="Times New Roman" w:hAnsi="Bookman Old Style" w:cs="Times New Roman"/>
      <w:b/>
      <w:bCs/>
      <w:sz w:val="36"/>
      <w:szCs w:val="36"/>
      <w:lang w:val="ru-RU" w:eastAsia="ru-RU"/>
    </w:rPr>
  </w:style>
  <w:style w:type="paragraph" w:customStyle="1" w:styleId="4">
    <w:name w:val="заголовок 4"/>
    <w:basedOn w:val="a"/>
    <w:next w:val="a"/>
    <w:rsid w:val="00B53CBA"/>
    <w:pPr>
      <w:keepNext/>
      <w:autoSpaceDE w:val="0"/>
      <w:autoSpaceDN w:val="0"/>
      <w:spacing w:after="0" w:line="240" w:lineRule="auto"/>
      <w:ind w:firstLine="1701"/>
      <w:jc w:val="both"/>
    </w:pPr>
    <w:rPr>
      <w:rFonts w:ascii="Bookman Old Style" w:eastAsia="Times New Roman" w:hAnsi="Bookman Old Style" w:cs="Times New Roman"/>
      <w:sz w:val="27"/>
      <w:szCs w:val="27"/>
      <w:lang w:val="ru-RU" w:eastAsia="ru-RU"/>
    </w:rPr>
  </w:style>
  <w:style w:type="paragraph" w:styleId="a3">
    <w:name w:val="Body Text"/>
    <w:basedOn w:val="a"/>
    <w:link w:val="a4"/>
    <w:rsid w:val="00B53CBA"/>
    <w:pPr>
      <w:autoSpaceDE w:val="0"/>
      <w:autoSpaceDN w:val="0"/>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rsid w:val="00B53CBA"/>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B53CBA"/>
    <w:pPr>
      <w:autoSpaceDE w:val="0"/>
      <w:autoSpaceDN w:val="0"/>
      <w:spacing w:after="0" w:line="240" w:lineRule="auto"/>
      <w:ind w:left="720"/>
      <w:contextualSpacing/>
    </w:pPr>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9573</Words>
  <Characters>5457</Characters>
  <Application>Microsoft Office Word</Application>
  <DocSecurity>0</DocSecurity>
  <Lines>45</Lines>
  <Paragraphs>29</Paragraphs>
  <ScaleCrop>false</ScaleCrop>
  <Company>Microsoft</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2014-11-12T14:32:00Z</dcterms:created>
  <dcterms:modified xsi:type="dcterms:W3CDTF">2014-11-13T10:01:00Z</dcterms:modified>
</cp:coreProperties>
</file>