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0" w:rsidRPr="00325FF0" w:rsidRDefault="00325FF0" w:rsidP="00325FF0">
      <w:pPr>
        <w:jc w:val="center"/>
        <w:rPr>
          <w:b/>
          <w:lang w:val="uk-UA"/>
        </w:rPr>
      </w:pPr>
      <w:r w:rsidRPr="00325FF0">
        <w:rPr>
          <w:b/>
          <w:lang w:val="uk-UA"/>
        </w:rPr>
        <w:t>Діючі регуляторні акти станом на 01.04.2017</w:t>
      </w:r>
    </w:p>
    <w:p w:rsidR="00325FF0" w:rsidRPr="00325FF0" w:rsidRDefault="00325FF0" w:rsidP="00325FF0">
      <w:pPr>
        <w:jc w:val="center"/>
        <w:rPr>
          <w:b/>
          <w:lang w:val="uk-UA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203"/>
        <w:gridCol w:w="6720"/>
        <w:gridCol w:w="3744"/>
      </w:tblGrid>
      <w:tr w:rsidR="00325FF0" w:rsidRPr="00325FF0" w:rsidTr="00EC6A14">
        <w:tc>
          <w:tcPr>
            <w:tcW w:w="825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№ з/п</w:t>
            </w:r>
          </w:p>
        </w:tc>
        <w:tc>
          <w:tcPr>
            <w:tcW w:w="4203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Дата та номер регуляторного акта</w:t>
            </w:r>
          </w:p>
        </w:tc>
        <w:tc>
          <w:tcPr>
            <w:tcW w:w="6720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Назва регуляторного акта</w:t>
            </w:r>
          </w:p>
        </w:tc>
        <w:tc>
          <w:tcPr>
            <w:tcW w:w="3744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Структурний підрозділ, який розробив проект РА</w:t>
            </w:r>
          </w:p>
        </w:tc>
      </w:tr>
      <w:tr w:rsidR="00325FF0" w:rsidRPr="00325FF0" w:rsidTr="00EC6A14">
        <w:trPr>
          <w:trHeight w:val="825"/>
        </w:trPr>
        <w:tc>
          <w:tcPr>
            <w:tcW w:w="825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15.10.2014 №306</w:t>
            </w:r>
          </w:p>
        </w:tc>
        <w:tc>
          <w:tcPr>
            <w:tcW w:w="6720" w:type="dxa"/>
            <w:shd w:val="clear" w:color="auto" w:fill="auto"/>
          </w:tcPr>
          <w:p w:rsidR="00325FF0" w:rsidRPr="00325FF0" w:rsidRDefault="00325FF0" w:rsidP="00EC6A14">
            <w:pPr>
              <w:jc w:val="both"/>
              <w:rPr>
                <w:lang w:val="uk-UA"/>
              </w:rPr>
            </w:pPr>
            <w:r w:rsidRPr="00325FF0">
              <w:t xml:space="preserve">Про </w:t>
            </w:r>
            <w:r w:rsidRPr="00325FF0">
              <w:rPr>
                <w:lang w:val="uk-UA"/>
              </w:rPr>
              <w:t xml:space="preserve">затвердження умов конкурсу </w:t>
            </w:r>
            <w:proofErr w:type="spellStart"/>
            <w:r w:rsidRPr="00325FF0">
              <w:t>з</w:t>
            </w:r>
            <w:proofErr w:type="spellEnd"/>
            <w:r w:rsidRPr="00325FF0">
              <w:rPr>
                <w:lang w:val="uk-UA"/>
              </w:rPr>
              <w:t xml:space="preserve"> визначення </w:t>
            </w:r>
            <w:r w:rsidRPr="00325FF0">
              <w:t xml:space="preserve"> </w:t>
            </w:r>
            <w:proofErr w:type="gramStart"/>
            <w:r w:rsidRPr="00325FF0">
              <w:rPr>
                <w:lang w:val="uk-UA"/>
              </w:rPr>
              <w:t>п</w:t>
            </w:r>
            <w:proofErr w:type="gramEnd"/>
            <w:r w:rsidRPr="00325FF0">
              <w:rPr>
                <w:lang w:val="uk-UA"/>
              </w:rPr>
              <w:t xml:space="preserve">ідприємства (організації), що здійснює функції робочого органу  </w:t>
            </w:r>
          </w:p>
        </w:tc>
        <w:tc>
          <w:tcPr>
            <w:tcW w:w="3744" w:type="dxa"/>
            <w:shd w:val="clear" w:color="auto" w:fill="auto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Відділ економічного розвитку і торгівлі управління агропромислового та економічного розвитку</w:t>
            </w:r>
          </w:p>
        </w:tc>
      </w:tr>
      <w:tr w:rsidR="00325FF0" w:rsidRPr="00325FF0" w:rsidTr="00EC6A14">
        <w:tc>
          <w:tcPr>
            <w:tcW w:w="825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2</w:t>
            </w:r>
          </w:p>
        </w:tc>
        <w:tc>
          <w:tcPr>
            <w:tcW w:w="4203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06.10.2014 № 293</w:t>
            </w:r>
          </w:p>
        </w:tc>
        <w:tc>
          <w:tcPr>
            <w:tcW w:w="6720" w:type="dxa"/>
          </w:tcPr>
          <w:p w:rsidR="00325FF0" w:rsidRPr="00325FF0" w:rsidRDefault="00325FF0" w:rsidP="00EC6A14">
            <w:pPr>
              <w:jc w:val="both"/>
            </w:pPr>
            <w:r w:rsidRPr="00325FF0">
              <w:t>Про</w:t>
            </w:r>
            <w:r w:rsidRPr="00325FF0">
              <w:rPr>
                <w:lang w:val="uk-UA"/>
              </w:rPr>
              <w:t xml:space="preserve"> затвердження</w:t>
            </w:r>
            <w:r w:rsidRPr="00325FF0">
              <w:t xml:space="preserve"> регламент</w:t>
            </w:r>
            <w:r w:rsidRPr="00325FF0">
              <w:rPr>
                <w:lang w:val="uk-UA"/>
              </w:rPr>
              <w:t>у</w:t>
            </w:r>
            <w:r w:rsidRPr="00325FF0">
              <w:t xml:space="preserve"> </w:t>
            </w:r>
            <w:r w:rsidRPr="00325FF0">
              <w:rPr>
                <w:lang w:val="uk-UA"/>
              </w:rPr>
              <w:t>Ц</w:t>
            </w:r>
            <w:proofErr w:type="spellStart"/>
            <w:r w:rsidRPr="00325FF0">
              <w:t>ентру</w:t>
            </w:r>
            <w:proofErr w:type="spellEnd"/>
            <w:r w:rsidRPr="00325FF0">
              <w:t xml:space="preserve"> </w:t>
            </w:r>
            <w:proofErr w:type="spellStart"/>
            <w:r w:rsidRPr="00325FF0">
              <w:t>надання</w:t>
            </w:r>
            <w:proofErr w:type="spellEnd"/>
            <w:r w:rsidRPr="00325FF0">
              <w:t xml:space="preserve"> </w:t>
            </w:r>
            <w:proofErr w:type="spellStart"/>
            <w:r w:rsidRPr="00325FF0">
              <w:t>адміністративних</w:t>
            </w:r>
            <w:proofErr w:type="spellEnd"/>
            <w:r w:rsidRPr="00325FF0">
              <w:t xml:space="preserve"> </w:t>
            </w:r>
            <w:proofErr w:type="spellStart"/>
            <w:r w:rsidRPr="00325FF0">
              <w:t>послуг</w:t>
            </w:r>
            <w:proofErr w:type="spellEnd"/>
          </w:p>
        </w:tc>
        <w:tc>
          <w:tcPr>
            <w:tcW w:w="3744" w:type="dxa"/>
          </w:tcPr>
          <w:p w:rsidR="00325FF0" w:rsidRPr="00325FF0" w:rsidRDefault="00325FF0" w:rsidP="00EC6A14">
            <w:pPr>
              <w:jc w:val="center"/>
              <w:rPr>
                <w:lang w:val="uk-UA"/>
              </w:rPr>
            </w:pPr>
            <w:r w:rsidRPr="00325FF0">
              <w:rPr>
                <w:lang w:val="uk-UA"/>
              </w:rPr>
              <w:t>ЦНАП</w:t>
            </w:r>
          </w:p>
        </w:tc>
      </w:tr>
    </w:tbl>
    <w:p w:rsidR="00325FF0" w:rsidRDefault="00325FF0" w:rsidP="00325FF0">
      <w:pPr>
        <w:pStyle w:val="2"/>
        <w:ind w:firstLine="0"/>
        <w:rPr>
          <w:sz w:val="24"/>
        </w:rPr>
      </w:pPr>
    </w:p>
    <w:p w:rsidR="00325FF0" w:rsidRPr="00325FF0" w:rsidRDefault="00325FF0" w:rsidP="00325FF0">
      <w:pPr>
        <w:pStyle w:val="2"/>
        <w:rPr>
          <w:sz w:val="24"/>
        </w:rPr>
      </w:pPr>
      <w:r w:rsidRPr="00325FF0">
        <w:rPr>
          <w:sz w:val="24"/>
        </w:rPr>
        <w:t>Розпорядження від 26.05.2005 № 185  «Про утворення комісії з проведення конкурсу на отримання коштів від Тальнівської райдержадміністрації для здійснення підприємницької діяльності в районі» із змінами, внесеними розпорядженням від 21.09.2012 № 450 ( у зв’язку з кадровими змінами, які не носять регуляторного характеру) не відомо, чи є регуляторним актом, тому розпорядженням Тальнівської райдержадміністрації від 04.04.2017 №61  визнано таким, що втратило чинність.</w:t>
      </w:r>
    </w:p>
    <w:p w:rsidR="00325FF0" w:rsidRPr="00325FF0" w:rsidRDefault="00325FF0" w:rsidP="00325FF0">
      <w:pPr>
        <w:ind w:firstLine="708"/>
        <w:jc w:val="both"/>
        <w:rPr>
          <w:rStyle w:val="1"/>
          <w:sz w:val="24"/>
          <w:szCs w:val="24"/>
        </w:rPr>
      </w:pPr>
      <w:r w:rsidRPr="00325FF0">
        <w:rPr>
          <w:rStyle w:val="1"/>
          <w:sz w:val="24"/>
          <w:szCs w:val="24"/>
        </w:rPr>
        <w:t>Розпорядженням Тальнівської районної державної адміністрації від 15.03.2017 №45</w:t>
      </w:r>
      <w:r w:rsidRPr="00325FF0">
        <w:rPr>
          <w:lang w:val="uk-UA"/>
        </w:rPr>
        <w:t xml:space="preserve"> (зареєстрованого в Головному територіальному управлінні юстиції у Черкаській області 23 березня 2017 року за № 20/1700) </w:t>
      </w:r>
      <w:r w:rsidRPr="00325FF0">
        <w:rPr>
          <w:rStyle w:val="1"/>
          <w:sz w:val="24"/>
          <w:szCs w:val="24"/>
        </w:rPr>
        <w:t xml:space="preserve"> втратили чинність розпорядження районної державної адміністрації від 06 жовтня 2014 року №294 «Про утворення Центру надання адміністративних послуг Тальнівської районної державної адміністрації» та від 16 жовтня 2014 року № 308 «Про затвердження переліку адміністративних послуг, які надаються через Центр надання адміністративних послуг при </w:t>
      </w:r>
      <w:proofErr w:type="spellStart"/>
      <w:r w:rsidRPr="00325FF0">
        <w:rPr>
          <w:rStyle w:val="1"/>
          <w:sz w:val="24"/>
          <w:szCs w:val="24"/>
        </w:rPr>
        <w:t>Тальнівській</w:t>
      </w:r>
      <w:proofErr w:type="spellEnd"/>
      <w:r w:rsidRPr="00325FF0">
        <w:rPr>
          <w:rStyle w:val="1"/>
          <w:sz w:val="24"/>
          <w:szCs w:val="24"/>
        </w:rPr>
        <w:t xml:space="preserve"> районній державній адміністрації».</w:t>
      </w:r>
    </w:p>
    <w:p w:rsidR="00EB10C1" w:rsidRPr="00325FF0" w:rsidRDefault="00EB10C1">
      <w:pPr>
        <w:rPr>
          <w:lang w:val="uk-UA"/>
        </w:rPr>
      </w:pPr>
    </w:p>
    <w:sectPr w:rsidR="00EB10C1" w:rsidRPr="00325FF0" w:rsidSect="00325FF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72" w:rsidRDefault="004F1172" w:rsidP="00325FF0">
      <w:r>
        <w:separator/>
      </w:r>
    </w:p>
  </w:endnote>
  <w:endnote w:type="continuationSeparator" w:id="0">
    <w:p w:rsidR="004F1172" w:rsidRDefault="004F1172" w:rsidP="0032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72" w:rsidRDefault="004F1172" w:rsidP="00325FF0">
      <w:r>
        <w:separator/>
      </w:r>
    </w:p>
  </w:footnote>
  <w:footnote w:type="continuationSeparator" w:id="0">
    <w:p w:rsidR="004F1172" w:rsidRDefault="004F1172" w:rsidP="0032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F0"/>
    <w:rsid w:val="00325FF0"/>
    <w:rsid w:val="004F1172"/>
    <w:rsid w:val="00EB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FF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5FF0"/>
  </w:style>
  <w:style w:type="paragraph" w:styleId="a5">
    <w:name w:val="footer"/>
    <w:basedOn w:val="a"/>
    <w:link w:val="a6"/>
    <w:uiPriority w:val="99"/>
    <w:semiHidden/>
    <w:unhideWhenUsed/>
    <w:rsid w:val="00325FF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25FF0"/>
  </w:style>
  <w:style w:type="paragraph" w:styleId="2">
    <w:name w:val="Body Text Indent 2"/>
    <w:basedOn w:val="a"/>
    <w:link w:val="20"/>
    <w:rsid w:val="00325FF0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25F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basedOn w:val="a0"/>
    <w:rsid w:val="00325FF0"/>
    <w:rPr>
      <w:color w:val="000000"/>
      <w:spacing w:val="5"/>
      <w:w w:val="100"/>
      <w:position w:val="0"/>
      <w:sz w:val="25"/>
      <w:szCs w:val="25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</dc:creator>
  <cp:lastModifiedBy>tokar</cp:lastModifiedBy>
  <cp:revision>1</cp:revision>
  <dcterms:created xsi:type="dcterms:W3CDTF">2017-04-10T11:26:00Z</dcterms:created>
  <dcterms:modified xsi:type="dcterms:W3CDTF">2017-04-10T11:28:00Z</dcterms:modified>
</cp:coreProperties>
</file>